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D0" w:rsidRDefault="00155ED0" w:rsidP="00311653">
      <w:pPr>
        <w:autoSpaceDE w:val="0"/>
        <w:autoSpaceDN w:val="0"/>
        <w:adjustRightInd w:val="0"/>
        <w:spacing w:before="120" w:after="120" w:line="360" w:lineRule="auto"/>
        <w:jc w:val="center"/>
        <w:rPr>
          <w:rFonts w:ascii="Arial" w:hAnsi="Arial" w:cs="Arial"/>
          <w:b/>
          <w:bCs/>
        </w:rPr>
      </w:pPr>
    </w:p>
    <w:p w:rsidR="00155ED0" w:rsidRDefault="00155ED0" w:rsidP="00311653">
      <w:pPr>
        <w:autoSpaceDE w:val="0"/>
        <w:autoSpaceDN w:val="0"/>
        <w:adjustRightInd w:val="0"/>
        <w:spacing w:before="120" w:after="120" w:line="360" w:lineRule="auto"/>
        <w:jc w:val="center"/>
        <w:rPr>
          <w:rFonts w:ascii="Arial" w:hAnsi="Arial" w:cs="Arial"/>
          <w:b/>
          <w:bCs/>
        </w:rPr>
      </w:pPr>
    </w:p>
    <w:p w:rsidR="00155ED0" w:rsidRDefault="00155ED0" w:rsidP="00311653">
      <w:pPr>
        <w:autoSpaceDE w:val="0"/>
        <w:autoSpaceDN w:val="0"/>
        <w:adjustRightInd w:val="0"/>
        <w:spacing w:before="120" w:after="120" w:line="360" w:lineRule="auto"/>
        <w:jc w:val="center"/>
        <w:rPr>
          <w:rFonts w:ascii="Arial" w:hAnsi="Arial" w:cs="Arial"/>
          <w:b/>
          <w:bCs/>
        </w:rPr>
      </w:pPr>
    </w:p>
    <w:p w:rsidR="00155ED0" w:rsidRDefault="00155ED0" w:rsidP="00311653">
      <w:pPr>
        <w:autoSpaceDE w:val="0"/>
        <w:autoSpaceDN w:val="0"/>
        <w:adjustRightInd w:val="0"/>
        <w:spacing w:before="120" w:after="120" w:line="360" w:lineRule="auto"/>
        <w:jc w:val="center"/>
        <w:rPr>
          <w:rFonts w:ascii="Arial" w:hAnsi="Arial" w:cs="Arial"/>
          <w:b/>
          <w:bCs/>
        </w:rPr>
      </w:pPr>
    </w:p>
    <w:p w:rsidR="00155ED0" w:rsidRDefault="00155ED0" w:rsidP="00311653">
      <w:pPr>
        <w:autoSpaceDE w:val="0"/>
        <w:autoSpaceDN w:val="0"/>
        <w:adjustRightInd w:val="0"/>
        <w:spacing w:before="120" w:after="120" w:line="360" w:lineRule="auto"/>
        <w:jc w:val="center"/>
        <w:rPr>
          <w:rFonts w:ascii="Arial" w:hAnsi="Arial" w:cs="Arial"/>
          <w:b/>
          <w:bCs/>
        </w:rPr>
      </w:pPr>
    </w:p>
    <w:p w:rsidR="00155ED0" w:rsidRDefault="00155ED0" w:rsidP="00311653">
      <w:pPr>
        <w:autoSpaceDE w:val="0"/>
        <w:autoSpaceDN w:val="0"/>
        <w:adjustRightInd w:val="0"/>
        <w:spacing w:before="120" w:after="120" w:line="360" w:lineRule="auto"/>
        <w:jc w:val="center"/>
        <w:rPr>
          <w:rFonts w:ascii="Arial" w:hAnsi="Arial" w:cs="Arial"/>
          <w:b/>
          <w:bCs/>
        </w:rPr>
      </w:pPr>
    </w:p>
    <w:p w:rsidR="00155ED0" w:rsidRDefault="00155ED0" w:rsidP="00311653">
      <w:pPr>
        <w:autoSpaceDE w:val="0"/>
        <w:autoSpaceDN w:val="0"/>
        <w:adjustRightInd w:val="0"/>
        <w:spacing w:before="120" w:after="120" w:line="360" w:lineRule="auto"/>
        <w:jc w:val="center"/>
        <w:rPr>
          <w:rFonts w:ascii="Arial" w:hAnsi="Arial" w:cs="Arial"/>
          <w:b/>
          <w:bCs/>
        </w:rPr>
      </w:pPr>
    </w:p>
    <w:p w:rsidR="00155ED0" w:rsidRDefault="00155ED0" w:rsidP="00311653">
      <w:pPr>
        <w:autoSpaceDE w:val="0"/>
        <w:autoSpaceDN w:val="0"/>
        <w:adjustRightInd w:val="0"/>
        <w:spacing w:before="120" w:after="120" w:line="360" w:lineRule="auto"/>
        <w:jc w:val="center"/>
        <w:rPr>
          <w:rFonts w:ascii="Arial" w:hAnsi="Arial" w:cs="Arial"/>
          <w:b/>
          <w:bCs/>
        </w:rPr>
      </w:pPr>
    </w:p>
    <w:p w:rsidR="00155ED0" w:rsidRDefault="00155ED0" w:rsidP="00311653">
      <w:pPr>
        <w:autoSpaceDE w:val="0"/>
        <w:autoSpaceDN w:val="0"/>
        <w:adjustRightInd w:val="0"/>
        <w:spacing w:before="120" w:after="120" w:line="360" w:lineRule="auto"/>
        <w:jc w:val="center"/>
        <w:rPr>
          <w:rFonts w:ascii="Arial" w:hAnsi="Arial" w:cs="Arial"/>
          <w:b/>
          <w:bCs/>
        </w:rPr>
      </w:pPr>
    </w:p>
    <w:p w:rsidR="00155ED0" w:rsidRDefault="00155ED0" w:rsidP="00311653">
      <w:pPr>
        <w:autoSpaceDE w:val="0"/>
        <w:autoSpaceDN w:val="0"/>
        <w:adjustRightInd w:val="0"/>
        <w:spacing w:before="120" w:after="120" w:line="360" w:lineRule="auto"/>
        <w:jc w:val="center"/>
        <w:rPr>
          <w:rFonts w:ascii="Arial" w:hAnsi="Arial" w:cs="Arial"/>
          <w:b/>
          <w:bCs/>
        </w:rPr>
      </w:pPr>
    </w:p>
    <w:p w:rsidR="00CA5E3F" w:rsidRPr="00155ED0" w:rsidRDefault="008A2F45" w:rsidP="00311653">
      <w:pPr>
        <w:autoSpaceDE w:val="0"/>
        <w:autoSpaceDN w:val="0"/>
        <w:adjustRightInd w:val="0"/>
        <w:spacing w:before="120" w:after="120" w:line="360" w:lineRule="auto"/>
        <w:jc w:val="center"/>
        <w:rPr>
          <w:rFonts w:ascii="Arial" w:hAnsi="Arial" w:cs="Arial"/>
        </w:rPr>
      </w:pPr>
      <w:r>
        <w:rPr>
          <w:rFonts w:ascii="Arial" w:hAnsi="Arial" w:cs="Arial"/>
          <w:b/>
          <w:bCs/>
        </w:rPr>
        <w:t xml:space="preserve">REGULAMIN REKRUTACJI I </w:t>
      </w:r>
      <w:r w:rsidR="00FD34B7">
        <w:rPr>
          <w:rFonts w:ascii="Arial" w:hAnsi="Arial" w:cs="Arial"/>
          <w:b/>
          <w:bCs/>
        </w:rPr>
        <w:t xml:space="preserve">PRZYZNAWANIA ŚRODKÓW FINANSOWYCH NA </w:t>
      </w:r>
      <w:r w:rsidR="00FD34B7" w:rsidRPr="00155ED0">
        <w:rPr>
          <w:rFonts w:ascii="Arial" w:hAnsi="Arial" w:cs="Arial"/>
          <w:b/>
          <w:bCs/>
        </w:rPr>
        <w:t>ROZWÓJ PRZEDSIĘBIORCZOŚCI</w:t>
      </w:r>
      <w:r w:rsidR="000F21DA" w:rsidRPr="00155ED0">
        <w:rPr>
          <w:rFonts w:ascii="Arial" w:hAnsi="Arial" w:cs="Arial"/>
          <w:b/>
          <w:bCs/>
        </w:rPr>
        <w:t xml:space="preserve"> PROJEKTU </w:t>
      </w:r>
      <w:r w:rsidR="000F21DA" w:rsidRPr="00155ED0">
        <w:rPr>
          <w:rFonts w:ascii="Arial" w:hAnsi="Arial" w:cs="Arial"/>
          <w:b/>
          <w:bCs/>
        </w:rPr>
        <w:br/>
      </w:r>
      <w:r w:rsidR="00155ED0" w:rsidRPr="00155ED0">
        <w:rPr>
          <w:rFonts w:ascii="Arial" w:hAnsi="Arial" w:cs="Arial"/>
          <w:b/>
          <w:bCs/>
          <w:i/>
        </w:rPr>
        <w:t>„Wsparcie dla Przedsiębiorczych”</w:t>
      </w:r>
    </w:p>
    <w:p w:rsidR="000F21DA" w:rsidRPr="00155ED0" w:rsidRDefault="000F21DA" w:rsidP="00311653">
      <w:pPr>
        <w:pStyle w:val="Default"/>
        <w:spacing w:before="120" w:after="120" w:line="360" w:lineRule="auto"/>
        <w:jc w:val="center"/>
        <w:rPr>
          <w:b/>
          <w:bCs/>
          <w:color w:val="auto"/>
        </w:rPr>
      </w:pPr>
      <w:r w:rsidRPr="00155ED0">
        <w:rPr>
          <w:b/>
          <w:bCs/>
          <w:color w:val="auto"/>
        </w:rPr>
        <w:t xml:space="preserve">nr </w:t>
      </w:r>
      <w:r w:rsidR="009762E7" w:rsidRPr="00155ED0">
        <w:rPr>
          <w:b/>
          <w:bCs/>
          <w:color w:val="auto"/>
        </w:rPr>
        <w:t>projektu</w:t>
      </w:r>
      <w:r w:rsidR="00155ED0">
        <w:rPr>
          <w:b/>
          <w:bCs/>
          <w:color w:val="auto"/>
        </w:rPr>
        <w:t>:</w:t>
      </w:r>
      <w:r w:rsidR="009762E7" w:rsidRPr="00155ED0">
        <w:rPr>
          <w:color w:val="auto"/>
        </w:rPr>
        <w:t xml:space="preserve"> </w:t>
      </w:r>
      <w:r w:rsidR="00155ED0" w:rsidRPr="00155ED0">
        <w:rPr>
          <w:b/>
          <w:bCs/>
          <w:i/>
          <w:color w:val="auto"/>
        </w:rPr>
        <w:t>RPDS.08.03.00-02-0058/20</w:t>
      </w:r>
      <w:r w:rsidR="00CA5E3F" w:rsidRPr="00155ED0">
        <w:rPr>
          <w:b/>
          <w:bCs/>
          <w:i/>
          <w:color w:val="auto"/>
        </w:rPr>
        <w:t>.</w:t>
      </w:r>
      <w:r w:rsidR="00F314A7" w:rsidRPr="00155ED0">
        <w:rPr>
          <w:b/>
          <w:bCs/>
          <w:i/>
          <w:color w:val="auto"/>
        </w:rPr>
        <w:br/>
      </w:r>
      <w:r w:rsidR="00F314A7" w:rsidRPr="00155ED0">
        <w:rPr>
          <w:b/>
          <w:bCs/>
          <w:color w:val="auto"/>
        </w:rPr>
        <w:t>Beneficjent</w:t>
      </w:r>
      <w:r w:rsidR="00155ED0">
        <w:rPr>
          <w:b/>
          <w:bCs/>
          <w:color w:val="auto"/>
        </w:rPr>
        <w:t>:</w:t>
      </w:r>
      <w:r w:rsidR="00155ED0">
        <w:rPr>
          <w:b/>
          <w:bCs/>
          <w:i/>
          <w:color w:val="auto"/>
        </w:rPr>
        <w:t xml:space="preserve"> Dolnośląska Agencja Rozwoju Reg</w:t>
      </w:r>
      <w:r w:rsidR="00155ED0" w:rsidRPr="00155ED0">
        <w:rPr>
          <w:b/>
          <w:bCs/>
          <w:i/>
          <w:color w:val="auto"/>
        </w:rPr>
        <w:t>ionalnego S. A.</w:t>
      </w:r>
    </w:p>
    <w:p w:rsidR="00BD636B" w:rsidRPr="00817713" w:rsidRDefault="00F161B5" w:rsidP="00311653">
      <w:pPr>
        <w:pStyle w:val="Default"/>
        <w:spacing w:before="120" w:after="120" w:line="360" w:lineRule="auto"/>
        <w:rPr>
          <w:b/>
          <w:bCs/>
        </w:rPr>
      </w:pPr>
      <w:r w:rsidRPr="00817713">
        <w:rPr>
          <w:b/>
          <w:bCs/>
          <w:color w:val="FF0000"/>
        </w:rPr>
        <w:br/>
      </w:r>
    </w:p>
    <w:p w:rsidR="00BD636B" w:rsidRPr="007023AD" w:rsidRDefault="00B61EAF" w:rsidP="00311653">
      <w:pPr>
        <w:pStyle w:val="Default"/>
        <w:spacing w:before="120" w:after="120" w:line="360" w:lineRule="auto"/>
        <w:rPr>
          <w:b/>
          <w:bCs/>
          <w:i/>
          <w:color w:val="auto"/>
        </w:rPr>
      </w:pPr>
      <w:r w:rsidRPr="007023AD">
        <w:rPr>
          <w:b/>
          <w:bCs/>
          <w:i/>
          <w:color w:val="auto"/>
        </w:rPr>
        <w:t>Oś Priorytetowa 8</w:t>
      </w:r>
      <w:r w:rsidR="00BD636B" w:rsidRPr="007023AD">
        <w:rPr>
          <w:b/>
          <w:bCs/>
          <w:i/>
          <w:color w:val="auto"/>
        </w:rPr>
        <w:t xml:space="preserve"> </w:t>
      </w:r>
      <w:r w:rsidR="00F314A7" w:rsidRPr="007023AD">
        <w:rPr>
          <w:b/>
          <w:bCs/>
          <w:i/>
          <w:color w:val="auto"/>
        </w:rPr>
        <w:t>Ry</w:t>
      </w:r>
      <w:r w:rsidRPr="007023AD">
        <w:rPr>
          <w:b/>
          <w:bCs/>
          <w:i/>
          <w:color w:val="auto"/>
        </w:rPr>
        <w:t>nek pracy</w:t>
      </w:r>
    </w:p>
    <w:p w:rsidR="004C6A62" w:rsidRPr="007023AD" w:rsidRDefault="004637A0" w:rsidP="00311653">
      <w:pPr>
        <w:pStyle w:val="Default"/>
        <w:spacing w:before="120" w:after="120" w:line="360" w:lineRule="auto"/>
        <w:rPr>
          <w:b/>
          <w:bCs/>
          <w:i/>
        </w:rPr>
      </w:pPr>
      <w:r w:rsidRPr="007023AD">
        <w:rPr>
          <w:b/>
          <w:bCs/>
          <w:i/>
        </w:rPr>
        <w:t>D</w:t>
      </w:r>
      <w:r w:rsidR="00BD636B" w:rsidRPr="007023AD">
        <w:rPr>
          <w:b/>
          <w:bCs/>
          <w:i/>
        </w:rPr>
        <w:t xml:space="preserve">ziałanie </w:t>
      </w:r>
      <w:r w:rsidR="00B61EAF" w:rsidRPr="007023AD">
        <w:rPr>
          <w:b/>
          <w:bCs/>
          <w:i/>
        </w:rPr>
        <w:t>8.3</w:t>
      </w:r>
      <w:r w:rsidR="005D3708" w:rsidRPr="007023AD">
        <w:rPr>
          <w:rFonts w:eastAsia="Calibri"/>
          <w:i/>
          <w:color w:val="auto"/>
          <w:lang w:eastAsia="en-US"/>
        </w:rPr>
        <w:t xml:space="preserve"> </w:t>
      </w:r>
      <w:proofErr w:type="spellStart"/>
      <w:r w:rsidR="00B61EAF" w:rsidRPr="007023AD">
        <w:rPr>
          <w:b/>
          <w:bCs/>
          <w:i/>
        </w:rPr>
        <w:t>Samozatrudnienie</w:t>
      </w:r>
      <w:proofErr w:type="spellEnd"/>
      <w:r w:rsidR="00B61EAF" w:rsidRPr="007023AD">
        <w:rPr>
          <w:b/>
          <w:bCs/>
          <w:i/>
        </w:rPr>
        <w:t>, przedsiębiorczość oraz tworzenie nowych miejsc pracy</w:t>
      </w:r>
      <w:r w:rsidR="007023AD" w:rsidRPr="007023AD">
        <w:rPr>
          <w:b/>
          <w:bCs/>
          <w:i/>
        </w:rPr>
        <w:t xml:space="preserve"> </w:t>
      </w:r>
      <w:r w:rsidR="00B61EAF" w:rsidRPr="007023AD">
        <w:rPr>
          <w:b/>
          <w:bCs/>
          <w:i/>
          <w:color w:val="auto"/>
        </w:rPr>
        <w:t>Regionalny Program Operacyjny Województwa Dolnośląskiego</w:t>
      </w:r>
      <w:r w:rsidR="00BD636B" w:rsidRPr="007023AD">
        <w:rPr>
          <w:b/>
          <w:bCs/>
          <w:i/>
          <w:color w:val="auto"/>
        </w:rPr>
        <w:t xml:space="preserve"> 2014-2020</w:t>
      </w:r>
      <w:r w:rsidR="00C70D4F" w:rsidRPr="007023AD">
        <w:rPr>
          <w:b/>
          <w:bCs/>
          <w:i/>
          <w:color w:val="auto"/>
        </w:rPr>
        <w:tab/>
      </w:r>
    </w:p>
    <w:p w:rsidR="000F6A43" w:rsidRPr="007023AD" w:rsidRDefault="000F6A43" w:rsidP="00311653">
      <w:pPr>
        <w:autoSpaceDE w:val="0"/>
        <w:autoSpaceDN w:val="0"/>
        <w:adjustRightInd w:val="0"/>
        <w:spacing w:before="120" w:after="120" w:line="360" w:lineRule="auto"/>
        <w:jc w:val="both"/>
        <w:rPr>
          <w:rFonts w:ascii="Arial" w:hAnsi="Arial" w:cs="Arial"/>
          <w:i/>
        </w:rPr>
      </w:pPr>
    </w:p>
    <w:p w:rsidR="00155ED0" w:rsidRDefault="00155ED0" w:rsidP="00311653">
      <w:pPr>
        <w:pStyle w:val="Default"/>
        <w:spacing w:before="120" w:after="120" w:line="360" w:lineRule="auto"/>
        <w:jc w:val="center"/>
        <w:rPr>
          <w:b/>
          <w:bCs/>
          <w:color w:val="auto"/>
        </w:rPr>
      </w:pPr>
    </w:p>
    <w:p w:rsidR="00155ED0" w:rsidRDefault="00155ED0" w:rsidP="00311653">
      <w:pPr>
        <w:pStyle w:val="Default"/>
        <w:spacing w:before="120" w:after="120" w:line="360" w:lineRule="auto"/>
        <w:jc w:val="center"/>
        <w:rPr>
          <w:b/>
          <w:bCs/>
          <w:color w:val="auto"/>
        </w:rPr>
      </w:pPr>
    </w:p>
    <w:p w:rsidR="00155ED0" w:rsidRDefault="00155ED0" w:rsidP="00311653">
      <w:pPr>
        <w:pStyle w:val="Default"/>
        <w:spacing w:before="120" w:after="120" w:line="360" w:lineRule="auto"/>
        <w:jc w:val="center"/>
        <w:rPr>
          <w:b/>
          <w:bCs/>
          <w:color w:val="auto"/>
        </w:rPr>
      </w:pPr>
    </w:p>
    <w:p w:rsidR="00155ED0" w:rsidRDefault="00155ED0" w:rsidP="00311653">
      <w:pPr>
        <w:pStyle w:val="Default"/>
        <w:spacing w:before="120" w:after="120" w:line="360" w:lineRule="auto"/>
        <w:jc w:val="center"/>
        <w:rPr>
          <w:b/>
          <w:bCs/>
          <w:color w:val="auto"/>
        </w:rPr>
      </w:pPr>
    </w:p>
    <w:p w:rsidR="00155ED0" w:rsidRDefault="00155ED0" w:rsidP="00311653">
      <w:pPr>
        <w:pStyle w:val="Default"/>
        <w:spacing w:before="120" w:after="120" w:line="360" w:lineRule="auto"/>
        <w:jc w:val="center"/>
        <w:rPr>
          <w:b/>
          <w:bCs/>
          <w:color w:val="auto"/>
        </w:rPr>
      </w:pPr>
    </w:p>
    <w:p w:rsidR="00155ED0" w:rsidRDefault="00155ED0" w:rsidP="00311653">
      <w:pPr>
        <w:pStyle w:val="Default"/>
        <w:spacing w:before="120" w:after="120" w:line="360" w:lineRule="auto"/>
        <w:jc w:val="center"/>
        <w:rPr>
          <w:b/>
          <w:bCs/>
          <w:color w:val="auto"/>
        </w:rPr>
      </w:pPr>
    </w:p>
    <w:p w:rsidR="000F21DA" w:rsidRPr="00817713" w:rsidRDefault="000F21DA" w:rsidP="00311653">
      <w:pPr>
        <w:pStyle w:val="Default"/>
        <w:spacing w:before="120" w:after="120" w:line="360" w:lineRule="auto"/>
        <w:jc w:val="center"/>
        <w:rPr>
          <w:b/>
          <w:bCs/>
          <w:color w:val="auto"/>
        </w:rPr>
      </w:pPr>
      <w:r w:rsidRPr="00817713">
        <w:rPr>
          <w:b/>
          <w:bCs/>
          <w:color w:val="auto"/>
        </w:rPr>
        <w:lastRenderedPageBreak/>
        <w:t xml:space="preserve">§ </w:t>
      </w:r>
      <w:r w:rsidR="00AF2895" w:rsidRPr="00817713">
        <w:rPr>
          <w:b/>
          <w:bCs/>
          <w:color w:val="auto"/>
        </w:rPr>
        <w:t>1</w:t>
      </w:r>
    </w:p>
    <w:p w:rsidR="00821E07" w:rsidRPr="00817713" w:rsidRDefault="000F21DA" w:rsidP="004C4679">
      <w:pPr>
        <w:pStyle w:val="Default"/>
        <w:spacing w:before="120" w:after="120" w:line="360" w:lineRule="auto"/>
        <w:jc w:val="center"/>
        <w:rPr>
          <w:b/>
          <w:bCs/>
          <w:color w:val="auto"/>
        </w:rPr>
      </w:pPr>
      <w:r w:rsidRPr="00817713">
        <w:rPr>
          <w:b/>
          <w:bCs/>
          <w:color w:val="auto"/>
        </w:rPr>
        <w:t xml:space="preserve">Definicje </w:t>
      </w:r>
    </w:p>
    <w:p w:rsidR="000F21DA" w:rsidRPr="009347FF" w:rsidRDefault="000F21DA" w:rsidP="004C4679">
      <w:pPr>
        <w:pStyle w:val="Default"/>
        <w:spacing w:before="120" w:after="120" w:line="360" w:lineRule="auto"/>
        <w:ind w:left="425"/>
      </w:pPr>
      <w:r w:rsidRPr="00817713">
        <w:rPr>
          <w:color w:val="auto"/>
        </w:rPr>
        <w:t>Użyte w niniejszym Regulaminie pojęcia oznaczają:</w:t>
      </w:r>
    </w:p>
    <w:p w:rsidR="000D6DF3" w:rsidRPr="008E1246" w:rsidRDefault="000F21DA" w:rsidP="00311653">
      <w:pPr>
        <w:numPr>
          <w:ilvl w:val="2"/>
          <w:numId w:val="2"/>
        </w:numPr>
        <w:tabs>
          <w:tab w:val="num" w:pos="709"/>
        </w:tabs>
        <w:spacing w:before="120" w:after="120" w:line="360" w:lineRule="auto"/>
        <w:ind w:left="709" w:hanging="284"/>
        <w:rPr>
          <w:rFonts w:ascii="Arial" w:eastAsia="SimSun" w:hAnsi="Arial" w:cs="Arial"/>
          <w:lang w:eastAsia="zh-CN"/>
        </w:rPr>
      </w:pPr>
      <w:r w:rsidRPr="008E1246">
        <w:rPr>
          <w:rFonts w:ascii="Arial" w:hAnsi="Arial" w:cs="Arial"/>
          <w:b/>
        </w:rPr>
        <w:t>Beneficjent</w:t>
      </w:r>
      <w:r w:rsidRPr="008E1246">
        <w:rPr>
          <w:rFonts w:ascii="Arial" w:hAnsi="Arial" w:cs="Arial"/>
        </w:rPr>
        <w:t xml:space="preserve"> (Projektodawca) </w:t>
      </w:r>
      <w:r w:rsidR="00DB3A4D" w:rsidRPr="008E1246">
        <w:rPr>
          <w:rFonts w:ascii="Arial" w:hAnsi="Arial" w:cs="Arial"/>
        </w:rPr>
        <w:t>–</w:t>
      </w:r>
      <w:r w:rsidR="003D016D" w:rsidRPr="008E1246">
        <w:rPr>
          <w:rFonts w:ascii="Arial" w:hAnsi="Arial" w:cs="Arial"/>
        </w:rPr>
        <w:t xml:space="preserve"> podmiot realizujący projekt na podstawie umowy o dofinansowanie</w:t>
      </w:r>
      <w:r w:rsidR="009B4D5B" w:rsidRPr="008E1246">
        <w:rPr>
          <w:rFonts w:ascii="Arial" w:hAnsi="Arial" w:cs="Arial"/>
        </w:rPr>
        <w:t xml:space="preserve"> w ramach </w:t>
      </w:r>
      <w:r w:rsidR="0013255C" w:rsidRPr="008E1246">
        <w:rPr>
          <w:rFonts w:ascii="Arial" w:hAnsi="Arial" w:cs="Arial"/>
        </w:rPr>
        <w:t xml:space="preserve">Działania </w:t>
      </w:r>
      <w:r w:rsidR="00974D44">
        <w:rPr>
          <w:rFonts w:ascii="Arial" w:hAnsi="Arial" w:cs="Arial"/>
        </w:rPr>
        <w:t>8.3 RPO WD</w:t>
      </w:r>
      <w:r w:rsidR="00E54FDF" w:rsidRPr="008E1246">
        <w:rPr>
          <w:rFonts w:ascii="Arial" w:hAnsi="Arial" w:cs="Arial"/>
        </w:rPr>
        <w:t xml:space="preserve">. </w:t>
      </w:r>
    </w:p>
    <w:p w:rsidR="000D6DF3" w:rsidRDefault="009B4D5B" w:rsidP="00311653">
      <w:pPr>
        <w:tabs>
          <w:tab w:val="num" w:pos="2160"/>
        </w:tabs>
        <w:spacing w:before="120" w:after="120" w:line="360" w:lineRule="auto"/>
        <w:ind w:left="709"/>
        <w:rPr>
          <w:rFonts w:ascii="Arial" w:hAnsi="Arial" w:cs="Arial"/>
          <w:i/>
          <w:color w:val="3366FF"/>
        </w:rPr>
      </w:pPr>
      <w:r w:rsidRPr="00155ED0">
        <w:rPr>
          <w:rFonts w:ascii="Arial" w:hAnsi="Arial" w:cs="Arial"/>
        </w:rPr>
        <w:t xml:space="preserve">W ramach projektu </w:t>
      </w:r>
      <w:r w:rsidRPr="00155ED0">
        <w:rPr>
          <w:rFonts w:ascii="Arial" w:hAnsi="Arial" w:cs="Arial"/>
          <w:i/>
        </w:rPr>
        <w:t>„</w:t>
      </w:r>
      <w:r w:rsidR="00155ED0" w:rsidRPr="00155ED0">
        <w:rPr>
          <w:rFonts w:ascii="Arial" w:hAnsi="Arial" w:cs="Arial"/>
          <w:i/>
        </w:rPr>
        <w:t>Wsparcie dla Przedsiębiorczych</w:t>
      </w:r>
      <w:r w:rsidRPr="00155ED0">
        <w:rPr>
          <w:rFonts w:ascii="Arial" w:hAnsi="Arial" w:cs="Arial"/>
          <w:i/>
        </w:rPr>
        <w:t>”</w:t>
      </w:r>
      <w:r w:rsidRPr="00155ED0">
        <w:rPr>
          <w:rFonts w:ascii="Arial" w:hAnsi="Arial" w:cs="Arial"/>
        </w:rPr>
        <w:t xml:space="preserve">, funkcję Beneficjenta pełni: </w:t>
      </w:r>
      <w:r w:rsidR="00155ED0">
        <w:rPr>
          <w:rFonts w:ascii="Arial" w:hAnsi="Arial" w:cs="Arial"/>
        </w:rPr>
        <w:t>Dolnośląska Agencja Rozwoju R</w:t>
      </w:r>
      <w:r w:rsidR="00155ED0" w:rsidRPr="00155ED0">
        <w:rPr>
          <w:rFonts w:ascii="Arial" w:hAnsi="Arial" w:cs="Arial"/>
        </w:rPr>
        <w:t>egionalnego S. A.</w:t>
      </w:r>
      <w:r w:rsidRPr="00155ED0">
        <w:rPr>
          <w:rFonts w:ascii="Arial" w:hAnsi="Arial" w:cs="Arial"/>
        </w:rPr>
        <w:t xml:space="preserve"> z siedzibą w</w:t>
      </w:r>
      <w:r w:rsidR="00155ED0" w:rsidRPr="00155ED0">
        <w:rPr>
          <w:rFonts w:ascii="Arial" w:hAnsi="Arial" w:cs="Arial"/>
        </w:rPr>
        <w:t xml:space="preserve"> Szczawnie</w:t>
      </w:r>
      <w:r w:rsidR="00155ED0">
        <w:rPr>
          <w:rFonts w:ascii="Arial" w:hAnsi="Arial" w:cs="Arial"/>
        </w:rPr>
        <w:t xml:space="preserve"> - Zdroju</w:t>
      </w:r>
      <w:r w:rsidRPr="008E1246">
        <w:rPr>
          <w:rFonts w:ascii="Arial" w:hAnsi="Arial" w:cs="Arial"/>
        </w:rPr>
        <w:t xml:space="preserve"> </w:t>
      </w:r>
    </w:p>
    <w:p w:rsidR="00DA4DA3" w:rsidRPr="00531836" w:rsidRDefault="00DA4DA3" w:rsidP="000D76EE">
      <w:pPr>
        <w:pStyle w:val="Default"/>
        <w:numPr>
          <w:ilvl w:val="0"/>
          <w:numId w:val="2"/>
        </w:numPr>
        <w:spacing w:before="120" w:after="120" w:line="360" w:lineRule="auto"/>
        <w:ind w:left="709" w:hanging="283"/>
        <w:rPr>
          <w:color w:val="auto"/>
        </w:rPr>
      </w:pPr>
      <w:r w:rsidRPr="00531836">
        <w:rPr>
          <w:b/>
          <w:color w:val="auto"/>
        </w:rPr>
        <w:t xml:space="preserve">Beneficjent pomocy </w:t>
      </w:r>
      <w:r w:rsidRPr="00531836">
        <w:rPr>
          <w:bCs/>
          <w:color w:val="auto"/>
        </w:rPr>
        <w:t xml:space="preserve">– </w:t>
      </w:r>
      <w:r w:rsidRPr="00531836">
        <w:rPr>
          <w:color w:val="auto"/>
        </w:rPr>
        <w:t>podmiot utworzony przez uczestnika projektu i korzystający z przyznanej pomocy finansowej, prowadzący działalność gospodarczą, zgodnie z regułami konkurencji określonymi w przepisach tytułu VII rozdziału 1 Traktatu o Funkcjonowaniu Unii Europejskiej (TFUE), który otrzymał pomoc.</w:t>
      </w:r>
    </w:p>
    <w:p w:rsidR="00DB3FD0" w:rsidRPr="001E7B04" w:rsidRDefault="00DA4DA3" w:rsidP="00DB3FD0">
      <w:pPr>
        <w:pStyle w:val="Akapitzlist"/>
        <w:numPr>
          <w:ilvl w:val="0"/>
          <w:numId w:val="29"/>
        </w:numPr>
        <w:spacing w:before="120" w:after="120" w:line="360" w:lineRule="auto"/>
        <w:rPr>
          <w:rFonts w:ascii="Arial" w:hAnsi="Arial" w:cs="Arial"/>
          <w:i/>
        </w:rPr>
      </w:pPr>
      <w:r w:rsidRPr="00DB3FD0">
        <w:rPr>
          <w:rFonts w:ascii="Arial" w:eastAsia="SimSun" w:hAnsi="Arial" w:cs="Arial"/>
          <w:b/>
          <w:bCs/>
          <w:lang w:eastAsia="zh-CN"/>
        </w:rPr>
        <w:t xml:space="preserve">Biuro </w:t>
      </w:r>
      <w:r w:rsidRPr="001E7B04">
        <w:rPr>
          <w:rFonts w:ascii="Arial" w:eastAsia="SimSun" w:hAnsi="Arial" w:cs="Arial"/>
          <w:b/>
          <w:bCs/>
          <w:lang w:eastAsia="zh-CN"/>
        </w:rPr>
        <w:t>projektu</w:t>
      </w:r>
      <w:r w:rsidRPr="001E7B04">
        <w:rPr>
          <w:rFonts w:ascii="Arial" w:eastAsia="SimSun" w:hAnsi="Arial" w:cs="Arial"/>
          <w:lang w:eastAsia="zh-CN"/>
        </w:rPr>
        <w:t xml:space="preserve"> – </w:t>
      </w:r>
      <w:r w:rsidRPr="001E7B04">
        <w:rPr>
          <w:rFonts w:ascii="Arial" w:hAnsi="Arial" w:cs="Arial"/>
        </w:rPr>
        <w:t>oznacza miejsce, w którym realizowany jest projekt przez zespół projektowy. Biuro projektu znajduje się</w:t>
      </w:r>
      <w:r w:rsidR="00155ED0" w:rsidRPr="001E7B04">
        <w:rPr>
          <w:rFonts w:ascii="Arial" w:hAnsi="Arial" w:cs="Arial"/>
        </w:rPr>
        <w:t xml:space="preserve"> w Szczawnie – Zdroju (kod pocztowy 58-310) przy ul. Szczawieńskiej 2, </w:t>
      </w:r>
      <w:r w:rsidRPr="001E7B04">
        <w:rPr>
          <w:rFonts w:ascii="Arial" w:hAnsi="Arial" w:cs="Arial"/>
        </w:rPr>
        <w:t>e-mail</w:t>
      </w:r>
      <w:r w:rsidR="00155ED0" w:rsidRPr="001E7B04">
        <w:rPr>
          <w:rFonts w:ascii="Arial" w:hAnsi="Arial" w:cs="Arial"/>
        </w:rPr>
        <w:t xml:space="preserve">: </w:t>
      </w:r>
      <w:r w:rsidR="001E7B04" w:rsidRPr="001E7B04">
        <w:rPr>
          <w:rFonts w:ascii="Arial" w:hAnsi="Arial" w:cs="Arial"/>
        </w:rPr>
        <w:t>dotacje</w:t>
      </w:r>
      <w:r w:rsidR="00155ED0" w:rsidRPr="001E7B04">
        <w:rPr>
          <w:rFonts w:ascii="Arial" w:hAnsi="Arial" w:cs="Arial"/>
        </w:rPr>
        <w:t xml:space="preserve">@darr.pl, tel. </w:t>
      </w:r>
      <w:r w:rsidR="001E7B04" w:rsidRPr="001E7B04">
        <w:rPr>
          <w:rFonts w:ascii="Arial" w:hAnsi="Arial" w:cs="Arial"/>
        </w:rPr>
        <w:t>665 119 123</w:t>
      </w:r>
      <w:r w:rsidRPr="001E7B04">
        <w:rPr>
          <w:rFonts w:ascii="Arial" w:hAnsi="Arial" w:cs="Arial"/>
        </w:rPr>
        <w:t>).</w:t>
      </w:r>
      <w:r w:rsidR="00155ED0" w:rsidRPr="001E7B04">
        <w:rPr>
          <w:rFonts w:ascii="Arial" w:hAnsi="Arial" w:cs="Arial"/>
        </w:rPr>
        <w:t xml:space="preserve"> Biuro projektu otwarte jest od poniedziałku do piątku w godz. od 7.30 do 15.30</w:t>
      </w:r>
      <w:r w:rsidR="00DB3FD0" w:rsidRPr="001E7B04">
        <w:rPr>
          <w:rFonts w:ascii="Arial" w:hAnsi="Arial" w:cs="Arial"/>
        </w:rPr>
        <w:t xml:space="preserve"> z wyłączeniem sobót i niedziel i dni ustawowo wolnych od pracy.</w:t>
      </w:r>
    </w:p>
    <w:p w:rsidR="00DA4DA3" w:rsidRPr="001E7B04" w:rsidRDefault="00DB3FD0" w:rsidP="00DB3FD0">
      <w:pPr>
        <w:pStyle w:val="Akapitzlist"/>
        <w:spacing w:before="120" w:after="120" w:line="360" w:lineRule="auto"/>
        <w:ind w:left="782"/>
        <w:rPr>
          <w:rFonts w:ascii="Arial" w:hAnsi="Arial" w:cs="Arial"/>
        </w:rPr>
      </w:pPr>
      <w:r w:rsidRPr="001E7B04">
        <w:rPr>
          <w:rFonts w:ascii="Arial" w:hAnsi="Arial" w:cs="Arial"/>
        </w:rPr>
        <w:t>W</w:t>
      </w:r>
      <w:r w:rsidR="00155ED0" w:rsidRPr="001E7B04">
        <w:rPr>
          <w:rFonts w:ascii="Arial" w:hAnsi="Arial" w:cs="Arial"/>
        </w:rPr>
        <w:t xml:space="preserve">e wtorki dyżur telefoniczny zespołu projektowego do godz. </w:t>
      </w:r>
      <w:r w:rsidR="00E72C5A" w:rsidRPr="001E7B04">
        <w:rPr>
          <w:rFonts w:ascii="Arial" w:hAnsi="Arial" w:cs="Arial"/>
        </w:rPr>
        <w:t>19</w:t>
      </w:r>
      <w:r w:rsidR="00155ED0" w:rsidRPr="001E7B04">
        <w:rPr>
          <w:rFonts w:ascii="Arial" w:hAnsi="Arial" w:cs="Arial"/>
        </w:rPr>
        <w:t xml:space="preserve">.00 (tel. </w:t>
      </w:r>
      <w:r w:rsidR="001E7B04" w:rsidRPr="001E7B04">
        <w:rPr>
          <w:rFonts w:ascii="Arial" w:hAnsi="Arial" w:cs="Arial"/>
        </w:rPr>
        <w:t>665 119 123</w:t>
      </w:r>
      <w:r w:rsidR="00155ED0" w:rsidRPr="001E7B04">
        <w:rPr>
          <w:rFonts w:ascii="Arial" w:hAnsi="Arial" w:cs="Arial"/>
        </w:rPr>
        <w:t>)</w:t>
      </w:r>
    </w:p>
    <w:p w:rsidR="00DA4DA3" w:rsidRDefault="00DA4DA3" w:rsidP="00A946F7">
      <w:pPr>
        <w:pStyle w:val="Default"/>
        <w:numPr>
          <w:ilvl w:val="0"/>
          <w:numId w:val="29"/>
        </w:numPr>
        <w:spacing w:before="120" w:after="120" w:line="360" w:lineRule="auto"/>
        <w:rPr>
          <w:color w:val="auto"/>
        </w:rPr>
      </w:pPr>
      <w:r w:rsidRPr="009347FF">
        <w:rPr>
          <w:b/>
          <w:bCs/>
          <w:color w:val="auto"/>
        </w:rPr>
        <w:t xml:space="preserve">Dokumenty rekrutacyjne </w:t>
      </w:r>
      <w:r w:rsidRPr="009347FF">
        <w:rPr>
          <w:bCs/>
          <w:color w:val="auto"/>
        </w:rPr>
        <w:t xml:space="preserve">– </w:t>
      </w:r>
      <w:r w:rsidRPr="009347FF">
        <w:rPr>
          <w:color w:val="auto"/>
        </w:rPr>
        <w:t xml:space="preserve">dokumenty, o których mowa w § </w:t>
      </w:r>
      <w:r w:rsidR="003A4B12" w:rsidRPr="003A4B12">
        <w:rPr>
          <w:color w:val="auto"/>
        </w:rPr>
        <w:t>6</w:t>
      </w:r>
      <w:r w:rsidRPr="007023AD">
        <w:rPr>
          <w:color w:val="00B050"/>
        </w:rPr>
        <w:t xml:space="preserve"> </w:t>
      </w:r>
      <w:r w:rsidRPr="009347FF">
        <w:rPr>
          <w:color w:val="auto"/>
        </w:rPr>
        <w:t xml:space="preserve">niniejszego Regulaminu. </w:t>
      </w:r>
    </w:p>
    <w:p w:rsidR="0074674C" w:rsidRPr="0074674C" w:rsidRDefault="00DA4DA3" w:rsidP="000A7A89">
      <w:pPr>
        <w:pStyle w:val="Default"/>
        <w:numPr>
          <w:ilvl w:val="0"/>
          <w:numId w:val="2"/>
        </w:numPr>
        <w:spacing w:before="120" w:after="120" w:line="360" w:lineRule="auto"/>
        <w:ind w:left="709" w:hanging="283"/>
        <w:rPr>
          <w:color w:val="auto"/>
        </w:rPr>
      </w:pPr>
      <w:r w:rsidRPr="0074674C">
        <w:rPr>
          <w:b/>
          <w:bCs/>
          <w:color w:val="auto"/>
        </w:rPr>
        <w:t xml:space="preserve">Działalność gospodarcza </w:t>
      </w:r>
      <w:r w:rsidRPr="0074674C">
        <w:rPr>
          <w:bCs/>
          <w:color w:val="auto"/>
        </w:rPr>
        <w:t xml:space="preserve">– </w:t>
      </w:r>
      <w:r w:rsidRPr="0074674C">
        <w:rPr>
          <w:color w:val="auto"/>
        </w:rPr>
        <w:t xml:space="preserve">jest to zarobkowa działalność wytwórcza, budowlana, handlowa, usługowa oraz poszukiwanie, rozpoznawanie i wydobywanie kopalin ze złóż, a także działalność zawodowa, wykonywana w sposób zorganizowany i ciągły, zgodnie z zapisami Ustawy z dnia </w:t>
      </w:r>
      <w:r w:rsidRPr="009347FF">
        <w:t>6 marca 2018 r. - Prawo przedsiębiorców</w:t>
      </w:r>
      <w:r w:rsidR="0074674C">
        <w:t xml:space="preserve">. </w:t>
      </w:r>
      <w:r w:rsidR="00772040" w:rsidRPr="0074674C">
        <w:rPr>
          <w:color w:val="auto"/>
        </w:rPr>
        <w:t>Działalność gospodarcza rozpoczynana przez uczestników musi być zarejestrowana na obszarze województwa dolnośląskiego i może być prowadzona w formie: osoby fizycznej prowadzącej działalność gospodarczą, spółki cywilnej, spółdzielni lub spółdzielni socjalnej.</w:t>
      </w:r>
      <w:r w:rsidR="00531836" w:rsidRPr="0074674C">
        <w:rPr>
          <w:color w:val="auto"/>
        </w:rPr>
        <w:t xml:space="preserve"> </w:t>
      </w:r>
    </w:p>
    <w:p w:rsidR="00F11BA5" w:rsidRPr="0074674C" w:rsidRDefault="00F11BA5" w:rsidP="000A7A89">
      <w:pPr>
        <w:pStyle w:val="Default"/>
        <w:numPr>
          <w:ilvl w:val="0"/>
          <w:numId w:val="2"/>
        </w:numPr>
        <w:spacing w:before="120" w:after="120" w:line="360" w:lineRule="auto"/>
        <w:ind w:left="709" w:hanging="283"/>
        <w:rPr>
          <w:color w:val="auto"/>
        </w:rPr>
      </w:pPr>
      <w:r w:rsidRPr="0074674C">
        <w:rPr>
          <w:b/>
          <w:color w:val="auto"/>
        </w:rPr>
        <w:t xml:space="preserve">Dzień skutecznego doręczenia informacji kandydatowi/uczestnikowi projektu </w:t>
      </w:r>
      <w:r w:rsidRPr="0074674C">
        <w:rPr>
          <w:color w:val="auto"/>
        </w:rPr>
        <w:t>– za dzień skutecznego doręczenia informacji kandydatowi/uczestnikowi</w:t>
      </w:r>
      <w:r w:rsidRPr="0074674C">
        <w:rPr>
          <w:b/>
          <w:color w:val="auto"/>
        </w:rPr>
        <w:t xml:space="preserve"> </w:t>
      </w:r>
      <w:r w:rsidRPr="0074674C">
        <w:rPr>
          <w:color w:val="auto"/>
        </w:rPr>
        <w:t>uznaje się:</w:t>
      </w:r>
    </w:p>
    <w:p w:rsidR="00F11BA5" w:rsidRPr="009347FF" w:rsidRDefault="00F11BA5" w:rsidP="00AB5131">
      <w:pPr>
        <w:pStyle w:val="Default"/>
        <w:numPr>
          <w:ilvl w:val="0"/>
          <w:numId w:val="20"/>
        </w:numPr>
        <w:spacing w:before="120" w:after="120" w:line="360" w:lineRule="auto"/>
        <w:ind w:left="1069"/>
        <w:rPr>
          <w:color w:val="auto"/>
        </w:rPr>
      </w:pPr>
      <w:r w:rsidRPr="009347FF">
        <w:rPr>
          <w:color w:val="auto"/>
        </w:rPr>
        <w:lastRenderedPageBreak/>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rsidR="00F11BA5" w:rsidRPr="009347FF" w:rsidRDefault="00F11BA5" w:rsidP="00AB5131">
      <w:pPr>
        <w:pStyle w:val="Default"/>
        <w:numPr>
          <w:ilvl w:val="0"/>
          <w:numId w:val="20"/>
        </w:numPr>
        <w:spacing w:before="120" w:after="120" w:line="360" w:lineRule="auto"/>
        <w:ind w:left="1069"/>
        <w:rPr>
          <w:color w:val="auto"/>
        </w:rPr>
      </w:pPr>
      <w:r w:rsidRPr="009347FF">
        <w:rPr>
          <w:color w:val="auto"/>
        </w:rPr>
        <w:t>w przypadku przesyłki za pośrednictwem operatora w rozumieniu ustawy z dnia 23.11.2012 r. – Prawo pocztowe – datę wskazaną na zwrotnym potwierdzeniu odbioru (dostarczonemu zgodnie z postanowieniami art. 42-44 Kodeksu Postępowania Administracyjnego),</w:t>
      </w:r>
      <w:r w:rsidRPr="009347FF">
        <w:t xml:space="preserve"> </w:t>
      </w:r>
      <w:r w:rsidRPr="009347FF">
        <w:rPr>
          <w:color w:val="auto"/>
        </w:rPr>
        <w:t>a w razie braku podjęcia przesyłki – za dzień ten uznaje się czternasty dzień od dnia pierwszego awizowania przesyłki, a jeśli dzień ten przypada na dzień wolny od pracy, wówczas następny dzień roboczy;</w:t>
      </w:r>
    </w:p>
    <w:p w:rsidR="00F11BA5" w:rsidRPr="00880E08" w:rsidRDefault="00F11BA5" w:rsidP="00AB5131">
      <w:pPr>
        <w:pStyle w:val="Default"/>
        <w:numPr>
          <w:ilvl w:val="0"/>
          <w:numId w:val="20"/>
        </w:numPr>
        <w:spacing w:before="120" w:after="120" w:line="360" w:lineRule="auto"/>
        <w:ind w:left="1069"/>
      </w:pPr>
      <w:r w:rsidRPr="009347FF">
        <w:rPr>
          <w:color w:val="auto"/>
        </w:rPr>
        <w:t xml:space="preserve">w drodze elektronicznej (w tym opatrzonej bezpiecznym podpisem elektronicznym) – jeśli </w:t>
      </w:r>
      <w:r>
        <w:rPr>
          <w:color w:val="auto"/>
        </w:rPr>
        <w:t>uczestnik projektu</w:t>
      </w:r>
      <w:r w:rsidRPr="009347FF">
        <w:rPr>
          <w:color w:val="auto"/>
        </w:rPr>
        <w:t xml:space="preserve"> udostępnił </w:t>
      </w:r>
      <w:r>
        <w:rPr>
          <w:color w:val="auto"/>
        </w:rPr>
        <w:t>b</w:t>
      </w:r>
      <w:r w:rsidRPr="009347FF">
        <w:rPr>
          <w:color w:val="auto"/>
        </w:rPr>
        <w:t xml:space="preserve">eneficjentowi adres e-mail – datę </w:t>
      </w:r>
      <w:r w:rsidR="004E2FEB">
        <w:rPr>
          <w:color w:val="auto"/>
        </w:rPr>
        <w:t>nadania</w:t>
      </w:r>
      <w:r w:rsidRPr="009347FF">
        <w:rPr>
          <w:color w:val="auto"/>
        </w:rPr>
        <w:t xml:space="preserve"> wiadomości elektronicznej (e-mail)</w:t>
      </w:r>
      <w:r w:rsidR="001D0BEF">
        <w:rPr>
          <w:color w:val="auto"/>
        </w:rPr>
        <w:t>.</w:t>
      </w:r>
      <w:r>
        <w:rPr>
          <w:color w:val="auto"/>
        </w:rPr>
        <w:t xml:space="preserve"> </w:t>
      </w:r>
    </w:p>
    <w:p w:rsidR="00F11BA5" w:rsidRPr="009347FF" w:rsidRDefault="00F11BA5" w:rsidP="00AB5131">
      <w:pPr>
        <w:pStyle w:val="Bezodstpw"/>
        <w:numPr>
          <w:ilvl w:val="0"/>
          <w:numId w:val="17"/>
        </w:numPr>
        <w:spacing w:before="120" w:after="120" w:line="360" w:lineRule="auto"/>
        <w:rPr>
          <w:rFonts w:ascii="Arial" w:hAnsi="Arial" w:cs="Arial"/>
        </w:rPr>
      </w:pPr>
      <w:r w:rsidRPr="009347FF">
        <w:rPr>
          <w:rFonts w:ascii="Arial" w:hAnsi="Arial" w:cs="Arial"/>
          <w:b/>
        </w:rPr>
        <w:t>Dzień skutecznego doręczenia informacji Beneficjentowi przez kandydata/uczestnika projektu</w:t>
      </w:r>
      <w:r w:rsidRPr="009347FF">
        <w:rPr>
          <w:rFonts w:ascii="Arial" w:hAnsi="Arial" w:cs="Arial"/>
        </w:rPr>
        <w:t xml:space="preserve"> – za dzień skutecznego doręczenia informacji Beneficjentowi uznaje się:</w:t>
      </w:r>
    </w:p>
    <w:p w:rsidR="00F11BA5" w:rsidRPr="009347FF" w:rsidRDefault="00F11BA5" w:rsidP="00AB5131">
      <w:pPr>
        <w:pStyle w:val="Default"/>
        <w:numPr>
          <w:ilvl w:val="0"/>
          <w:numId w:val="25"/>
        </w:numPr>
        <w:spacing w:before="120" w:after="120" w:line="360" w:lineRule="auto"/>
        <w:ind w:left="1069"/>
        <w:rPr>
          <w:color w:val="auto"/>
        </w:rPr>
      </w:pPr>
      <w:r w:rsidRPr="009347FF">
        <w:rPr>
          <w:color w:val="auto"/>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rsidR="00F11BA5" w:rsidRPr="009347FF" w:rsidRDefault="00F11BA5" w:rsidP="00AB5131">
      <w:pPr>
        <w:pStyle w:val="Bezodstpw"/>
        <w:numPr>
          <w:ilvl w:val="0"/>
          <w:numId w:val="25"/>
        </w:numPr>
        <w:spacing w:before="120" w:after="120" w:line="360" w:lineRule="auto"/>
        <w:ind w:left="1069"/>
        <w:rPr>
          <w:rFonts w:ascii="Arial" w:hAnsi="Arial" w:cs="Arial"/>
        </w:rPr>
      </w:pPr>
      <w:r w:rsidRPr="009347FF">
        <w:rPr>
          <w:rFonts w:ascii="Arial" w:hAnsi="Arial" w:cs="Arial"/>
        </w:rPr>
        <w:t xml:space="preserve"> w przypadku przesyłki za pośrednictwem operatora pocztowego w rozumieniu ustawy z dnia 23.11.2012 r. – Prawo pocztowe – datę nadania (tj. datę stempla pocztowego);</w:t>
      </w:r>
    </w:p>
    <w:p w:rsidR="00F11BA5" w:rsidRPr="009347FF" w:rsidRDefault="00F11BA5" w:rsidP="00AB5131">
      <w:pPr>
        <w:pStyle w:val="Bezodstpw"/>
        <w:numPr>
          <w:ilvl w:val="0"/>
          <w:numId w:val="25"/>
        </w:numPr>
        <w:spacing w:before="120" w:after="120" w:line="360" w:lineRule="auto"/>
        <w:ind w:left="1069"/>
        <w:rPr>
          <w:rFonts w:ascii="Arial" w:hAnsi="Arial" w:cs="Arial"/>
        </w:rPr>
      </w:pPr>
      <w:r w:rsidRPr="009347FF">
        <w:rPr>
          <w:rFonts w:ascii="Arial" w:hAnsi="Arial" w:cs="Arial"/>
        </w:rPr>
        <w:t>w przypadku przesyłki za pośrednictwem firm kurierskich – datę wpływu do Biura Projektu;</w:t>
      </w:r>
    </w:p>
    <w:p w:rsidR="00F11BA5" w:rsidRPr="001E7B04" w:rsidRDefault="00F11BA5" w:rsidP="00AB5131">
      <w:pPr>
        <w:pStyle w:val="Bezodstpw"/>
        <w:numPr>
          <w:ilvl w:val="0"/>
          <w:numId w:val="25"/>
        </w:numPr>
        <w:spacing w:before="120" w:after="120" w:line="360" w:lineRule="auto"/>
        <w:ind w:left="1069"/>
        <w:rPr>
          <w:rFonts w:ascii="Arial" w:hAnsi="Arial" w:cs="Arial"/>
        </w:rPr>
      </w:pPr>
      <w:r w:rsidRPr="005C0BEF">
        <w:rPr>
          <w:rFonts w:ascii="Arial" w:hAnsi="Arial" w:cs="Arial"/>
        </w:rPr>
        <w:t>w drodze elektronicznej</w:t>
      </w:r>
      <w:r w:rsidR="00D87AC3" w:rsidRPr="005C0BEF">
        <w:rPr>
          <w:rFonts w:ascii="Arial" w:hAnsi="Arial" w:cs="Arial"/>
        </w:rPr>
        <w:t>:</w:t>
      </w:r>
      <w:r w:rsidRPr="005C0BEF">
        <w:rPr>
          <w:rFonts w:ascii="Arial" w:hAnsi="Arial" w:cs="Arial"/>
        </w:rPr>
        <w:t xml:space="preserve"> </w:t>
      </w:r>
      <w:r w:rsidR="00D87AC3" w:rsidRPr="005C0BEF">
        <w:rPr>
          <w:rFonts w:ascii="Arial" w:hAnsi="Arial" w:cs="Arial"/>
        </w:rPr>
        <w:t xml:space="preserve"> w formie </w:t>
      </w:r>
      <w:r w:rsidRPr="005C0BEF">
        <w:rPr>
          <w:rFonts w:ascii="Arial" w:hAnsi="Arial" w:cs="Arial"/>
        </w:rPr>
        <w:t xml:space="preserve">przesyłki opatrzonej bezpiecznym podpisem elektronicznym; weryfikowanym za pomocą ważnego kwalifikowanego </w:t>
      </w:r>
      <w:r w:rsidRPr="005C0BEF">
        <w:rPr>
          <w:rFonts w:ascii="Arial" w:hAnsi="Arial" w:cs="Arial"/>
        </w:rPr>
        <w:lastRenderedPageBreak/>
        <w:t>certyfikatu</w:t>
      </w:r>
      <w:r w:rsidR="000361BF">
        <w:rPr>
          <w:rFonts w:ascii="Arial" w:hAnsi="Arial" w:cs="Arial"/>
        </w:rPr>
        <w:t>,</w:t>
      </w:r>
      <w:r w:rsidR="00D87AC3" w:rsidRPr="005C0BEF">
        <w:rPr>
          <w:rFonts w:ascii="Arial" w:hAnsi="Arial" w:cs="Arial"/>
        </w:rPr>
        <w:t xml:space="preserve"> a także formie </w:t>
      </w:r>
      <w:proofErr w:type="spellStart"/>
      <w:r w:rsidR="00D87AC3" w:rsidRPr="005C0BEF">
        <w:rPr>
          <w:rFonts w:ascii="Arial" w:hAnsi="Arial" w:cs="Arial"/>
        </w:rPr>
        <w:t>skanów</w:t>
      </w:r>
      <w:proofErr w:type="spellEnd"/>
      <w:r w:rsidR="00D87AC3" w:rsidRPr="005C0BEF">
        <w:rPr>
          <w:rFonts w:ascii="Arial" w:hAnsi="Arial" w:cs="Arial"/>
        </w:rPr>
        <w:t xml:space="preserve"> dokumentów</w:t>
      </w:r>
      <w:r w:rsidR="00CC131C" w:rsidRPr="005C0BEF">
        <w:rPr>
          <w:rFonts w:ascii="Arial" w:hAnsi="Arial" w:cs="Arial"/>
        </w:rPr>
        <w:t xml:space="preserve"> (</w:t>
      </w:r>
      <w:bookmarkStart w:id="0" w:name="_Hlk36709108"/>
      <w:r w:rsidR="00D87AC3" w:rsidRPr="005C0BEF">
        <w:rPr>
          <w:rFonts w:ascii="Arial" w:hAnsi="Arial" w:cs="Arial"/>
        </w:rPr>
        <w:t xml:space="preserve">dokumenty </w:t>
      </w:r>
      <w:r w:rsidR="00CC131C" w:rsidRPr="005C0BEF">
        <w:rPr>
          <w:rFonts w:ascii="Arial" w:hAnsi="Arial" w:cs="Arial"/>
        </w:rPr>
        <w:t xml:space="preserve">takie </w:t>
      </w:r>
      <w:r w:rsidR="00D87AC3" w:rsidRPr="005C0BEF">
        <w:rPr>
          <w:rFonts w:ascii="Arial" w:hAnsi="Arial" w:cs="Arial"/>
        </w:rPr>
        <w:t>muszą być w</w:t>
      </w:r>
      <w:r w:rsidR="00CC131C" w:rsidRPr="005C0BEF">
        <w:rPr>
          <w:rFonts w:ascii="Arial" w:hAnsi="Arial" w:cs="Arial"/>
        </w:rPr>
        <w:t xml:space="preserve"> </w:t>
      </w:r>
      <w:r w:rsidR="00CC131C" w:rsidRPr="001E7B04">
        <w:rPr>
          <w:rFonts w:ascii="Arial" w:hAnsi="Arial" w:cs="Arial"/>
        </w:rPr>
        <w:t>spakowanym</w:t>
      </w:r>
      <w:r w:rsidR="00D87AC3" w:rsidRPr="001E7B04">
        <w:rPr>
          <w:rFonts w:ascii="Arial" w:hAnsi="Arial" w:cs="Arial"/>
        </w:rPr>
        <w:t xml:space="preserve"> pliku</w:t>
      </w:r>
      <w:r w:rsidR="00CC131C" w:rsidRPr="001E7B04">
        <w:rPr>
          <w:rFonts w:ascii="Arial" w:hAnsi="Arial" w:cs="Arial"/>
        </w:rPr>
        <w:t xml:space="preserve"> i zabezpieczone</w:t>
      </w:r>
      <w:r w:rsidR="00D87AC3" w:rsidRPr="001E7B04">
        <w:rPr>
          <w:rFonts w:ascii="Arial" w:hAnsi="Arial" w:cs="Arial"/>
        </w:rPr>
        <w:t xml:space="preserve"> hasłem</w:t>
      </w:r>
      <w:r w:rsidR="00CC131C" w:rsidRPr="001E7B04">
        <w:rPr>
          <w:rFonts w:ascii="Arial" w:hAnsi="Arial" w:cs="Arial"/>
        </w:rPr>
        <w:t>, które będzie</w:t>
      </w:r>
      <w:r w:rsidR="00D87AC3" w:rsidRPr="001E7B04">
        <w:rPr>
          <w:rFonts w:ascii="Arial" w:hAnsi="Arial" w:cs="Arial"/>
        </w:rPr>
        <w:t xml:space="preserve"> przesłan</w:t>
      </w:r>
      <w:r w:rsidR="00CC131C" w:rsidRPr="001E7B04">
        <w:rPr>
          <w:rFonts w:ascii="Arial" w:hAnsi="Arial" w:cs="Arial"/>
        </w:rPr>
        <w:t>e</w:t>
      </w:r>
      <w:r w:rsidR="00D87AC3" w:rsidRPr="001E7B04">
        <w:rPr>
          <w:rFonts w:ascii="Arial" w:hAnsi="Arial" w:cs="Arial"/>
        </w:rPr>
        <w:t xml:space="preserve"> w innym e-mailu</w:t>
      </w:r>
      <w:bookmarkEnd w:id="0"/>
      <w:r w:rsidRPr="001E7B04">
        <w:rPr>
          <w:rFonts w:ascii="Arial" w:hAnsi="Arial" w:cs="Arial"/>
        </w:rPr>
        <w:t xml:space="preserve"> – datę wpływu na adres Biura Projektu (obowiązujący adres mailowy: </w:t>
      </w:r>
      <w:r w:rsidR="001E7B04" w:rsidRPr="001E7B04">
        <w:rPr>
          <w:rFonts w:ascii="Arial" w:hAnsi="Arial" w:cs="Arial"/>
        </w:rPr>
        <w:t>dotacje</w:t>
      </w:r>
      <w:r w:rsidR="00E72C5A" w:rsidRPr="001E7B04">
        <w:rPr>
          <w:rFonts w:ascii="Arial" w:hAnsi="Arial" w:cs="Arial"/>
        </w:rPr>
        <w:t>@darr.pl</w:t>
      </w:r>
      <w:r w:rsidRPr="001E7B04">
        <w:rPr>
          <w:rFonts w:ascii="Arial" w:hAnsi="Arial" w:cs="Arial"/>
        </w:rPr>
        <w:t>)</w:t>
      </w:r>
      <w:r w:rsidR="00E72C5A" w:rsidRPr="001E7B04">
        <w:rPr>
          <w:rFonts w:ascii="Arial" w:hAnsi="Arial" w:cs="Arial"/>
        </w:rPr>
        <w:t>.</w:t>
      </w:r>
      <w:r w:rsidRPr="001E7B04">
        <w:rPr>
          <w:rFonts w:ascii="Arial" w:hAnsi="Arial" w:cs="Arial"/>
        </w:rPr>
        <w:t xml:space="preserve"> </w:t>
      </w:r>
    </w:p>
    <w:p w:rsidR="00F11BA5" w:rsidRPr="009347FF" w:rsidRDefault="00F11BA5" w:rsidP="00F11BA5">
      <w:pPr>
        <w:pStyle w:val="Bezodstpw"/>
        <w:spacing w:before="120" w:after="120" w:line="360" w:lineRule="auto"/>
        <w:ind w:left="709"/>
        <w:rPr>
          <w:rFonts w:ascii="Arial" w:hAnsi="Arial" w:cs="Arial"/>
        </w:rPr>
      </w:pPr>
      <w:r w:rsidRPr="009347FF">
        <w:rPr>
          <w:rFonts w:ascii="Arial" w:hAnsi="Arial" w:cs="Arial"/>
        </w:rPr>
        <w:t>Jeżeli doręczenie miało miejsce w więcej niż w jednej z form przewidzianych powyżej, skuteczność ustalana jest w zależności, która z powyższych dat jest wcześniejsza.</w:t>
      </w:r>
    </w:p>
    <w:p w:rsidR="00F11BA5" w:rsidRPr="00F11BA5" w:rsidRDefault="00F11BA5" w:rsidP="00F11BA5">
      <w:pPr>
        <w:pStyle w:val="Bezodstpw"/>
        <w:spacing w:before="120" w:after="120" w:line="360" w:lineRule="auto"/>
        <w:ind w:left="709"/>
        <w:rPr>
          <w:rFonts w:ascii="Arial" w:hAnsi="Arial" w:cs="Arial"/>
        </w:rPr>
      </w:pPr>
      <w:r w:rsidRPr="0066015F">
        <w:rPr>
          <w:rFonts w:ascii="Arial" w:hAnsi="Arial" w:cs="Arial"/>
        </w:rPr>
        <w:t xml:space="preserve">W przypadku Beneficjenta będącego podmiotem publicznym, dopuszcza się możliwość przyjmowania dokumentów rekrutacyjnych z wykorzystaniem platform </w:t>
      </w:r>
      <w:proofErr w:type="spellStart"/>
      <w:r w:rsidRPr="0066015F">
        <w:rPr>
          <w:rFonts w:ascii="Arial" w:hAnsi="Arial" w:cs="Arial"/>
        </w:rPr>
        <w:t>ePUAP</w:t>
      </w:r>
      <w:proofErr w:type="spellEnd"/>
      <w:r>
        <w:rPr>
          <w:rFonts w:ascii="Arial" w:hAnsi="Arial" w:cs="Arial"/>
        </w:rPr>
        <w:t>.</w:t>
      </w:r>
    </w:p>
    <w:p w:rsidR="00DA4DA3" w:rsidRPr="00F11BA5" w:rsidRDefault="00DA4DA3" w:rsidP="00A946F7">
      <w:pPr>
        <w:pStyle w:val="Default"/>
        <w:numPr>
          <w:ilvl w:val="0"/>
          <w:numId w:val="29"/>
        </w:numPr>
        <w:spacing w:before="120" w:after="120" w:line="360" w:lineRule="auto"/>
        <w:rPr>
          <w:color w:val="auto"/>
        </w:rPr>
      </w:pPr>
      <w:r w:rsidRPr="00DA4DA3">
        <w:rPr>
          <w:b/>
          <w:bCs/>
          <w:color w:val="auto"/>
        </w:rPr>
        <w:t xml:space="preserve">Dzień przystąpienia do projektu </w:t>
      </w:r>
      <w:r w:rsidRPr="00DA4DA3">
        <w:rPr>
          <w:bCs/>
          <w:color w:val="auto"/>
        </w:rPr>
        <w:t xml:space="preserve">– </w:t>
      </w:r>
      <w:r w:rsidRPr="00DA4DA3">
        <w:rPr>
          <w:color w:val="auto"/>
        </w:rPr>
        <w:t xml:space="preserve">za dzień przystąpienia do projektu uważa się </w:t>
      </w:r>
      <w:r w:rsidRPr="00F11BA5">
        <w:rPr>
          <w:color w:val="auto"/>
        </w:rPr>
        <w:t>rozpoczęcie udziału w pierwszej formie wsparcia zaplanowanej w projekcie</w:t>
      </w:r>
      <w:r w:rsidR="007400F5">
        <w:rPr>
          <w:color w:val="auto"/>
        </w:rPr>
        <w:t xml:space="preserve"> tj. datę przystąpienia do szkolenia (o ile uczestnik otrzymał taką formę wsparcia) lub wypłaty środków uczestnikowi na podjęcie działalności gospodarczej</w:t>
      </w:r>
      <w:r w:rsidR="000D76EE">
        <w:rPr>
          <w:color w:val="auto"/>
        </w:rPr>
        <w:t>;</w:t>
      </w:r>
      <w:r w:rsidR="007400F5">
        <w:rPr>
          <w:color w:val="auto"/>
        </w:rPr>
        <w:t xml:space="preserve"> za datę zakończenia udziału we wsparciu należy uznać datę wypłaty ostatniej transzy wsparcia pomostowego (jeśli jest wypłacane) lub wypłaty środków uczestnikowi projektu na podjęcie działalności gospodarczej (jeżeli jest to ostatnia finansowa forma wsparcia).</w:t>
      </w:r>
    </w:p>
    <w:p w:rsidR="00DA4DA3" w:rsidRPr="009347FF" w:rsidRDefault="00DA4DA3" w:rsidP="00A946F7">
      <w:pPr>
        <w:pStyle w:val="Default"/>
        <w:numPr>
          <w:ilvl w:val="0"/>
          <w:numId w:val="29"/>
        </w:numPr>
        <w:spacing w:before="120" w:after="120" w:line="360" w:lineRule="auto"/>
        <w:rPr>
          <w:color w:val="auto"/>
        </w:rPr>
      </w:pPr>
      <w:r w:rsidRPr="009347FF">
        <w:rPr>
          <w:b/>
          <w:bCs/>
          <w:color w:val="auto"/>
        </w:rPr>
        <w:t xml:space="preserve">Dzień roboczy </w:t>
      </w:r>
      <w:r w:rsidRPr="009347FF">
        <w:rPr>
          <w:bCs/>
          <w:color w:val="auto"/>
        </w:rPr>
        <w:t>–</w:t>
      </w:r>
      <w:r w:rsidRPr="009347FF">
        <w:rPr>
          <w:b/>
          <w:bCs/>
          <w:color w:val="auto"/>
        </w:rPr>
        <w:t xml:space="preserve"> </w:t>
      </w:r>
      <w:r w:rsidRPr="009347FF">
        <w:rPr>
          <w:bCs/>
          <w:color w:val="auto"/>
        </w:rPr>
        <w:t>należy przez to rozumieć dzień tygodnia od poniedziałku do piątku, za wyjątkiem dni ustawowo wolnych od pracy, o których mowa w Ustawie z dnia 18 stycznia 1951 r. o dniach wolnych od pracy</w:t>
      </w:r>
      <w:r w:rsidR="000D76EE">
        <w:rPr>
          <w:bCs/>
          <w:color w:val="auto"/>
        </w:rPr>
        <w:t>;</w:t>
      </w:r>
    </w:p>
    <w:p w:rsidR="00DA4DA3" w:rsidRDefault="00DA4DA3" w:rsidP="00A946F7">
      <w:pPr>
        <w:pStyle w:val="Default"/>
        <w:numPr>
          <w:ilvl w:val="0"/>
          <w:numId w:val="29"/>
        </w:numPr>
        <w:spacing w:before="120" w:after="120" w:line="360" w:lineRule="auto"/>
        <w:rPr>
          <w:color w:val="auto"/>
        </w:rPr>
      </w:pPr>
      <w:r w:rsidRPr="009347FF">
        <w:rPr>
          <w:b/>
          <w:bCs/>
          <w:color w:val="auto"/>
        </w:rPr>
        <w:t xml:space="preserve">Dzień rozpoczęcia działalności gospodarczej </w:t>
      </w:r>
      <w:r w:rsidRPr="009347FF">
        <w:rPr>
          <w:bCs/>
          <w:color w:val="auto"/>
        </w:rPr>
        <w:t xml:space="preserve">– </w:t>
      </w:r>
      <w:r w:rsidRPr="009347FF">
        <w:rPr>
          <w:color w:val="auto"/>
        </w:rPr>
        <w:t>dzień wskazany jako data rozpoczęcia działalności we wpisie do Centralnej Ewidencji i Informacji o Działalności Gospodarczej lub data zarejestrowania w Krajowym Rejestrze Sądowym</w:t>
      </w:r>
      <w:r w:rsidR="000D76EE">
        <w:rPr>
          <w:color w:val="auto"/>
        </w:rPr>
        <w:t>;</w:t>
      </w:r>
    </w:p>
    <w:p w:rsidR="00750CBE" w:rsidRPr="00750CBE" w:rsidRDefault="00750CBE" w:rsidP="00A946F7">
      <w:pPr>
        <w:pStyle w:val="Akapitzlist"/>
        <w:numPr>
          <w:ilvl w:val="0"/>
          <w:numId w:val="29"/>
        </w:numPr>
        <w:spacing w:before="120" w:after="120" w:line="360" w:lineRule="auto"/>
        <w:rPr>
          <w:rFonts w:ascii="Arial" w:hAnsi="Arial" w:cs="Arial"/>
          <w:color w:val="3366FF"/>
        </w:rPr>
      </w:pPr>
      <w:r w:rsidRPr="00922EAE">
        <w:rPr>
          <w:rFonts w:ascii="Arial" w:hAnsi="Arial" w:cs="Arial"/>
          <w:b/>
          <w:bCs/>
        </w:rPr>
        <w:t xml:space="preserve">Dzień udzielenia pomocy de </w:t>
      </w:r>
      <w:proofErr w:type="spellStart"/>
      <w:r w:rsidRPr="00922EAE">
        <w:rPr>
          <w:rFonts w:ascii="Arial" w:hAnsi="Arial" w:cs="Arial"/>
          <w:b/>
          <w:bCs/>
        </w:rPr>
        <w:t>minimis</w:t>
      </w:r>
      <w:proofErr w:type="spellEnd"/>
      <w:r w:rsidRPr="00922EAE">
        <w:rPr>
          <w:rFonts w:ascii="Arial" w:hAnsi="Arial" w:cs="Arial"/>
          <w:b/>
          <w:bCs/>
        </w:rPr>
        <w:t xml:space="preserve"> </w:t>
      </w:r>
      <w:r w:rsidRPr="00922EAE">
        <w:rPr>
          <w:rFonts w:ascii="Arial" w:hAnsi="Arial" w:cs="Arial"/>
        </w:rPr>
        <w:t>–</w:t>
      </w:r>
      <w:r w:rsidRPr="00922EAE">
        <w:rPr>
          <w:rFonts w:ascii="Arial" w:hAnsi="Arial" w:cs="Arial"/>
          <w:b/>
          <w:bCs/>
        </w:rPr>
        <w:t xml:space="preserve"> </w:t>
      </w:r>
      <w:r w:rsidRPr="00922EAE">
        <w:rPr>
          <w:rFonts w:ascii="Arial" w:hAnsi="Arial" w:cs="Arial"/>
        </w:rPr>
        <w:t xml:space="preserve">za datę przyznania pomocy de </w:t>
      </w:r>
      <w:proofErr w:type="spellStart"/>
      <w:r w:rsidRPr="00922EAE">
        <w:rPr>
          <w:rFonts w:ascii="Arial" w:hAnsi="Arial" w:cs="Arial"/>
        </w:rPr>
        <w:t>minimis</w:t>
      </w:r>
      <w:proofErr w:type="spellEnd"/>
      <w:r w:rsidRPr="00922EAE">
        <w:rPr>
          <w:rFonts w:ascii="Arial" w:hAnsi="Arial" w:cs="Arial"/>
        </w:rPr>
        <w:t xml:space="preserve"> uznaje się datę podpisania Umowy o udzielenie wsparcia finansowego (dotacja, wsparcie pomostowe) zawieranej między Beneficjentem, a Uczestnikiem/ Uczestniczką projektu. Umowa precyzyjnie określa wysokość środków, jakie otrzyma dany UP w ramach projektu.</w:t>
      </w:r>
    </w:p>
    <w:p w:rsidR="00C34491" w:rsidRPr="00F11BA5" w:rsidRDefault="00C34491" w:rsidP="00A946F7">
      <w:pPr>
        <w:pStyle w:val="Default"/>
        <w:numPr>
          <w:ilvl w:val="0"/>
          <w:numId w:val="29"/>
        </w:numPr>
        <w:spacing w:before="120" w:after="120" w:line="360" w:lineRule="auto"/>
        <w:rPr>
          <w:b/>
          <w:bCs/>
          <w:color w:val="auto"/>
        </w:rPr>
      </w:pPr>
      <w:r w:rsidRPr="009347FF">
        <w:rPr>
          <w:b/>
          <w:bCs/>
          <w:color w:val="auto"/>
        </w:rPr>
        <w:lastRenderedPageBreak/>
        <w:t xml:space="preserve">Instytucja Pośrednicząca (IP) </w:t>
      </w:r>
      <w:r w:rsidRPr="009347FF">
        <w:rPr>
          <w:bCs/>
          <w:color w:val="auto"/>
        </w:rPr>
        <w:t xml:space="preserve">– oznacza to </w:t>
      </w:r>
      <w:r w:rsidR="00333ED2">
        <w:rPr>
          <w:bCs/>
        </w:rPr>
        <w:t xml:space="preserve">Dolnośląski </w:t>
      </w:r>
      <w:r w:rsidR="00333ED2" w:rsidRPr="002E55A9">
        <w:rPr>
          <w:bCs/>
        </w:rPr>
        <w:t>Wojewódzki Urząd Pracy</w:t>
      </w:r>
      <w:r w:rsidR="00333ED2">
        <w:rPr>
          <w:bCs/>
        </w:rPr>
        <w:t>,</w:t>
      </w:r>
      <w:r w:rsidR="00333ED2" w:rsidRPr="002E55A9">
        <w:rPr>
          <w:bCs/>
        </w:rPr>
        <w:t xml:space="preserve"> ul</w:t>
      </w:r>
      <w:r w:rsidR="00333ED2">
        <w:rPr>
          <w:bCs/>
        </w:rPr>
        <w:t xml:space="preserve">. Ogrodowa 5B, </w:t>
      </w:r>
      <w:r w:rsidR="00333ED2" w:rsidRPr="001810B6">
        <w:rPr>
          <w:bCs/>
        </w:rPr>
        <w:t>58-306</w:t>
      </w:r>
      <w:r w:rsidR="00333ED2">
        <w:rPr>
          <w:bCs/>
        </w:rPr>
        <w:t xml:space="preserve"> Wałbrzych</w:t>
      </w:r>
      <w:r w:rsidR="00333ED2" w:rsidRPr="009347FF">
        <w:rPr>
          <w:bCs/>
          <w:color w:val="auto"/>
        </w:rPr>
        <w:t xml:space="preserve"> </w:t>
      </w:r>
      <w:r w:rsidR="000D76EE">
        <w:rPr>
          <w:bCs/>
          <w:color w:val="auto"/>
        </w:rPr>
        <w:t>;</w:t>
      </w:r>
    </w:p>
    <w:p w:rsidR="00DA4DA3" w:rsidRDefault="00DA4DA3" w:rsidP="00A946F7">
      <w:pPr>
        <w:pStyle w:val="Akapitzlist"/>
        <w:numPr>
          <w:ilvl w:val="0"/>
          <w:numId w:val="29"/>
        </w:numPr>
        <w:spacing w:before="120" w:after="120" w:line="360" w:lineRule="auto"/>
        <w:ind w:left="782" w:hanging="357"/>
        <w:rPr>
          <w:rFonts w:ascii="Arial" w:eastAsia="SimSun" w:hAnsi="Arial" w:cs="Arial"/>
          <w:lang w:eastAsia="zh-CN"/>
        </w:rPr>
      </w:pPr>
      <w:r w:rsidRPr="00F11BA5">
        <w:rPr>
          <w:rFonts w:ascii="Arial" w:eastAsia="SimSun" w:hAnsi="Arial" w:cs="Arial"/>
          <w:b/>
          <w:bCs/>
          <w:lang w:eastAsia="zh-CN"/>
        </w:rPr>
        <w:t>Kandydat na uczestnika projektu</w:t>
      </w:r>
      <w:r w:rsidRPr="00DA4DA3">
        <w:rPr>
          <w:rFonts w:ascii="Arial" w:eastAsia="SimSun" w:hAnsi="Arial" w:cs="Arial"/>
          <w:lang w:eastAsia="zh-CN"/>
        </w:rPr>
        <w:t xml:space="preserve"> – osoba fizyczna</w:t>
      </w:r>
      <w:r w:rsidR="00457398">
        <w:rPr>
          <w:rFonts w:ascii="Arial" w:eastAsia="SimSun" w:hAnsi="Arial" w:cs="Arial"/>
          <w:lang w:eastAsia="zh-CN"/>
        </w:rPr>
        <w:t xml:space="preserve"> (kobieta, mężczyzna)</w:t>
      </w:r>
      <w:r w:rsidRPr="00DA4DA3">
        <w:rPr>
          <w:rFonts w:ascii="Arial" w:eastAsia="SimSun" w:hAnsi="Arial" w:cs="Arial"/>
          <w:lang w:eastAsia="zh-CN"/>
        </w:rPr>
        <w:t>, która ubiega się o zakwalifikowanie do udziału w projekcie i złożyła Formularz rekrutacyjny wraz z wymaganymi dokumentami</w:t>
      </w:r>
      <w:r w:rsidR="000D76EE">
        <w:rPr>
          <w:rFonts w:ascii="Arial" w:eastAsia="SimSun" w:hAnsi="Arial" w:cs="Arial"/>
          <w:lang w:eastAsia="zh-CN"/>
        </w:rPr>
        <w:t>;</w:t>
      </w:r>
    </w:p>
    <w:p w:rsidR="00C34491" w:rsidRPr="00E64160" w:rsidRDefault="00C34491" w:rsidP="00A946F7">
      <w:pPr>
        <w:pStyle w:val="Default"/>
        <w:numPr>
          <w:ilvl w:val="0"/>
          <w:numId w:val="29"/>
        </w:numPr>
        <w:spacing w:before="120" w:after="120" w:line="360" w:lineRule="auto"/>
        <w:rPr>
          <w:bCs/>
          <w:i/>
          <w:strike/>
          <w:color w:val="3366FF"/>
        </w:rPr>
      </w:pPr>
      <w:r w:rsidRPr="009347FF">
        <w:rPr>
          <w:b/>
          <w:bCs/>
          <w:color w:val="auto"/>
        </w:rPr>
        <w:t xml:space="preserve">Komisja Rekrutacyjna (KR) </w:t>
      </w:r>
      <w:r w:rsidRPr="009347FF">
        <w:rPr>
          <w:bCs/>
          <w:color w:val="auto"/>
        </w:rPr>
        <w:t>–</w:t>
      </w:r>
      <w:r w:rsidRPr="009347FF">
        <w:rPr>
          <w:b/>
          <w:bCs/>
          <w:color w:val="auto"/>
        </w:rPr>
        <w:t xml:space="preserve"> </w:t>
      </w:r>
      <w:r w:rsidRPr="009347FF">
        <w:rPr>
          <w:bCs/>
          <w:color w:val="auto"/>
        </w:rPr>
        <w:t>Komisja powołana w celu oceny formalnej i mery</w:t>
      </w:r>
      <w:r w:rsidRPr="009347FF">
        <w:rPr>
          <w:color w:val="auto"/>
        </w:rPr>
        <w:t>to</w:t>
      </w:r>
      <w:r w:rsidRPr="009347FF">
        <w:rPr>
          <w:bCs/>
          <w:color w:val="auto"/>
        </w:rPr>
        <w:t>rycznej złożonych Formularzy rekruta</w:t>
      </w:r>
      <w:r w:rsidRPr="009347FF">
        <w:rPr>
          <w:color w:val="auto"/>
        </w:rPr>
        <w:t xml:space="preserve">cyjnych przez Kandydatów na uczestników projektu i przeprowadzenia rozmów kwalifikacyjnych zgodnie z procedurą określoną w niniejszym Regulaminie. </w:t>
      </w:r>
    </w:p>
    <w:p w:rsidR="00E64160" w:rsidRPr="00E64160" w:rsidRDefault="00E64160" w:rsidP="00A946F7">
      <w:pPr>
        <w:pStyle w:val="Default"/>
        <w:numPr>
          <w:ilvl w:val="0"/>
          <w:numId w:val="29"/>
        </w:numPr>
        <w:spacing w:before="120" w:after="120" w:line="360" w:lineRule="auto"/>
        <w:rPr>
          <w:bCs/>
          <w:i/>
          <w:strike/>
          <w:color w:val="3366FF"/>
        </w:rPr>
      </w:pPr>
      <w:r>
        <w:rPr>
          <w:b/>
          <w:bCs/>
          <w:color w:val="auto"/>
        </w:rPr>
        <w:t xml:space="preserve">Komisja Oceny Wniosków (KOW) – </w:t>
      </w:r>
      <w:r w:rsidRPr="00E64160">
        <w:rPr>
          <w:bCs/>
          <w:color w:val="auto"/>
        </w:rPr>
        <w:t>Komisja powołana w celu oceny merytorycznej Wniosków o przyznanie środków finansowych nr rozwój przed</w:t>
      </w:r>
      <w:r w:rsidR="00E74705">
        <w:rPr>
          <w:bCs/>
          <w:color w:val="auto"/>
        </w:rPr>
        <w:t>siębiorczości składająca się z E</w:t>
      </w:r>
      <w:r w:rsidRPr="00E64160">
        <w:rPr>
          <w:bCs/>
          <w:color w:val="auto"/>
        </w:rPr>
        <w:t>kspertów powołanych przez Projektodawcę.</w:t>
      </w:r>
    </w:p>
    <w:p w:rsidR="00251850" w:rsidRPr="00251850" w:rsidRDefault="00C34491" w:rsidP="00251850">
      <w:pPr>
        <w:pStyle w:val="Default"/>
        <w:numPr>
          <w:ilvl w:val="0"/>
          <w:numId w:val="29"/>
        </w:numPr>
        <w:spacing w:before="120" w:after="120" w:line="360" w:lineRule="auto"/>
        <w:rPr>
          <w:color w:val="auto"/>
        </w:rPr>
      </w:pPr>
      <w:r w:rsidRPr="009347FF">
        <w:rPr>
          <w:b/>
          <w:bCs/>
          <w:color w:val="auto"/>
        </w:rPr>
        <w:t>Kwota minimalnego wynagrodzenia</w:t>
      </w:r>
      <w:r>
        <w:rPr>
          <w:b/>
          <w:bCs/>
          <w:color w:val="auto"/>
        </w:rPr>
        <w:t xml:space="preserve"> za pracę</w:t>
      </w:r>
      <w:r w:rsidRPr="009347FF">
        <w:rPr>
          <w:b/>
          <w:bCs/>
          <w:color w:val="auto"/>
        </w:rPr>
        <w:t xml:space="preserve"> </w:t>
      </w:r>
      <w:r w:rsidRPr="009347FF">
        <w:rPr>
          <w:bCs/>
          <w:color w:val="auto"/>
        </w:rPr>
        <w:t xml:space="preserve">– </w:t>
      </w:r>
      <w:r w:rsidRPr="009347FF">
        <w:rPr>
          <w:color w:val="auto"/>
        </w:rPr>
        <w:t>kwota określona na podstawie art. 2 Ustawy z dnia 10 października 2002 r. o mi</w:t>
      </w:r>
      <w:r w:rsidR="003110CC">
        <w:rPr>
          <w:color w:val="auto"/>
        </w:rPr>
        <w:t>nimalnym wynagrodzeniu za pracę</w:t>
      </w:r>
      <w:r w:rsidRPr="00C34491">
        <w:rPr>
          <w:color w:val="auto"/>
        </w:rPr>
        <w:t>;</w:t>
      </w:r>
      <w:r w:rsidR="00ED0D01">
        <w:rPr>
          <w:color w:val="auto"/>
        </w:rPr>
        <w:t xml:space="preserve"> </w:t>
      </w:r>
    </w:p>
    <w:p w:rsidR="00C34491" w:rsidRPr="000D76EE" w:rsidRDefault="00C34491" w:rsidP="00A946F7">
      <w:pPr>
        <w:pStyle w:val="Default"/>
        <w:numPr>
          <w:ilvl w:val="0"/>
          <w:numId w:val="29"/>
        </w:numPr>
        <w:spacing w:before="120" w:after="120" w:line="360" w:lineRule="auto"/>
      </w:pPr>
      <w:r w:rsidRPr="009347FF">
        <w:rPr>
          <w:b/>
          <w:bCs/>
          <w:color w:val="auto"/>
        </w:rPr>
        <w:t xml:space="preserve">Oczywisty błąd pisarski </w:t>
      </w:r>
      <w:r w:rsidRPr="009347FF">
        <w:rPr>
          <w:bCs/>
          <w:color w:val="auto"/>
        </w:rPr>
        <w:t xml:space="preserve">– omyłki widoczne, przekręcenie, opuszczenie wyrazu, błąd logiczny, błąd pisarski lub inna podobna usterka w tekście, również omyłka, która nie jest widoczna w treści samego wniosku, jest jednak omyłką wynikającą z porównania treści innych fragmentów wniosku i/lub pozostałych dokumentów, stanowiących załączniki do wniosku, a przez dokonanie poprawki tej omyłki, właściwy sens oświadczenia pozostaje bez zmian.  </w:t>
      </w:r>
    </w:p>
    <w:p w:rsidR="00DA4DA3" w:rsidRDefault="00DA4DA3" w:rsidP="00DA4DA3">
      <w:pPr>
        <w:numPr>
          <w:ilvl w:val="0"/>
          <w:numId w:val="2"/>
        </w:numPr>
        <w:autoSpaceDE w:val="0"/>
        <w:autoSpaceDN w:val="0"/>
        <w:adjustRightInd w:val="0"/>
        <w:spacing w:before="120" w:after="120" w:line="360" w:lineRule="auto"/>
        <w:ind w:left="709" w:hanging="284"/>
        <w:rPr>
          <w:rFonts w:ascii="Arial" w:hAnsi="Arial" w:cs="Arial"/>
          <w:lang w:eastAsia="en-US"/>
        </w:rPr>
      </w:pPr>
      <w:r w:rsidRPr="00DA4DA3">
        <w:rPr>
          <w:rFonts w:ascii="Arial" w:hAnsi="Arial" w:cs="Arial"/>
          <w:b/>
        </w:rPr>
        <w:t>Osoba bezrobotna</w:t>
      </w:r>
      <w:r w:rsidRPr="00DA4DA3">
        <w:rPr>
          <w:rFonts w:ascii="Arial" w:hAnsi="Arial" w:cs="Arial"/>
        </w:rPr>
        <w:t xml:space="preserve"> –</w:t>
      </w:r>
      <w:r w:rsidRPr="00DA4DA3">
        <w:rPr>
          <w:rFonts w:ascii="Arial" w:hAnsi="Arial" w:cs="Arial"/>
          <w:lang w:eastAsia="en-US"/>
        </w:rPr>
        <w:t xml:space="preserve">osoba pozostająca bez pracy, gotowa do podjęcia pracy </w:t>
      </w:r>
      <w:r w:rsidRPr="00DA4DA3">
        <w:rPr>
          <w:rFonts w:ascii="Arial" w:hAnsi="Arial" w:cs="Arial"/>
          <w:lang w:eastAsia="en-US"/>
        </w:rPr>
        <w:br/>
        <w:t xml:space="preserve">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w:t>
      </w:r>
      <w:r w:rsidRPr="00DA4DA3">
        <w:rPr>
          <w:rFonts w:ascii="Arial" w:hAnsi="Arial" w:cs="Arial"/>
          <w:lang w:eastAsia="en-US"/>
        </w:rPr>
        <w:lastRenderedPageBreak/>
        <w:t>rodzicielskiego, która jest bezrobotna w rozumieniu niniejszej definicji (nie pobiera świadczeń z tytułu urlopu), jest również osobą bezrobotną</w:t>
      </w:r>
      <w:r w:rsidRPr="00DA4DA3">
        <w:rPr>
          <w:rFonts w:ascii="Arial" w:hAnsi="Arial" w:cs="Arial"/>
          <w:vertAlign w:val="superscript"/>
          <w:lang w:eastAsia="en-US"/>
        </w:rPr>
        <w:footnoteReference w:id="1"/>
      </w:r>
      <w:r w:rsidRPr="00DA4DA3">
        <w:rPr>
          <w:rFonts w:ascii="Arial" w:hAnsi="Arial" w:cs="Arial"/>
          <w:lang w:eastAsia="en-US"/>
        </w:rPr>
        <w:t>.</w:t>
      </w:r>
    </w:p>
    <w:p w:rsidR="00427FAA" w:rsidRPr="00333ED2" w:rsidRDefault="00427FAA" w:rsidP="00A946F7">
      <w:pPr>
        <w:numPr>
          <w:ilvl w:val="0"/>
          <w:numId w:val="31"/>
        </w:numPr>
        <w:spacing w:line="360" w:lineRule="auto"/>
        <w:rPr>
          <w:rFonts w:ascii="Arial" w:hAnsi="Arial" w:cs="Arial"/>
        </w:rPr>
      </w:pPr>
      <w:r w:rsidRPr="00333ED2">
        <w:rPr>
          <w:rFonts w:ascii="Arial" w:hAnsi="Arial" w:cs="Arial"/>
          <w:b/>
        </w:rPr>
        <w:t>Osoba długotrwale bezrobotna</w:t>
      </w:r>
      <w:r w:rsidRPr="00333ED2">
        <w:rPr>
          <w:rFonts w:ascii="Arial" w:hAnsi="Arial" w:cs="Arial"/>
        </w:rPr>
        <w:t xml:space="preserve"> -– definicja pojęcia „długotrwale bezrobotna"</w:t>
      </w:r>
    </w:p>
    <w:p w:rsidR="00427FAA" w:rsidRPr="00333ED2" w:rsidRDefault="00427FAA" w:rsidP="005C0249">
      <w:pPr>
        <w:spacing w:line="360" w:lineRule="auto"/>
        <w:ind w:left="360" w:firstLine="349"/>
        <w:rPr>
          <w:rFonts w:ascii="Arial" w:hAnsi="Arial" w:cs="Arial"/>
        </w:rPr>
      </w:pPr>
      <w:r w:rsidRPr="00333ED2">
        <w:rPr>
          <w:rFonts w:ascii="Arial" w:hAnsi="Arial" w:cs="Arial"/>
        </w:rPr>
        <w:t>różni się w zależności od wieku:</w:t>
      </w:r>
    </w:p>
    <w:p w:rsidR="00427FAA" w:rsidRPr="00333ED2" w:rsidRDefault="00427FAA" w:rsidP="00A946F7">
      <w:pPr>
        <w:numPr>
          <w:ilvl w:val="0"/>
          <w:numId w:val="32"/>
        </w:numPr>
        <w:spacing w:line="360" w:lineRule="auto"/>
        <w:rPr>
          <w:rFonts w:ascii="Arial" w:hAnsi="Arial" w:cs="Arial"/>
        </w:rPr>
      </w:pPr>
      <w:r w:rsidRPr="00333ED2">
        <w:rPr>
          <w:rFonts w:ascii="Arial" w:hAnsi="Arial" w:cs="Arial"/>
        </w:rPr>
        <w:t>dorośli (25 lat lub więcej) – osoba jest bezrobotna nieprzerwanie przez okres ponad 12 miesięcy (&gt;12 miesięcy).</w:t>
      </w:r>
    </w:p>
    <w:p w:rsidR="00427FAA" w:rsidRPr="00333ED2" w:rsidRDefault="00427FAA" w:rsidP="005C0249">
      <w:pPr>
        <w:spacing w:before="120" w:after="120" w:line="360" w:lineRule="auto"/>
        <w:ind w:left="709"/>
        <w:rPr>
          <w:rFonts w:ascii="Arial" w:hAnsi="Arial" w:cs="Arial"/>
        </w:rPr>
      </w:pPr>
      <w:r w:rsidRPr="00333ED2">
        <w:rPr>
          <w:rFonts w:ascii="Arial" w:hAnsi="Arial" w:cs="Arial"/>
        </w:rPr>
        <w:t>Wiek uczestnika projektu jest określany na podstawie daty urodzenia i ustalany w dniu rozpoczęcia udziału w projekcie;</w:t>
      </w:r>
    </w:p>
    <w:p w:rsidR="00DA4DA3" w:rsidRPr="0058553F" w:rsidRDefault="00DA4DA3" w:rsidP="005C0249">
      <w:pPr>
        <w:numPr>
          <w:ilvl w:val="0"/>
          <w:numId w:val="2"/>
        </w:numPr>
        <w:autoSpaceDE w:val="0"/>
        <w:autoSpaceDN w:val="0"/>
        <w:adjustRightInd w:val="0"/>
        <w:spacing w:before="240" w:after="120" w:line="360" w:lineRule="auto"/>
        <w:ind w:left="709" w:hanging="284"/>
        <w:rPr>
          <w:rFonts w:ascii="Arial" w:hAnsi="Arial" w:cs="Arial"/>
        </w:rPr>
      </w:pPr>
      <w:r w:rsidRPr="00DA4DA3">
        <w:rPr>
          <w:rFonts w:ascii="Arial" w:hAnsi="Arial" w:cs="Arial"/>
          <w:b/>
        </w:rPr>
        <w:t xml:space="preserve">Osoba bierna zawodowo  </w:t>
      </w:r>
      <w:r w:rsidRPr="00DA4DA3">
        <w:rPr>
          <w:rFonts w:ascii="Arial" w:hAnsi="Arial" w:cs="Arial"/>
        </w:rPr>
        <w:t>–</w:t>
      </w:r>
      <w:r w:rsidR="000A7A89">
        <w:rPr>
          <w:rFonts w:ascii="Arial" w:hAnsi="Arial" w:cs="Arial"/>
        </w:rPr>
        <w:t xml:space="preserve"> </w:t>
      </w:r>
      <w:r w:rsidRPr="00DA4DA3">
        <w:rPr>
          <w:rFonts w:ascii="Arial" w:hAnsi="Arial" w:cs="Arial"/>
          <w:lang w:eastAsia="en-US"/>
        </w:rPr>
        <w:t xml:space="preserve">osoba, która w danej chwili nie tworzy zasobów siły roboczej (tzn. nie pracuje i nie jest bezrobotna). </w:t>
      </w:r>
      <w:r w:rsidRPr="00DA4DA3">
        <w:rPr>
          <w:rFonts w:ascii="Arial" w:hAnsi="Arial" w:cs="Arial"/>
        </w:rPr>
        <w:t xml:space="preserve">Osoba będąca na urlopie wychowawczym (rozumianym jako nieobecność w pracy, spowodowana opieką nad dzieckiem w okresie, który nie mieści się w ramach urlopu macierzyńskiego lub urlopu rodzicielskiego), jest uznawana za bierną zawodowo, chyba że jest zarejestrowana już </w:t>
      </w:r>
      <w:r w:rsidRPr="0058553F">
        <w:rPr>
          <w:rFonts w:ascii="Arial" w:hAnsi="Arial" w:cs="Arial"/>
        </w:rPr>
        <w:t>jako bezrobotna (wówczas status bezrobotnego ma pierwszeństwo)</w:t>
      </w:r>
      <w:r w:rsidRPr="0058553F">
        <w:rPr>
          <w:rFonts w:ascii="Arial" w:hAnsi="Arial" w:cs="Arial"/>
          <w:vertAlign w:val="superscript"/>
        </w:rPr>
        <w:footnoteReference w:id="2"/>
      </w:r>
      <w:r w:rsidRPr="0058553F">
        <w:rPr>
          <w:rFonts w:ascii="Arial" w:hAnsi="Arial" w:cs="Arial"/>
        </w:rPr>
        <w:t>;</w:t>
      </w:r>
    </w:p>
    <w:p w:rsidR="00B753B9" w:rsidRPr="0058553F" w:rsidRDefault="00B753B9" w:rsidP="005C0249">
      <w:pPr>
        <w:numPr>
          <w:ilvl w:val="0"/>
          <w:numId w:val="2"/>
        </w:numPr>
        <w:spacing w:line="360" w:lineRule="auto"/>
        <w:rPr>
          <w:rFonts w:ascii="Arial" w:hAnsi="Arial" w:cs="Arial"/>
          <w:b/>
          <w:bCs/>
        </w:rPr>
      </w:pPr>
      <w:r w:rsidRPr="0058553F">
        <w:rPr>
          <w:rFonts w:ascii="Arial" w:hAnsi="Arial" w:cs="Arial"/>
          <w:b/>
        </w:rPr>
        <w:t>Osoba</w:t>
      </w:r>
      <w:r w:rsidRPr="0058553F">
        <w:rPr>
          <w:rFonts w:ascii="Arial" w:hAnsi="Arial" w:cs="Arial"/>
          <w:b/>
          <w:bCs/>
        </w:rPr>
        <w:t xml:space="preserve">, która utraciła zatrudnienia po 1 marca 2020 to:  </w:t>
      </w:r>
    </w:p>
    <w:p w:rsidR="00B753B9" w:rsidRPr="0058553F" w:rsidRDefault="00B753B9" w:rsidP="00A946F7">
      <w:pPr>
        <w:pStyle w:val="Akapitzlist"/>
        <w:numPr>
          <w:ilvl w:val="0"/>
          <w:numId w:val="33"/>
        </w:numPr>
        <w:spacing w:line="360" w:lineRule="auto"/>
        <w:rPr>
          <w:rFonts w:ascii="Arial" w:hAnsi="Arial" w:cs="Arial"/>
        </w:rPr>
      </w:pPr>
      <w:r w:rsidRPr="0058553F">
        <w:rPr>
          <w:rFonts w:ascii="Arial" w:hAnsi="Arial" w:cs="Arial"/>
        </w:rPr>
        <w:t>osoba, która była zatrudniona w ramach stosunku pracy lub umowy cywilno-prawnej  i straciła zatrudnienie po 1 marca 2020 r.,</w:t>
      </w:r>
    </w:p>
    <w:p w:rsidR="00B753B9" w:rsidRPr="0058553F" w:rsidRDefault="00B753B9" w:rsidP="00A946F7">
      <w:pPr>
        <w:pStyle w:val="Akapitzlist"/>
        <w:numPr>
          <w:ilvl w:val="0"/>
          <w:numId w:val="33"/>
        </w:numPr>
        <w:spacing w:line="360" w:lineRule="auto"/>
        <w:rPr>
          <w:rFonts w:ascii="Arial" w:hAnsi="Arial" w:cs="Arial"/>
        </w:rPr>
      </w:pPr>
      <w:r w:rsidRPr="0058553F">
        <w:rPr>
          <w:rFonts w:ascii="Arial" w:hAnsi="Arial" w:cs="Arial"/>
        </w:rPr>
        <w:t>osoba, która prowadziła działalność gospodarczą i zamknęła ją po 1 marca 2020 r.</w:t>
      </w:r>
    </w:p>
    <w:p w:rsidR="00B753B9" w:rsidRPr="0058553F" w:rsidRDefault="00B753B9" w:rsidP="005C0249">
      <w:pPr>
        <w:autoSpaceDE w:val="0"/>
        <w:autoSpaceDN w:val="0"/>
        <w:adjustRightInd w:val="0"/>
        <w:spacing w:line="360" w:lineRule="auto"/>
        <w:ind w:left="720"/>
        <w:rPr>
          <w:rFonts w:ascii="Arial" w:hAnsi="Arial" w:cs="Arial"/>
          <w:highlight w:val="yellow"/>
        </w:rPr>
      </w:pPr>
      <w:r w:rsidRPr="0058553F">
        <w:rPr>
          <w:rFonts w:ascii="Arial" w:hAnsi="Arial" w:cs="Arial"/>
        </w:rPr>
        <w:t>oraz do dnia przystąpienia do projektu pozostawała poza rynkiem pracy.</w:t>
      </w:r>
    </w:p>
    <w:p w:rsidR="00351E35" w:rsidRPr="00351E35" w:rsidRDefault="00DA4DA3" w:rsidP="005C0249">
      <w:pPr>
        <w:numPr>
          <w:ilvl w:val="0"/>
          <w:numId w:val="2"/>
        </w:numPr>
        <w:spacing w:before="240" w:after="120" w:line="360" w:lineRule="auto"/>
        <w:contextualSpacing/>
        <w:rPr>
          <w:rFonts w:ascii="Arial" w:hAnsi="Arial" w:cs="Arial"/>
        </w:rPr>
      </w:pPr>
      <w:r w:rsidRPr="00DA4DA3">
        <w:rPr>
          <w:rFonts w:ascii="Arial" w:hAnsi="Arial" w:cs="Arial"/>
          <w:b/>
        </w:rPr>
        <w:t>Osoby z niepełnosprawnościami (</w:t>
      </w:r>
      <w:proofErr w:type="spellStart"/>
      <w:r w:rsidRPr="00DA4DA3">
        <w:rPr>
          <w:rFonts w:ascii="Arial" w:hAnsi="Arial" w:cs="Arial"/>
          <w:b/>
        </w:rPr>
        <w:t>OzN</w:t>
      </w:r>
      <w:proofErr w:type="spellEnd"/>
      <w:r w:rsidRPr="00DA4DA3">
        <w:rPr>
          <w:rFonts w:ascii="Arial" w:hAnsi="Arial" w:cs="Arial"/>
          <w:b/>
        </w:rPr>
        <w:t xml:space="preserve">) </w:t>
      </w:r>
      <w:r w:rsidRPr="00DA4DA3">
        <w:rPr>
          <w:rFonts w:ascii="Arial" w:hAnsi="Arial" w:cs="Arial"/>
        </w:rPr>
        <w:t>–</w:t>
      </w:r>
      <w:r w:rsidRPr="00DA4DA3">
        <w:rPr>
          <w:rFonts w:ascii="Arial" w:hAnsi="Arial" w:cs="Arial"/>
          <w:color w:val="000000"/>
        </w:rPr>
        <w:t>osoby z niepełnosprawnościami w rozumieniu Wytycznych w zakresie realizacji zasady równości szans i niedyskryminacji, w tym dostępności dla osób z niepełnosprawnościami oraz zasady równości szans kobiet i mężczyzn w ramach funduszy unijnych na lata 2014-2020;</w:t>
      </w:r>
    </w:p>
    <w:p w:rsidR="00351E35" w:rsidRPr="005C0249" w:rsidRDefault="00351E35" w:rsidP="00B117D2">
      <w:pPr>
        <w:pStyle w:val="Nagwek"/>
        <w:numPr>
          <w:ilvl w:val="0"/>
          <w:numId w:val="2"/>
        </w:numPr>
        <w:spacing w:before="60" w:after="120" w:line="360" w:lineRule="auto"/>
        <w:rPr>
          <w:rFonts w:ascii="Arial" w:hAnsi="Arial" w:cs="Arial"/>
          <w:szCs w:val="24"/>
        </w:rPr>
      </w:pPr>
      <w:r w:rsidRPr="005C0249">
        <w:rPr>
          <w:rFonts w:ascii="Arial" w:hAnsi="Arial" w:cs="Arial"/>
          <w:b/>
          <w:szCs w:val="24"/>
        </w:rPr>
        <w:t xml:space="preserve">osoba uboga pracująca </w:t>
      </w:r>
      <w:r w:rsidRPr="005C0249">
        <w:rPr>
          <w:rFonts w:ascii="Arial" w:hAnsi="Arial" w:cs="Arial"/>
          <w:szCs w:val="24"/>
        </w:rPr>
        <w:t xml:space="preserve">– to: </w:t>
      </w:r>
    </w:p>
    <w:p w:rsidR="00351E35" w:rsidRPr="005C0249" w:rsidRDefault="00351E35" w:rsidP="00A946F7">
      <w:pPr>
        <w:pStyle w:val="Nagwek"/>
        <w:numPr>
          <w:ilvl w:val="0"/>
          <w:numId w:val="34"/>
        </w:numPr>
        <w:spacing w:before="60" w:after="120" w:line="360" w:lineRule="auto"/>
        <w:ind w:left="720"/>
        <w:rPr>
          <w:rFonts w:ascii="Arial" w:hAnsi="Arial" w:cs="Arial"/>
          <w:szCs w:val="24"/>
        </w:rPr>
      </w:pPr>
      <w:r w:rsidRPr="005C0249">
        <w:rPr>
          <w:rFonts w:ascii="Arial" w:hAnsi="Arial" w:cs="Arial"/>
          <w:spacing w:val="-2"/>
          <w:szCs w:val="24"/>
        </w:rPr>
        <w:lastRenderedPageBreak/>
        <w:t>osoba zamieszkująca w gospodarstwie domowym, w którym dochody (z wyłączeniem transferów społecznych),</w:t>
      </w:r>
      <w:r w:rsidRPr="005C0249">
        <w:rPr>
          <w:rFonts w:ascii="Arial" w:hAnsi="Arial" w:cs="Arial"/>
          <w:szCs w:val="24"/>
        </w:rPr>
        <w:t xml:space="preserve"> przypadające na jedną osobę nie przekraczają kryteriów dochodowych ustalonych w oparciu o próg interwencji socjalnej (zgodnie z art. 9 ustawy z dnia 12 marca 2004 </w:t>
      </w:r>
      <w:r w:rsidR="001F1D75">
        <w:rPr>
          <w:rFonts w:ascii="Arial" w:hAnsi="Arial" w:cs="Arial"/>
          <w:szCs w:val="24"/>
        </w:rPr>
        <w:t>r. o pomocy społecznej</w:t>
      </w:r>
      <w:r w:rsidRPr="005C0249">
        <w:rPr>
          <w:rFonts w:ascii="Arial" w:hAnsi="Arial" w:cs="Arial"/>
          <w:szCs w:val="24"/>
        </w:rPr>
        <w:t xml:space="preserve"> w miesiącu poprzedzającym przystąpienie do projektu albo</w:t>
      </w:r>
    </w:p>
    <w:p w:rsidR="00351E35" w:rsidRPr="005C0249" w:rsidRDefault="00351E35" w:rsidP="00A946F7">
      <w:pPr>
        <w:pStyle w:val="Nagwek"/>
        <w:numPr>
          <w:ilvl w:val="0"/>
          <w:numId w:val="34"/>
        </w:numPr>
        <w:spacing w:before="60" w:after="120" w:line="360" w:lineRule="auto"/>
        <w:ind w:left="720"/>
        <w:rPr>
          <w:rFonts w:ascii="Arial" w:hAnsi="Arial" w:cs="Arial"/>
          <w:szCs w:val="24"/>
        </w:rPr>
      </w:pPr>
      <w:r w:rsidRPr="005C0249">
        <w:rPr>
          <w:rFonts w:ascii="Arial" w:hAnsi="Arial" w:cs="Arial"/>
          <w:szCs w:val="24"/>
        </w:rPr>
        <w:t>osoba, której zarobki w ujęciu miesięcznym nie przekraczają minimalnego wynagrodzenia za pracę (ustalanego na podstawie przepisów o minimalnym wynagrodzeniu) w miesiącu poprzedzającym przystąpienie do projektu</w:t>
      </w:r>
    </w:p>
    <w:p w:rsidR="00351E35" w:rsidRPr="005C0249" w:rsidRDefault="00351E35" w:rsidP="005C0249">
      <w:pPr>
        <w:pStyle w:val="Nagwek"/>
        <w:spacing w:before="60" w:after="120" w:line="360" w:lineRule="auto"/>
        <w:ind w:left="717"/>
        <w:rPr>
          <w:rFonts w:ascii="Arial" w:hAnsi="Arial" w:cs="Arial"/>
          <w:szCs w:val="24"/>
        </w:rPr>
      </w:pPr>
      <w:r w:rsidRPr="005C0249">
        <w:rPr>
          <w:rFonts w:ascii="Arial" w:hAnsi="Arial" w:cs="Arial"/>
          <w:spacing w:val="-2"/>
          <w:szCs w:val="24"/>
        </w:rPr>
        <w:t>Pod pojęciem transferu społecznego należy rozumieć bieżące przelewy otrzymywane</w:t>
      </w:r>
      <w:r w:rsidRPr="005C0249">
        <w:rPr>
          <w:rFonts w:ascii="Arial" w:hAnsi="Arial" w:cs="Arial"/>
          <w:szCs w:val="24"/>
        </w:rPr>
        <w:t xml:space="preserv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w:t>
      </w:r>
    </w:p>
    <w:p w:rsidR="00865290" w:rsidRPr="008A0D0B" w:rsidRDefault="00351E35" w:rsidP="008A0D0B">
      <w:pPr>
        <w:pStyle w:val="Nagwek"/>
        <w:numPr>
          <w:ilvl w:val="0"/>
          <w:numId w:val="2"/>
        </w:numPr>
        <w:spacing w:before="60" w:after="460" w:line="360" w:lineRule="auto"/>
        <w:rPr>
          <w:rFonts w:ascii="Arial" w:hAnsi="Arial" w:cs="Arial"/>
          <w:b/>
          <w:szCs w:val="24"/>
        </w:rPr>
      </w:pPr>
      <w:r w:rsidRPr="008A0D0B">
        <w:rPr>
          <w:rFonts w:ascii="Arial" w:hAnsi="Arial" w:cs="Arial"/>
          <w:b/>
          <w:spacing w:val="-4"/>
          <w:szCs w:val="24"/>
        </w:rPr>
        <w:t>osoba o niskich kwalifikacjach</w:t>
      </w:r>
      <w:r w:rsidRPr="008A0D0B">
        <w:rPr>
          <w:rFonts w:ascii="Arial" w:hAnsi="Arial" w:cs="Arial"/>
          <w:spacing w:val="-4"/>
          <w:szCs w:val="24"/>
        </w:rPr>
        <w:t xml:space="preserve"> – osoba posiadająca wykształcenie na poziomie do ISCED 3</w:t>
      </w:r>
      <w:r w:rsidRPr="008A0D0B">
        <w:rPr>
          <w:rFonts w:ascii="Arial" w:hAnsi="Arial" w:cs="Arial"/>
          <w:szCs w:val="24"/>
        </w:rPr>
        <w:t xml:space="preserve"> </w:t>
      </w:r>
      <w:r w:rsidRPr="008A0D0B">
        <w:rPr>
          <w:rFonts w:ascii="Arial" w:hAnsi="Arial" w:cs="Arial"/>
          <w:spacing w:val="-8"/>
          <w:szCs w:val="24"/>
        </w:rPr>
        <w:t>włącznie</w:t>
      </w:r>
      <w:r w:rsidR="00865290" w:rsidRPr="008A0D0B">
        <w:rPr>
          <w:rFonts w:ascii="Arial" w:hAnsi="Arial" w:cs="Arial"/>
          <w:spacing w:val="-8"/>
          <w:szCs w:val="24"/>
        </w:rPr>
        <w:t xml:space="preserve">. </w:t>
      </w:r>
      <w:r w:rsidRPr="008A0D0B">
        <w:rPr>
          <w:rFonts w:ascii="Arial" w:hAnsi="Arial" w:cs="Arial"/>
          <w:spacing w:val="-4"/>
          <w:szCs w:val="24"/>
        </w:rPr>
        <w:t>Definicja poziomów</w:t>
      </w:r>
      <w:r w:rsidRPr="008A0D0B">
        <w:rPr>
          <w:rFonts w:ascii="Arial" w:hAnsi="Arial" w:cs="Arial"/>
          <w:szCs w:val="24"/>
        </w:rPr>
        <w:t xml:space="preserve">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Osobę przystępującą do projektu należy wykazać jeden raz, uwzględniając najwyższy ukończony poziom ISCED</w:t>
      </w:r>
      <w:r w:rsidR="0065313A" w:rsidRPr="008A0D0B">
        <w:rPr>
          <w:rFonts w:ascii="Arial" w:hAnsi="Arial" w:cs="Arial"/>
          <w:szCs w:val="24"/>
        </w:rPr>
        <w:t xml:space="preserve">. </w:t>
      </w:r>
      <w:r w:rsidR="00865290" w:rsidRPr="008A0D0B">
        <w:rPr>
          <w:rFonts w:ascii="Arial" w:hAnsi="Arial" w:cs="Arial"/>
          <w:b/>
          <w:szCs w:val="24"/>
        </w:rPr>
        <w:br/>
      </w:r>
      <w:r w:rsidR="00865290" w:rsidRPr="008A0D0B">
        <w:rPr>
          <w:rFonts w:ascii="Arial" w:hAnsi="Arial" w:cs="Arial"/>
          <w:szCs w:val="24"/>
        </w:rPr>
        <w:t>Oznaczenie poziomów ISCED: poziom 1 – wykształcenie podstawowe; poziom 2 – wykształcenie gimnazjalne; poziom 3 – wykształcenie ponadgimnazjalne tj.</w:t>
      </w:r>
      <w:r w:rsidR="008A0D0B" w:rsidRPr="008A0D0B">
        <w:rPr>
          <w:rFonts w:ascii="Arial" w:hAnsi="Arial" w:cs="Arial"/>
          <w:szCs w:val="24"/>
        </w:rPr>
        <w:t xml:space="preserve"> </w:t>
      </w:r>
      <w:r w:rsidR="00865290" w:rsidRPr="008A0D0B">
        <w:rPr>
          <w:rFonts w:ascii="Arial" w:hAnsi="Arial" w:cs="Arial"/>
          <w:szCs w:val="24"/>
        </w:rPr>
        <w:t xml:space="preserve">liceum ogólnokształcące, liceum profilowane, technikum, </w:t>
      </w:r>
      <w:r w:rsidR="008A0D0B">
        <w:rPr>
          <w:rFonts w:ascii="Arial" w:hAnsi="Arial" w:cs="Arial"/>
        </w:rPr>
        <w:t>u</w:t>
      </w:r>
      <w:r w:rsidR="008A0D0B" w:rsidRPr="008A0D0B">
        <w:rPr>
          <w:rFonts w:ascii="Arial" w:hAnsi="Arial" w:cs="Arial"/>
        </w:rPr>
        <w:t xml:space="preserve">zupełniające liceum </w:t>
      </w:r>
      <w:r w:rsidR="008A0D0B" w:rsidRPr="008A0D0B">
        <w:rPr>
          <w:rFonts w:ascii="Arial" w:hAnsi="Arial" w:cs="Arial"/>
        </w:rPr>
        <w:br/>
        <w:t>ogólnokształcące, Technikum uzupełniające</w:t>
      </w:r>
      <w:r w:rsidR="008A0D0B">
        <w:rPr>
          <w:rFonts w:ascii="Arial" w:hAnsi="Arial" w:cs="Arial"/>
        </w:rPr>
        <w:t>,</w:t>
      </w:r>
      <w:r w:rsidR="008A0D0B" w:rsidRPr="008A0D0B">
        <w:rPr>
          <w:rFonts w:ascii="Arial" w:hAnsi="Arial" w:cs="Arial"/>
        </w:rPr>
        <w:t xml:space="preserve"> </w:t>
      </w:r>
      <w:r w:rsidR="00865290" w:rsidRPr="008A0D0B">
        <w:rPr>
          <w:rFonts w:ascii="Arial" w:hAnsi="Arial" w:cs="Arial"/>
          <w:szCs w:val="24"/>
        </w:rPr>
        <w:t xml:space="preserve">zasadnicza szkoła zawodowa. </w:t>
      </w:r>
      <w:r w:rsidR="00865290" w:rsidRPr="008A0D0B">
        <w:rPr>
          <w:rFonts w:ascii="Arial" w:hAnsi="Arial" w:cs="Arial"/>
          <w:szCs w:val="24"/>
        </w:rPr>
        <w:br/>
      </w:r>
      <w:r w:rsidR="00865290" w:rsidRPr="008A0D0B">
        <w:rPr>
          <w:rFonts w:ascii="Arial" w:hAnsi="Arial" w:cs="Arial"/>
          <w:spacing w:val="-8"/>
          <w:szCs w:val="24"/>
        </w:rPr>
        <w:t>Osobom, które ukończyły osiem klas szkoły podstawowej na potrzeby monitorowania</w:t>
      </w:r>
      <w:r w:rsidR="00865290" w:rsidRPr="008A0D0B">
        <w:rPr>
          <w:rFonts w:ascii="Arial" w:hAnsi="Arial" w:cs="Arial"/>
          <w:szCs w:val="24"/>
        </w:rPr>
        <w:t xml:space="preserve"> </w:t>
      </w:r>
      <w:r w:rsidR="00865290" w:rsidRPr="008A0D0B">
        <w:rPr>
          <w:rFonts w:ascii="Arial" w:hAnsi="Arial" w:cs="Arial"/>
          <w:spacing w:val="-8"/>
          <w:szCs w:val="24"/>
        </w:rPr>
        <w:lastRenderedPageBreak/>
        <w:t>projektów współfinansowanych z EFS w perspektywie 2014-2020 należy przypisywać poziom</w:t>
      </w:r>
      <w:r w:rsidR="00865290" w:rsidRPr="008A0D0B">
        <w:rPr>
          <w:rFonts w:ascii="Arial" w:hAnsi="Arial" w:cs="Arial"/>
          <w:spacing w:val="-4"/>
          <w:szCs w:val="24"/>
        </w:rPr>
        <w:t xml:space="preserve"> wykształcenia 2 według klasyfikacji ISCED.</w:t>
      </w:r>
    </w:p>
    <w:p w:rsidR="00C34491" w:rsidRPr="000D76EE" w:rsidRDefault="00C34491" w:rsidP="000D76EE">
      <w:pPr>
        <w:pStyle w:val="Default"/>
        <w:numPr>
          <w:ilvl w:val="0"/>
          <w:numId w:val="2"/>
        </w:numPr>
        <w:spacing w:before="120" w:after="120" w:line="360" w:lineRule="auto"/>
      </w:pPr>
      <w:r w:rsidRPr="009347FF">
        <w:rPr>
          <w:b/>
          <w:bCs/>
          <w:color w:val="auto"/>
        </w:rPr>
        <w:t xml:space="preserve">Pomoc </w:t>
      </w:r>
      <w:r w:rsidRPr="009347FF">
        <w:rPr>
          <w:b/>
          <w:bCs/>
          <w:i/>
          <w:iCs/>
          <w:color w:val="auto"/>
        </w:rPr>
        <w:t xml:space="preserve">de </w:t>
      </w:r>
      <w:proofErr w:type="spellStart"/>
      <w:r w:rsidRPr="009347FF">
        <w:rPr>
          <w:b/>
          <w:bCs/>
          <w:i/>
          <w:iCs/>
          <w:color w:val="auto"/>
        </w:rPr>
        <w:t>minimis</w:t>
      </w:r>
      <w:proofErr w:type="spellEnd"/>
      <w:r w:rsidRPr="009347FF">
        <w:rPr>
          <w:b/>
          <w:bCs/>
          <w:i/>
          <w:iCs/>
          <w:color w:val="auto"/>
        </w:rPr>
        <w:t xml:space="preserve"> </w:t>
      </w:r>
      <w:r w:rsidRPr="009347FF">
        <w:rPr>
          <w:bCs/>
          <w:color w:val="auto"/>
        </w:rPr>
        <w:t xml:space="preserve">– pomoc inna niż pomoc </w:t>
      </w:r>
      <w:r w:rsidRPr="002E6AC5">
        <w:rPr>
          <w:bCs/>
          <w:i/>
          <w:color w:val="auto"/>
        </w:rPr>
        <w:t xml:space="preserve">de </w:t>
      </w:r>
      <w:proofErr w:type="spellStart"/>
      <w:r w:rsidRPr="002E6AC5">
        <w:rPr>
          <w:bCs/>
          <w:i/>
          <w:color w:val="auto"/>
        </w:rPr>
        <w:t>minimis</w:t>
      </w:r>
      <w:proofErr w:type="spellEnd"/>
      <w:r w:rsidRPr="009347FF">
        <w:rPr>
          <w:bCs/>
          <w:color w:val="auto"/>
        </w:rPr>
        <w:t xml:space="preserve"> w rolnictwie lub rybołówstwie; pomoc spełniająca przesłanki określone we właściwych przepisach prawa Unii Europejskiej dotyczących pomocy </w:t>
      </w:r>
      <w:r w:rsidRPr="002E6AC5">
        <w:rPr>
          <w:bCs/>
          <w:i/>
          <w:color w:val="auto"/>
        </w:rPr>
        <w:t xml:space="preserve">de </w:t>
      </w:r>
      <w:proofErr w:type="spellStart"/>
      <w:r w:rsidRPr="002E6AC5">
        <w:rPr>
          <w:bCs/>
          <w:i/>
          <w:color w:val="auto"/>
        </w:rPr>
        <w:t>minimis</w:t>
      </w:r>
      <w:proofErr w:type="spellEnd"/>
      <w:r w:rsidRPr="009347FF">
        <w:rPr>
          <w:bCs/>
          <w:color w:val="auto"/>
        </w:rPr>
        <w:t xml:space="preserve"> innej niż pomoc </w:t>
      </w:r>
      <w:r w:rsidRPr="002E6AC5">
        <w:rPr>
          <w:bCs/>
          <w:i/>
          <w:color w:val="auto"/>
        </w:rPr>
        <w:t xml:space="preserve">de </w:t>
      </w:r>
      <w:proofErr w:type="spellStart"/>
      <w:r w:rsidRPr="002E6AC5">
        <w:rPr>
          <w:bCs/>
          <w:i/>
          <w:color w:val="auto"/>
        </w:rPr>
        <w:t>minimis</w:t>
      </w:r>
      <w:proofErr w:type="spellEnd"/>
      <w:r w:rsidRPr="009347FF">
        <w:rPr>
          <w:bCs/>
          <w:color w:val="auto"/>
        </w:rPr>
        <w:t xml:space="preserve"> w rolnictwie lub rybołówstwie</w:t>
      </w:r>
      <w:r w:rsidR="000D76EE">
        <w:rPr>
          <w:color w:val="auto"/>
        </w:rPr>
        <w:t>;</w:t>
      </w:r>
    </w:p>
    <w:p w:rsidR="008C530D" w:rsidRDefault="000F21DA" w:rsidP="00311653">
      <w:pPr>
        <w:numPr>
          <w:ilvl w:val="0"/>
          <w:numId w:val="2"/>
        </w:numPr>
        <w:spacing w:before="120" w:after="120" w:line="360" w:lineRule="auto"/>
        <w:ind w:left="709" w:hanging="284"/>
        <w:rPr>
          <w:rFonts w:ascii="Arial" w:hAnsi="Arial" w:cs="Arial"/>
        </w:rPr>
      </w:pPr>
      <w:r w:rsidRPr="008E1246">
        <w:rPr>
          <w:rFonts w:ascii="Arial" w:hAnsi="Arial" w:cs="Arial"/>
          <w:b/>
        </w:rPr>
        <w:t xml:space="preserve">Projekt </w:t>
      </w:r>
      <w:r w:rsidRPr="008E1246">
        <w:rPr>
          <w:rFonts w:ascii="Arial" w:hAnsi="Arial" w:cs="Arial"/>
        </w:rPr>
        <w:t xml:space="preserve">– </w:t>
      </w:r>
      <w:r w:rsidR="00F314A7" w:rsidRPr="008E1246">
        <w:rPr>
          <w:rFonts w:ascii="Arial" w:hAnsi="Arial" w:cs="Arial"/>
        </w:rPr>
        <w:t xml:space="preserve">należy przez to rozumieć </w:t>
      </w:r>
      <w:r w:rsidR="00F314A7" w:rsidRPr="0065313A">
        <w:rPr>
          <w:rFonts w:ascii="Arial" w:hAnsi="Arial" w:cs="Arial"/>
        </w:rPr>
        <w:t xml:space="preserve">projekt </w:t>
      </w:r>
      <w:r w:rsidR="0065313A" w:rsidRPr="0065313A">
        <w:rPr>
          <w:rFonts w:ascii="Arial" w:hAnsi="Arial" w:cs="Arial"/>
          <w:i/>
        </w:rPr>
        <w:t>„Wsparcie dla Przedsiębiorczych”</w:t>
      </w:r>
      <w:r w:rsidR="0065313A">
        <w:rPr>
          <w:rFonts w:ascii="Arial" w:hAnsi="Arial" w:cs="Arial"/>
          <w:i/>
          <w:color w:val="3366FF"/>
        </w:rPr>
        <w:t xml:space="preserve"> </w:t>
      </w:r>
      <w:r w:rsidR="00F314A7" w:rsidRPr="008E1246">
        <w:rPr>
          <w:rFonts w:ascii="Arial" w:hAnsi="Arial" w:cs="Arial"/>
          <w:i/>
          <w:color w:val="3366FF"/>
        </w:rPr>
        <w:t xml:space="preserve"> </w:t>
      </w:r>
      <w:r w:rsidR="00F314A7" w:rsidRPr="008E1246">
        <w:rPr>
          <w:rFonts w:ascii="Arial" w:hAnsi="Arial" w:cs="Arial"/>
        </w:rPr>
        <w:t>realizowany przez</w:t>
      </w:r>
      <w:r w:rsidR="0065313A">
        <w:rPr>
          <w:rFonts w:ascii="Arial" w:hAnsi="Arial" w:cs="Arial"/>
        </w:rPr>
        <w:t xml:space="preserve"> Dolnośląską Agencję Rozwoju Regionalnego S. A. </w:t>
      </w:r>
      <w:r w:rsidR="00F314A7" w:rsidRPr="008E1246">
        <w:rPr>
          <w:rFonts w:ascii="Arial" w:hAnsi="Arial" w:cs="Arial"/>
        </w:rPr>
        <w:t xml:space="preserve">i </w:t>
      </w:r>
      <w:r w:rsidR="0065313A">
        <w:rPr>
          <w:rFonts w:ascii="Arial" w:hAnsi="Arial" w:cs="Arial"/>
        </w:rPr>
        <w:t>w</w:t>
      </w:r>
      <w:r w:rsidR="00F314A7" w:rsidRPr="008E1246">
        <w:rPr>
          <w:rFonts w:ascii="Arial" w:hAnsi="Arial" w:cs="Arial"/>
        </w:rPr>
        <w:t>spółfinansowany ze środków Unii Eur</w:t>
      </w:r>
      <w:r w:rsidR="00772040">
        <w:rPr>
          <w:rFonts w:ascii="Arial" w:hAnsi="Arial" w:cs="Arial"/>
        </w:rPr>
        <w:t xml:space="preserve">opejskiej w ramach Działania </w:t>
      </w:r>
      <w:r w:rsidR="00F314A7" w:rsidRPr="008E1246">
        <w:rPr>
          <w:rFonts w:ascii="Arial" w:hAnsi="Arial" w:cs="Arial"/>
        </w:rPr>
        <w:t xml:space="preserve"> </w:t>
      </w:r>
      <w:r w:rsidR="003B1514">
        <w:rPr>
          <w:rFonts w:ascii="Arial" w:hAnsi="Arial" w:cs="Arial"/>
        </w:rPr>
        <w:t xml:space="preserve">8.3 </w:t>
      </w:r>
      <w:proofErr w:type="spellStart"/>
      <w:r w:rsidR="003B1514">
        <w:rPr>
          <w:rFonts w:ascii="Arial" w:hAnsi="Arial" w:cs="Arial"/>
        </w:rPr>
        <w:t>Samozatrudnienie</w:t>
      </w:r>
      <w:proofErr w:type="spellEnd"/>
      <w:r w:rsidR="003B1514">
        <w:rPr>
          <w:rFonts w:ascii="Arial" w:hAnsi="Arial" w:cs="Arial"/>
        </w:rPr>
        <w:t>, przedsiębiorczość oraz tworzenie nowych miejsc pracy Regionalnego Progra</w:t>
      </w:r>
      <w:r w:rsidR="001A08D5">
        <w:rPr>
          <w:rFonts w:ascii="Arial" w:hAnsi="Arial" w:cs="Arial"/>
        </w:rPr>
        <w:t>mu Operacyjnego Województwa Dolno</w:t>
      </w:r>
      <w:r w:rsidR="003B1514">
        <w:rPr>
          <w:rFonts w:ascii="Arial" w:hAnsi="Arial" w:cs="Arial"/>
        </w:rPr>
        <w:t>śląskiego 2014-2020</w:t>
      </w:r>
      <w:r w:rsidR="000D76EE">
        <w:rPr>
          <w:rFonts w:ascii="Arial" w:hAnsi="Arial" w:cs="Arial"/>
        </w:rPr>
        <w:t>;</w:t>
      </w:r>
    </w:p>
    <w:p w:rsidR="00A47851" w:rsidRPr="0065313A" w:rsidRDefault="00A47851" w:rsidP="00311653">
      <w:pPr>
        <w:pStyle w:val="Default"/>
        <w:numPr>
          <w:ilvl w:val="0"/>
          <w:numId w:val="2"/>
        </w:numPr>
        <w:spacing w:before="120" w:after="120" w:line="360" w:lineRule="auto"/>
        <w:ind w:left="709" w:hanging="284"/>
        <w:rPr>
          <w:color w:val="auto"/>
        </w:rPr>
      </w:pPr>
      <w:r w:rsidRPr="008E1246">
        <w:rPr>
          <w:b/>
          <w:bCs/>
          <w:color w:val="auto"/>
        </w:rPr>
        <w:t xml:space="preserve">Strona internetowa </w:t>
      </w:r>
      <w:r w:rsidRPr="008E1246">
        <w:rPr>
          <w:bCs/>
          <w:color w:val="auto"/>
        </w:rPr>
        <w:t xml:space="preserve">– </w:t>
      </w:r>
      <w:r w:rsidRPr="008E1246">
        <w:rPr>
          <w:color w:val="auto"/>
        </w:rPr>
        <w:t>strona internetowa</w:t>
      </w:r>
      <w:r w:rsidRPr="0065313A">
        <w:rPr>
          <w:color w:val="auto"/>
        </w:rPr>
        <w:t xml:space="preserve">, na której umieszczane będą informacje dotyczące projektu,  dostępna pod adresem: </w:t>
      </w:r>
      <w:hyperlink r:id="rId8" w:history="1">
        <w:r w:rsidR="00AA56D4">
          <w:rPr>
            <w:rStyle w:val="Hipercze"/>
          </w:rPr>
          <w:t>https://www.darr.pl/wsparcie-dla-przedsiebiorczych/</w:t>
        </w:r>
      </w:hyperlink>
      <w:r w:rsidR="000D76EE" w:rsidRPr="0065313A">
        <w:rPr>
          <w:i/>
          <w:color w:val="auto"/>
        </w:rPr>
        <w:t>;</w:t>
      </w:r>
    </w:p>
    <w:p w:rsidR="00C47A74" w:rsidRPr="0026359D" w:rsidRDefault="000F21DA" w:rsidP="00311653">
      <w:pPr>
        <w:pStyle w:val="Default"/>
        <w:numPr>
          <w:ilvl w:val="0"/>
          <w:numId w:val="2"/>
        </w:numPr>
        <w:spacing w:before="120" w:after="120" w:line="360" w:lineRule="auto"/>
        <w:rPr>
          <w:color w:val="auto"/>
        </w:rPr>
      </w:pPr>
      <w:r w:rsidRPr="009347FF">
        <w:rPr>
          <w:b/>
          <w:bCs/>
        </w:rPr>
        <w:t>Uczestnik projektu</w:t>
      </w:r>
      <w:r w:rsidR="00CA7FF6" w:rsidRPr="009347FF">
        <w:rPr>
          <w:b/>
          <w:bCs/>
        </w:rPr>
        <w:t xml:space="preserve"> </w:t>
      </w:r>
      <w:r w:rsidR="00506613" w:rsidRPr="009347FF">
        <w:rPr>
          <w:b/>
          <w:bCs/>
        </w:rPr>
        <w:t>(</w:t>
      </w:r>
      <w:r w:rsidR="00CA7FF6" w:rsidRPr="009347FF">
        <w:rPr>
          <w:b/>
          <w:bCs/>
        </w:rPr>
        <w:t>UP)</w:t>
      </w:r>
      <w:r w:rsidR="00076926" w:rsidRPr="009347FF">
        <w:rPr>
          <w:b/>
          <w:bCs/>
        </w:rPr>
        <w:t xml:space="preserve"> </w:t>
      </w:r>
      <w:r w:rsidRPr="009347FF">
        <w:rPr>
          <w:bCs/>
        </w:rPr>
        <w:t xml:space="preserve">– </w:t>
      </w:r>
      <w:r w:rsidRPr="009347FF">
        <w:t>osoba fizyczna</w:t>
      </w:r>
      <w:r w:rsidR="00457398">
        <w:t xml:space="preserve"> (kobieta, mężczyzna)</w:t>
      </w:r>
      <w:r w:rsidRPr="009347FF">
        <w:t>, która została zakwalifikowana do udziału w projekcie</w:t>
      </w:r>
      <w:r w:rsidR="00192A6E" w:rsidRPr="009347FF">
        <w:t xml:space="preserve">. </w:t>
      </w:r>
      <w:r w:rsidRPr="009347FF">
        <w:t xml:space="preserve">Uczestnik projektu, który jest jednocześnie beneficjentem pomocy </w:t>
      </w:r>
      <w:r w:rsidR="00D659A6" w:rsidRPr="009347FF">
        <w:t xml:space="preserve">de </w:t>
      </w:r>
      <w:proofErr w:type="spellStart"/>
      <w:r w:rsidR="00D659A6" w:rsidRPr="009347FF">
        <w:t>minimis</w:t>
      </w:r>
      <w:proofErr w:type="spellEnd"/>
      <w:r w:rsidRPr="009347FF">
        <w:t xml:space="preserve"> nazywany jest „uczestnikiem projektu (beneficjentem pomocy)”</w:t>
      </w:r>
      <w:r w:rsidR="000D76EE">
        <w:t>;</w:t>
      </w:r>
    </w:p>
    <w:p w:rsidR="0026359D" w:rsidRPr="00773249" w:rsidRDefault="0026359D" w:rsidP="0026359D">
      <w:pPr>
        <w:pStyle w:val="Nagwek"/>
        <w:numPr>
          <w:ilvl w:val="0"/>
          <w:numId w:val="2"/>
        </w:numPr>
        <w:spacing w:before="60" w:after="120" w:line="360" w:lineRule="auto"/>
        <w:rPr>
          <w:rFonts w:ascii="Arial" w:hAnsi="Arial" w:cs="Arial"/>
          <w:color w:val="17365D" w:themeColor="text2" w:themeShade="BF"/>
          <w:szCs w:val="24"/>
        </w:rPr>
      </w:pPr>
      <w:r w:rsidRPr="005C0249">
        <w:rPr>
          <w:rFonts w:ascii="Arial" w:hAnsi="Arial" w:cs="Arial"/>
          <w:b/>
          <w:szCs w:val="24"/>
        </w:rPr>
        <w:t xml:space="preserve">umowa krótkoterminowa </w:t>
      </w:r>
      <w:r w:rsidRPr="005C0249">
        <w:rPr>
          <w:rFonts w:ascii="Arial" w:hAnsi="Arial" w:cs="Arial"/>
          <w:szCs w:val="24"/>
        </w:rPr>
        <w:t xml:space="preserve">– umowa </w:t>
      </w:r>
      <w:r w:rsidRPr="00773249">
        <w:rPr>
          <w:rFonts w:ascii="Arial" w:hAnsi="Arial" w:cs="Arial"/>
          <w:szCs w:val="24"/>
        </w:rPr>
        <w:t>wskazująca na zawarcie stosunku pracy lub innej formy zatrudnienia, zawarta na czas określony, który upływa w okresie realizacji projektu lub trwa nie dłużej niż 6 miesięcy</w:t>
      </w:r>
      <w:r w:rsidR="005C0249" w:rsidRPr="00773249">
        <w:rPr>
          <w:rFonts w:ascii="Arial" w:hAnsi="Arial" w:cs="Arial"/>
          <w:szCs w:val="24"/>
        </w:rPr>
        <w:t>.</w:t>
      </w:r>
    </w:p>
    <w:p w:rsidR="009A21C8" w:rsidRPr="009347FF" w:rsidRDefault="009A21C8" w:rsidP="00311653">
      <w:pPr>
        <w:pStyle w:val="Default"/>
        <w:numPr>
          <w:ilvl w:val="0"/>
          <w:numId w:val="2"/>
        </w:numPr>
        <w:spacing w:before="120" w:after="120" w:line="360" w:lineRule="auto"/>
        <w:rPr>
          <w:color w:val="auto"/>
        </w:rPr>
      </w:pPr>
      <w:r w:rsidRPr="009347FF">
        <w:rPr>
          <w:b/>
          <w:bCs/>
          <w:color w:val="auto"/>
        </w:rPr>
        <w:t xml:space="preserve">Wsparcie finansowe na </w:t>
      </w:r>
      <w:r w:rsidR="00644A9E">
        <w:rPr>
          <w:b/>
          <w:bCs/>
          <w:color w:val="auto"/>
        </w:rPr>
        <w:t xml:space="preserve">założenie </w:t>
      </w:r>
      <w:r w:rsidR="009C5EBE" w:rsidRPr="009347FF">
        <w:rPr>
          <w:b/>
          <w:bCs/>
          <w:color w:val="auto"/>
        </w:rPr>
        <w:t xml:space="preserve">własnej działalności gospodarczej </w:t>
      </w:r>
      <w:r w:rsidRPr="009347FF">
        <w:rPr>
          <w:b/>
          <w:bCs/>
          <w:color w:val="auto"/>
        </w:rPr>
        <w:t xml:space="preserve"> </w:t>
      </w:r>
      <w:r w:rsidRPr="009347FF">
        <w:rPr>
          <w:color w:val="auto"/>
        </w:rPr>
        <w:t xml:space="preserve">– </w:t>
      </w:r>
      <w:r w:rsidR="00091BE6" w:rsidRPr="009347FF">
        <w:rPr>
          <w:color w:val="auto"/>
        </w:rPr>
        <w:t xml:space="preserve">bezzwrotna pomoc finansowa udzielana uczestnikowi projektu w formule </w:t>
      </w:r>
      <w:r w:rsidR="000E246C" w:rsidRPr="009347FF">
        <w:rPr>
          <w:color w:val="auto"/>
        </w:rPr>
        <w:t xml:space="preserve">stawki jednostkowej na </w:t>
      </w:r>
      <w:proofErr w:type="spellStart"/>
      <w:r w:rsidR="000E246C" w:rsidRPr="009347FF">
        <w:rPr>
          <w:color w:val="auto"/>
        </w:rPr>
        <w:t>samozatrudnienie</w:t>
      </w:r>
      <w:proofErr w:type="spellEnd"/>
      <w:r w:rsidR="000E246C" w:rsidRPr="009347FF">
        <w:rPr>
          <w:color w:val="auto"/>
        </w:rPr>
        <w:t xml:space="preserve">. </w:t>
      </w:r>
    </w:p>
    <w:p w:rsidR="000D76EE" w:rsidRPr="000D76EE" w:rsidRDefault="005D3708" w:rsidP="005072C1">
      <w:pPr>
        <w:pStyle w:val="Default"/>
        <w:numPr>
          <w:ilvl w:val="0"/>
          <w:numId w:val="2"/>
        </w:numPr>
        <w:spacing w:before="120" w:after="120" w:line="360" w:lineRule="auto"/>
        <w:ind w:left="709" w:hanging="283"/>
        <w:rPr>
          <w:color w:val="3366FF"/>
        </w:rPr>
      </w:pPr>
      <w:r w:rsidRPr="009347FF">
        <w:rPr>
          <w:b/>
          <w:color w:val="auto"/>
        </w:rPr>
        <w:t>W</w:t>
      </w:r>
      <w:r w:rsidR="000F21DA" w:rsidRPr="009347FF">
        <w:rPr>
          <w:b/>
          <w:color w:val="auto"/>
        </w:rPr>
        <w:t xml:space="preserve">sparcie pomostowe </w:t>
      </w:r>
      <w:r w:rsidR="000F21DA" w:rsidRPr="009347FF">
        <w:rPr>
          <w:bCs/>
          <w:color w:val="auto"/>
        </w:rPr>
        <w:t xml:space="preserve">– </w:t>
      </w:r>
      <w:r w:rsidR="000F21DA" w:rsidRPr="009347FF">
        <w:rPr>
          <w:color w:val="auto"/>
        </w:rPr>
        <w:t xml:space="preserve">wsparcie </w:t>
      </w:r>
      <w:r w:rsidR="00604A55" w:rsidRPr="009347FF">
        <w:rPr>
          <w:color w:val="auto"/>
        </w:rPr>
        <w:t xml:space="preserve">finansowe wypłacane </w:t>
      </w:r>
      <w:r w:rsidR="000F21DA" w:rsidRPr="009347FF">
        <w:rPr>
          <w:color w:val="auto"/>
        </w:rPr>
        <w:t xml:space="preserve">w okresie do 6 miesięcy od dnia </w:t>
      </w:r>
      <w:r w:rsidR="00B95F5B" w:rsidRPr="009347FF">
        <w:rPr>
          <w:color w:val="auto"/>
        </w:rPr>
        <w:t>rozpoczęcia działalności gospodarczej</w:t>
      </w:r>
      <w:r w:rsidR="00604A55" w:rsidRPr="009347FF">
        <w:rPr>
          <w:color w:val="auto"/>
        </w:rPr>
        <w:t>. M</w:t>
      </w:r>
      <w:r w:rsidR="000F21DA" w:rsidRPr="009347FF">
        <w:rPr>
          <w:color w:val="auto"/>
        </w:rPr>
        <w:t xml:space="preserve">aksymalna wysokość </w:t>
      </w:r>
      <w:r w:rsidR="00604A55" w:rsidRPr="009347FF">
        <w:rPr>
          <w:color w:val="auto"/>
        </w:rPr>
        <w:t xml:space="preserve">tego wsparcia </w:t>
      </w:r>
      <w:r w:rsidR="000F21DA" w:rsidRPr="009347FF">
        <w:rPr>
          <w:color w:val="auto"/>
        </w:rPr>
        <w:t xml:space="preserve">nie może przekroczyć </w:t>
      </w:r>
      <w:r w:rsidR="003D5031">
        <w:rPr>
          <w:color w:val="auto"/>
        </w:rPr>
        <w:t xml:space="preserve">miesięcznie </w:t>
      </w:r>
      <w:r w:rsidR="000F21DA" w:rsidRPr="009347FF">
        <w:rPr>
          <w:color w:val="auto"/>
        </w:rPr>
        <w:t>równowartości minimalnego wynagrodzenia obowiązującego na dzień</w:t>
      </w:r>
      <w:r w:rsidR="00A91466">
        <w:rPr>
          <w:color w:val="auto"/>
        </w:rPr>
        <w:t xml:space="preserve"> przyznania wsparcia finansowego na założenie własnej działalności gospodarczej</w:t>
      </w:r>
      <w:r w:rsidR="003E3521" w:rsidRPr="009347FF">
        <w:t xml:space="preserve"> </w:t>
      </w:r>
      <w:r w:rsidR="000F21DA" w:rsidRPr="009347FF">
        <w:rPr>
          <w:color w:val="auto"/>
        </w:rPr>
        <w:t xml:space="preserve">- wyłącznie dla osób, które rozpoczęły </w:t>
      </w:r>
      <w:r w:rsidR="000F21DA" w:rsidRPr="009347FF">
        <w:rPr>
          <w:color w:val="auto"/>
        </w:rPr>
        <w:lastRenderedPageBreak/>
        <w:t xml:space="preserve">działalność w ramach </w:t>
      </w:r>
      <w:r w:rsidR="00076926" w:rsidRPr="009347FF">
        <w:rPr>
          <w:color w:val="auto"/>
        </w:rPr>
        <w:t xml:space="preserve">niniejszego </w:t>
      </w:r>
      <w:r w:rsidR="00F536F2" w:rsidRPr="009347FF">
        <w:rPr>
          <w:color w:val="auto"/>
        </w:rPr>
        <w:t>projektu</w:t>
      </w:r>
      <w:r w:rsidR="00A1543A" w:rsidRPr="009347FF">
        <w:rPr>
          <w:color w:val="auto"/>
        </w:rPr>
        <w:t xml:space="preserve"> oraz otrzymały w ramach projektu wsparcie finansowe w postaci </w:t>
      </w:r>
      <w:r w:rsidR="00A70AEE" w:rsidRPr="009347FF">
        <w:rPr>
          <w:color w:val="auto"/>
        </w:rPr>
        <w:t>stawk</w:t>
      </w:r>
      <w:r w:rsidR="00E872D6" w:rsidRPr="009347FF">
        <w:rPr>
          <w:color w:val="auto"/>
        </w:rPr>
        <w:t xml:space="preserve">i jednostkowej na </w:t>
      </w:r>
      <w:proofErr w:type="spellStart"/>
      <w:r w:rsidR="00E872D6" w:rsidRPr="009347FF">
        <w:rPr>
          <w:color w:val="auto"/>
        </w:rPr>
        <w:t>samozatrudnie</w:t>
      </w:r>
      <w:r w:rsidR="00A70AEE" w:rsidRPr="009347FF">
        <w:rPr>
          <w:color w:val="auto"/>
        </w:rPr>
        <w:t>nie</w:t>
      </w:r>
      <w:proofErr w:type="spellEnd"/>
      <w:r w:rsidR="000D76EE">
        <w:rPr>
          <w:color w:val="auto"/>
        </w:rPr>
        <w:t>;</w:t>
      </w:r>
    </w:p>
    <w:p w:rsidR="008A0D0B" w:rsidRPr="008A0D0B" w:rsidRDefault="00213CE6" w:rsidP="008A0D0B">
      <w:pPr>
        <w:pStyle w:val="Default"/>
        <w:numPr>
          <w:ilvl w:val="0"/>
          <w:numId w:val="2"/>
        </w:numPr>
        <w:spacing w:before="120" w:after="120" w:line="360" w:lineRule="auto"/>
        <w:ind w:left="709" w:hanging="283"/>
        <w:rPr>
          <w:color w:val="3366FF"/>
        </w:rPr>
      </w:pPr>
      <w:r w:rsidRPr="009347FF">
        <w:rPr>
          <w:b/>
          <w:color w:val="auto"/>
        </w:rPr>
        <w:t xml:space="preserve">Zabezpieczenie zwrotu otrzymanego wsparcia </w:t>
      </w:r>
      <w:r w:rsidRPr="009347FF">
        <w:rPr>
          <w:color w:val="auto"/>
        </w:rPr>
        <w:t xml:space="preserve">– zabezpieczenie na wypadek niedotrzymania warunków umowy dotyczącej przyznania wsparcia finansowego na </w:t>
      </w:r>
      <w:r w:rsidR="00A70AEE" w:rsidRPr="009347FF">
        <w:rPr>
          <w:color w:val="auto"/>
        </w:rPr>
        <w:t>założenie własnej działalności gospodarczej</w:t>
      </w:r>
      <w:r w:rsidRPr="009347FF">
        <w:rPr>
          <w:color w:val="auto"/>
        </w:rPr>
        <w:t xml:space="preserve"> oraz finansowego wsparcia pomostowego, wnoszone przez Uczestnika/Uczestniczkę Projektu w formie i terminie określonym w umowie</w:t>
      </w:r>
      <w:r w:rsidR="000D76EE">
        <w:rPr>
          <w:color w:val="auto"/>
        </w:rPr>
        <w:t>;</w:t>
      </w:r>
    </w:p>
    <w:p w:rsidR="008A0D0B" w:rsidRPr="008A0D0B" w:rsidRDefault="008A0D0B" w:rsidP="008A0D0B">
      <w:pPr>
        <w:pStyle w:val="Default"/>
        <w:numPr>
          <w:ilvl w:val="0"/>
          <w:numId w:val="2"/>
        </w:numPr>
        <w:spacing w:before="120" w:after="120" w:line="360" w:lineRule="auto"/>
        <w:ind w:left="709" w:hanging="283"/>
        <w:rPr>
          <w:b/>
        </w:rPr>
      </w:pPr>
      <w:r w:rsidRPr="008A0D0B">
        <w:rPr>
          <w:b/>
        </w:rPr>
        <w:t xml:space="preserve">Obszar wiejski </w:t>
      </w:r>
      <w:r w:rsidRPr="008A0D0B">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t>
      </w:r>
    </w:p>
    <w:p w:rsidR="008A0D0B" w:rsidRPr="008A0D0B" w:rsidRDefault="008A0D0B" w:rsidP="008A0D0B">
      <w:pPr>
        <w:pStyle w:val="Default"/>
        <w:spacing w:before="120" w:after="120" w:line="360" w:lineRule="auto"/>
        <w:ind w:left="709"/>
        <w:rPr>
          <w:b/>
        </w:rPr>
      </w:pPr>
      <w:r w:rsidRPr="008A0D0B">
        <w:t xml:space="preserve">Zgodnie z zestawieniem gmin zamieszczonym na stronie internetowej EUROSTAT, w województwie dolnośląskim jako obszary wiejskie zostały wskazane gminy: </w:t>
      </w:r>
      <w:r w:rsidRPr="008A0D0B">
        <w:br/>
        <w:t>Bardo, Bierutów, Bogatynia, Bolesławiec (</w:t>
      </w:r>
      <w:proofErr w:type="spellStart"/>
      <w:r w:rsidRPr="008A0D0B">
        <w:t>gmina</w:t>
      </w:r>
      <w:proofErr w:type="spellEnd"/>
      <w:r w:rsidRPr="008A0D0B">
        <w:t xml:space="preserve"> wiejska), Bolków, Borów, Brzeg Dolny, Bystrzyca Kłodzka, Chocianów, Chojnów (</w:t>
      </w:r>
      <w:proofErr w:type="spellStart"/>
      <w:r w:rsidRPr="008A0D0B">
        <w:t>gmina</w:t>
      </w:r>
      <w:proofErr w:type="spellEnd"/>
      <w:r w:rsidRPr="008A0D0B">
        <w:t xml:space="preserve"> wiejska), Ciepłowody, Cieszków, Czarny Bór, Czernica, Długołęka, Dobromierz, Dobroszyce, Domaniów, Dziadowa Kłoda, Dzierżoniów (</w:t>
      </w:r>
      <w:proofErr w:type="spellStart"/>
      <w:r w:rsidRPr="008A0D0B">
        <w:t>gmina</w:t>
      </w:r>
      <w:proofErr w:type="spellEnd"/>
      <w:r w:rsidRPr="008A0D0B">
        <w:t xml:space="preserve"> wiejska), Gaworzyce, Góra, Grębocice, Gromadka, Janowice Wielkie, </w:t>
      </w:r>
      <w:r w:rsidRPr="008A0D0B">
        <w:rPr>
          <w:spacing w:val="-6"/>
        </w:rPr>
        <w:t>Jaworzyna Śląska, Jelcz-Laskowice, Jemielno, Jerzmanowa, Jeżów Sudecki, Jordanów Śląski,</w:t>
      </w:r>
      <w:r w:rsidRPr="008A0D0B">
        <w:t xml:space="preserve"> Kamieniec Ząbkowicki, Kamienna Góra (</w:t>
      </w:r>
      <w:proofErr w:type="spellStart"/>
      <w:r w:rsidRPr="008A0D0B">
        <w:t>gmina</w:t>
      </w:r>
      <w:proofErr w:type="spellEnd"/>
      <w:r w:rsidRPr="008A0D0B">
        <w:t xml:space="preserve"> wiejska), Kąty Wrocławskie, Kłodzko (</w:t>
      </w:r>
      <w:proofErr w:type="spellStart"/>
      <w:r w:rsidRPr="008A0D0B">
        <w:t>gmina</w:t>
      </w:r>
      <w:proofErr w:type="spellEnd"/>
      <w:r w:rsidRPr="008A0D0B">
        <w:t xml:space="preserve"> wiejska), Kobierzyce, Kondratowice, Kostomłoty, Kotla, Krośnice, Krotoszyce, </w:t>
      </w:r>
      <w:r w:rsidRPr="008A0D0B">
        <w:rPr>
          <w:spacing w:val="-6"/>
        </w:rPr>
        <w:t>Kunice, Lądek-Zdrój, Legnickie Pole, Leśna, Lewin Kłodzki, Lubań (</w:t>
      </w:r>
      <w:proofErr w:type="spellStart"/>
      <w:r w:rsidRPr="008A0D0B">
        <w:rPr>
          <w:spacing w:val="-6"/>
        </w:rPr>
        <w:t>gmina</w:t>
      </w:r>
      <w:proofErr w:type="spellEnd"/>
      <w:r w:rsidRPr="008A0D0B">
        <w:rPr>
          <w:spacing w:val="-6"/>
        </w:rPr>
        <w:t xml:space="preserve"> wiejska), Lubawka,</w:t>
      </w:r>
      <w:r w:rsidRPr="008A0D0B">
        <w:t xml:space="preserve"> Lubin (</w:t>
      </w:r>
      <w:proofErr w:type="spellStart"/>
      <w:r w:rsidRPr="008A0D0B">
        <w:t>gmina</w:t>
      </w:r>
      <w:proofErr w:type="spellEnd"/>
      <w:r w:rsidRPr="008A0D0B">
        <w:t xml:space="preserve"> wiejska), Lubomierz, Lwówek Śląski, Łagiewniki, Malczyce, Marcinowice, Marciszów, Męcinka, Mieroszów, Mietków, Międzybórz, Międzylesie, Miękinia, Milicz, Miłkowice, Mirsk, Mściwojów, Mysłakowice, Niechlów, Niemcza, Nowa Ruda (</w:t>
      </w:r>
      <w:proofErr w:type="spellStart"/>
      <w:r w:rsidRPr="008A0D0B">
        <w:t>gmina</w:t>
      </w:r>
      <w:proofErr w:type="spellEnd"/>
      <w:r w:rsidRPr="008A0D0B">
        <w:t xml:space="preserve"> </w:t>
      </w:r>
      <w:r w:rsidRPr="008A0D0B">
        <w:rPr>
          <w:spacing w:val="-6"/>
        </w:rPr>
        <w:t>wiejska), Nowogrodziec, Oborniki Śląskie, Oleśnica (</w:t>
      </w:r>
      <w:proofErr w:type="spellStart"/>
      <w:r w:rsidRPr="008A0D0B">
        <w:rPr>
          <w:spacing w:val="-6"/>
        </w:rPr>
        <w:t>gmina</w:t>
      </w:r>
      <w:proofErr w:type="spellEnd"/>
      <w:r w:rsidRPr="008A0D0B">
        <w:rPr>
          <w:spacing w:val="-6"/>
        </w:rPr>
        <w:t xml:space="preserve"> wiejska), Oława (</w:t>
      </w:r>
      <w:proofErr w:type="spellStart"/>
      <w:r w:rsidRPr="008A0D0B">
        <w:rPr>
          <w:spacing w:val="-6"/>
        </w:rPr>
        <w:t>gmina</w:t>
      </w:r>
      <w:proofErr w:type="spellEnd"/>
      <w:r w:rsidRPr="008A0D0B">
        <w:rPr>
          <w:spacing w:val="-6"/>
        </w:rPr>
        <w:t xml:space="preserve"> wiejska), Osiecznica, Paszowice, Pęcław, Pielgrzymka, Platerówka, Podgórzyn, Prochowice,</w:t>
      </w:r>
      <w:r w:rsidRPr="008A0D0B">
        <w:t xml:space="preserve"> Prusice, </w:t>
      </w:r>
      <w:r w:rsidRPr="008A0D0B">
        <w:rPr>
          <w:spacing w:val="-6"/>
        </w:rPr>
        <w:t>Przemków</w:t>
      </w:r>
      <w:r w:rsidRPr="008A0D0B">
        <w:t xml:space="preserve">, Przeworno, Radków, Radwanice, Rudna, Ruja, Siekierczyn, Sobótka, Stara Kamienica, Stare Bogaczowice, Stoszowice, Stronie Śląskie, Strzegom, Strzelin, Sulików, </w:t>
      </w:r>
      <w:r w:rsidRPr="008A0D0B">
        <w:rPr>
          <w:spacing w:val="-6"/>
        </w:rPr>
        <w:t xml:space="preserve">Syców, Szczytna, Ścinawa, Środa Śląska, </w:t>
      </w:r>
      <w:r w:rsidRPr="008A0D0B">
        <w:rPr>
          <w:spacing w:val="-6"/>
        </w:rPr>
        <w:lastRenderedPageBreak/>
        <w:t>Świdnica (</w:t>
      </w:r>
      <w:proofErr w:type="spellStart"/>
      <w:r w:rsidRPr="008A0D0B">
        <w:rPr>
          <w:spacing w:val="-6"/>
        </w:rPr>
        <w:t>gmina</w:t>
      </w:r>
      <w:proofErr w:type="spellEnd"/>
      <w:r w:rsidRPr="008A0D0B">
        <w:rPr>
          <w:spacing w:val="-6"/>
        </w:rPr>
        <w:t xml:space="preserve"> wiejska), Świerzawa, Trzebnica,</w:t>
      </w:r>
      <w:r w:rsidRPr="008A0D0B">
        <w:t xml:space="preserve"> Twardogóra, Udanin, Walim, Warta Bolesławiecka, Wądroże Wielkie, Wąsosz, Węgliniec, Wiązów, Wińsko, Wisznia Mała, Wleń, Wojcieszów, Wołów, Zagrodno, Zawidów, Zawonia, </w:t>
      </w:r>
      <w:r w:rsidRPr="008A0D0B">
        <w:rPr>
          <w:spacing w:val="-6"/>
        </w:rPr>
        <w:t>Ząbkowice Śląskie, Zgorzelec (</w:t>
      </w:r>
      <w:proofErr w:type="spellStart"/>
      <w:r w:rsidRPr="008A0D0B">
        <w:rPr>
          <w:spacing w:val="-6"/>
        </w:rPr>
        <w:t>gmina</w:t>
      </w:r>
      <w:proofErr w:type="spellEnd"/>
      <w:r w:rsidRPr="008A0D0B">
        <w:rPr>
          <w:spacing w:val="-6"/>
        </w:rPr>
        <w:t xml:space="preserve"> wiejska), Ziębice, Złotoryja (</w:t>
      </w:r>
      <w:proofErr w:type="spellStart"/>
      <w:r w:rsidRPr="008A0D0B">
        <w:rPr>
          <w:spacing w:val="-6"/>
        </w:rPr>
        <w:t>gmina</w:t>
      </w:r>
      <w:proofErr w:type="spellEnd"/>
      <w:r w:rsidRPr="008A0D0B">
        <w:rPr>
          <w:spacing w:val="-6"/>
        </w:rPr>
        <w:t xml:space="preserve"> wiejska), Złoty Stok</w:t>
      </w:r>
      <w:r w:rsidRPr="008A0D0B">
        <w:t>, Żarów, Żmigród, Żórawina i Żukowice</w:t>
      </w:r>
    </w:p>
    <w:p w:rsidR="000F21DA" w:rsidRPr="009347FF" w:rsidRDefault="000F21DA" w:rsidP="00311653">
      <w:pPr>
        <w:pStyle w:val="Default"/>
        <w:spacing w:before="120" w:after="120" w:line="360" w:lineRule="auto"/>
        <w:jc w:val="center"/>
        <w:rPr>
          <w:b/>
          <w:bCs/>
          <w:color w:val="auto"/>
        </w:rPr>
      </w:pPr>
      <w:r w:rsidRPr="009347FF">
        <w:rPr>
          <w:b/>
          <w:bCs/>
          <w:color w:val="auto"/>
        </w:rPr>
        <w:t xml:space="preserve">§ </w:t>
      </w:r>
      <w:r w:rsidR="00C51CA2" w:rsidRPr="009347FF">
        <w:rPr>
          <w:b/>
          <w:bCs/>
          <w:color w:val="auto"/>
        </w:rPr>
        <w:t>2</w:t>
      </w:r>
    </w:p>
    <w:p w:rsidR="000F21DA" w:rsidRPr="009347FF" w:rsidRDefault="001127EA" w:rsidP="001127EA">
      <w:pPr>
        <w:pStyle w:val="Default"/>
        <w:spacing w:before="120" w:after="120" w:line="360" w:lineRule="auto"/>
        <w:jc w:val="center"/>
        <w:rPr>
          <w:b/>
          <w:bCs/>
          <w:color w:val="auto"/>
        </w:rPr>
      </w:pPr>
      <w:r>
        <w:rPr>
          <w:b/>
          <w:bCs/>
          <w:color w:val="auto"/>
        </w:rPr>
        <w:t>Postanowienia ogólne</w:t>
      </w:r>
    </w:p>
    <w:p w:rsidR="000F21DA" w:rsidRPr="0065313A" w:rsidRDefault="00596339" w:rsidP="00AB5131">
      <w:pPr>
        <w:numPr>
          <w:ilvl w:val="0"/>
          <w:numId w:val="3"/>
        </w:numPr>
        <w:spacing w:before="120" w:after="120" w:line="360" w:lineRule="auto"/>
        <w:rPr>
          <w:rFonts w:ascii="Arial" w:hAnsi="Arial" w:cs="Arial"/>
          <w:bCs/>
        </w:rPr>
      </w:pPr>
      <w:r w:rsidRPr="009347FF">
        <w:rPr>
          <w:rFonts w:ascii="Arial" w:hAnsi="Arial" w:cs="Arial"/>
          <w:bCs/>
        </w:rPr>
        <w:t>Niniejszy r</w:t>
      </w:r>
      <w:r w:rsidR="000F21DA" w:rsidRPr="009347FF">
        <w:rPr>
          <w:rFonts w:ascii="Arial" w:hAnsi="Arial" w:cs="Arial"/>
          <w:bCs/>
        </w:rPr>
        <w:t xml:space="preserve">egulamin </w:t>
      </w:r>
      <w:r w:rsidR="000F21DA" w:rsidRPr="0065313A">
        <w:rPr>
          <w:rFonts w:ascii="Arial" w:hAnsi="Arial" w:cs="Arial"/>
          <w:bCs/>
        </w:rPr>
        <w:t xml:space="preserve">określa zasady rekrutacji </w:t>
      </w:r>
      <w:r w:rsidR="008A2F45" w:rsidRPr="0065313A">
        <w:rPr>
          <w:rFonts w:ascii="Arial" w:hAnsi="Arial" w:cs="Arial"/>
          <w:bCs/>
        </w:rPr>
        <w:t xml:space="preserve">i </w:t>
      </w:r>
      <w:r w:rsidR="005C0249" w:rsidRPr="0065313A">
        <w:rPr>
          <w:rFonts w:ascii="Arial" w:hAnsi="Arial" w:cs="Arial"/>
          <w:bCs/>
        </w:rPr>
        <w:t>przyznawania środków finansowych na rozwój przedsiębiorczości</w:t>
      </w:r>
      <w:r w:rsidR="00C279A9" w:rsidRPr="0065313A">
        <w:rPr>
          <w:rFonts w:ascii="Arial" w:hAnsi="Arial" w:cs="Arial"/>
          <w:bCs/>
        </w:rPr>
        <w:t xml:space="preserve"> w ramach projektu </w:t>
      </w:r>
      <w:r w:rsidR="00C279A9" w:rsidRPr="0065313A">
        <w:rPr>
          <w:rFonts w:ascii="Arial" w:hAnsi="Arial" w:cs="Arial"/>
          <w:bCs/>
          <w:i/>
        </w:rPr>
        <w:t>„</w:t>
      </w:r>
      <w:r w:rsidR="0065313A">
        <w:rPr>
          <w:rFonts w:ascii="Arial" w:hAnsi="Arial" w:cs="Arial"/>
          <w:bCs/>
          <w:i/>
        </w:rPr>
        <w:t>Wsparcie dla Przedsię</w:t>
      </w:r>
      <w:r w:rsidR="0065313A" w:rsidRPr="0065313A">
        <w:rPr>
          <w:rFonts w:ascii="Arial" w:hAnsi="Arial" w:cs="Arial"/>
          <w:bCs/>
          <w:i/>
        </w:rPr>
        <w:t>biorczych</w:t>
      </w:r>
      <w:r w:rsidR="00823CDB" w:rsidRPr="0065313A">
        <w:rPr>
          <w:rFonts w:ascii="Arial" w:hAnsi="Arial" w:cs="Arial"/>
          <w:bCs/>
          <w:i/>
          <w:iCs/>
        </w:rPr>
        <w:t>”,</w:t>
      </w:r>
      <w:r w:rsidR="00823CDB" w:rsidRPr="0065313A">
        <w:rPr>
          <w:rFonts w:ascii="Arial" w:hAnsi="Arial" w:cs="Arial"/>
          <w:bCs/>
          <w:iCs/>
        </w:rPr>
        <w:t xml:space="preserve"> numer</w:t>
      </w:r>
      <w:r w:rsidR="000F21DA" w:rsidRPr="0065313A">
        <w:rPr>
          <w:rFonts w:ascii="Arial" w:hAnsi="Arial" w:cs="Arial"/>
          <w:bCs/>
          <w:iCs/>
        </w:rPr>
        <w:t xml:space="preserve"> </w:t>
      </w:r>
      <w:r w:rsidR="0065313A" w:rsidRPr="0065313A">
        <w:rPr>
          <w:rFonts w:ascii="Arial" w:hAnsi="Arial" w:cs="Arial"/>
          <w:bCs/>
          <w:i/>
          <w:iCs/>
        </w:rPr>
        <w:t xml:space="preserve">RPDS.08.03-00-02-0058/20 </w:t>
      </w:r>
      <w:r w:rsidR="00AF54C2" w:rsidRPr="0065313A">
        <w:rPr>
          <w:rFonts w:ascii="Arial" w:hAnsi="Arial" w:cs="Arial"/>
          <w:b/>
          <w:bCs/>
        </w:rPr>
        <w:t xml:space="preserve"> </w:t>
      </w:r>
      <w:r w:rsidR="00C279A9" w:rsidRPr="0065313A">
        <w:rPr>
          <w:rFonts w:ascii="Arial" w:hAnsi="Arial" w:cs="Arial"/>
        </w:rPr>
        <w:t>współfinansowanego</w:t>
      </w:r>
      <w:r w:rsidR="00C279A9" w:rsidRPr="009347FF">
        <w:rPr>
          <w:rFonts w:ascii="Arial" w:hAnsi="Arial" w:cs="Arial"/>
        </w:rPr>
        <w:t xml:space="preserve"> ze środków Unii Europejskiej w ramach Europejskiego Funduszu Społecznego - w ramach </w:t>
      </w:r>
      <w:r w:rsidR="006C5F71" w:rsidRPr="009347FF">
        <w:rPr>
          <w:rFonts w:ascii="Arial" w:hAnsi="Arial" w:cs="Arial"/>
        </w:rPr>
        <w:t xml:space="preserve"> </w:t>
      </w:r>
      <w:r w:rsidR="008A2F45">
        <w:rPr>
          <w:rFonts w:ascii="Arial" w:hAnsi="Arial" w:cs="Arial"/>
        </w:rPr>
        <w:t>Regionalnego Programu Operacyjnego Województwa Dolnośląskiego</w:t>
      </w:r>
      <w:r w:rsidR="005D3708" w:rsidRPr="009347FF">
        <w:rPr>
          <w:rFonts w:ascii="Arial" w:hAnsi="Arial" w:cs="Arial"/>
        </w:rPr>
        <w:t xml:space="preserve"> 2014-2020</w:t>
      </w:r>
      <w:r w:rsidR="008A2F45">
        <w:rPr>
          <w:rFonts w:ascii="Arial" w:hAnsi="Arial" w:cs="Arial"/>
        </w:rPr>
        <w:t xml:space="preserve">, Oś Priorytetowa 8 </w:t>
      </w:r>
      <w:r w:rsidR="00091BE6" w:rsidRPr="009347FF">
        <w:rPr>
          <w:rFonts w:ascii="Arial" w:hAnsi="Arial" w:cs="Arial"/>
        </w:rPr>
        <w:t>Ry</w:t>
      </w:r>
      <w:r w:rsidR="008A2F45">
        <w:rPr>
          <w:rFonts w:ascii="Arial" w:hAnsi="Arial" w:cs="Arial"/>
        </w:rPr>
        <w:t xml:space="preserve">nek </w:t>
      </w:r>
      <w:r w:rsidR="008A2F45" w:rsidRPr="0065313A">
        <w:rPr>
          <w:rFonts w:ascii="Arial" w:hAnsi="Arial" w:cs="Arial"/>
        </w:rPr>
        <w:t>pracy,</w:t>
      </w:r>
      <w:r w:rsidR="006C5F71" w:rsidRPr="0065313A">
        <w:rPr>
          <w:rFonts w:ascii="Arial" w:hAnsi="Arial" w:cs="Arial"/>
        </w:rPr>
        <w:t xml:space="preserve"> </w:t>
      </w:r>
      <w:r w:rsidR="006C5F71" w:rsidRPr="0065313A">
        <w:rPr>
          <w:rFonts w:ascii="Arial" w:hAnsi="Arial" w:cs="Arial"/>
          <w:bCs/>
        </w:rPr>
        <w:t xml:space="preserve">Działanie </w:t>
      </w:r>
      <w:r w:rsidR="008A2F45" w:rsidRPr="0065313A">
        <w:rPr>
          <w:rFonts w:ascii="Arial" w:hAnsi="Arial" w:cs="Arial"/>
          <w:bCs/>
        </w:rPr>
        <w:t xml:space="preserve">8.3 </w:t>
      </w:r>
      <w:proofErr w:type="spellStart"/>
      <w:r w:rsidR="008A2F45" w:rsidRPr="0065313A">
        <w:rPr>
          <w:rFonts w:ascii="Arial" w:hAnsi="Arial" w:cs="Arial"/>
          <w:bCs/>
        </w:rPr>
        <w:t>Samozatrudnienie</w:t>
      </w:r>
      <w:proofErr w:type="spellEnd"/>
      <w:r w:rsidR="008A2F45" w:rsidRPr="0065313A">
        <w:rPr>
          <w:rFonts w:ascii="Arial" w:hAnsi="Arial" w:cs="Arial"/>
          <w:bCs/>
        </w:rPr>
        <w:t>, przedsiębiorczość oraz tworzenie nowych miejsc pracy.</w:t>
      </w:r>
    </w:p>
    <w:p w:rsidR="000F21DA" w:rsidRPr="0065313A" w:rsidRDefault="000F21DA" w:rsidP="00AB5131">
      <w:pPr>
        <w:numPr>
          <w:ilvl w:val="0"/>
          <w:numId w:val="3"/>
        </w:numPr>
        <w:spacing w:before="120" w:after="120" w:line="360" w:lineRule="auto"/>
        <w:rPr>
          <w:rFonts w:ascii="Arial" w:hAnsi="Arial" w:cs="Arial"/>
        </w:rPr>
      </w:pPr>
      <w:r w:rsidRPr="0065313A">
        <w:rPr>
          <w:rFonts w:ascii="Arial" w:hAnsi="Arial" w:cs="Arial"/>
        </w:rPr>
        <w:t xml:space="preserve">Projekt realizowany jest w okresie: od </w:t>
      </w:r>
      <w:r w:rsidR="0065313A" w:rsidRPr="0065313A">
        <w:rPr>
          <w:rFonts w:ascii="Arial" w:hAnsi="Arial" w:cs="Arial"/>
        </w:rPr>
        <w:t>01.05.2021</w:t>
      </w:r>
      <w:r w:rsidR="009908BD" w:rsidRPr="0065313A">
        <w:rPr>
          <w:rFonts w:ascii="Arial" w:hAnsi="Arial" w:cs="Arial"/>
        </w:rPr>
        <w:t xml:space="preserve"> do </w:t>
      </w:r>
      <w:r w:rsidR="0065313A" w:rsidRPr="0065313A">
        <w:rPr>
          <w:rFonts w:ascii="Arial" w:hAnsi="Arial" w:cs="Arial"/>
        </w:rPr>
        <w:t>30.06.2023</w:t>
      </w:r>
    </w:p>
    <w:p w:rsidR="000F21DA" w:rsidRPr="009347FF" w:rsidRDefault="000F21DA" w:rsidP="00AB5131">
      <w:pPr>
        <w:numPr>
          <w:ilvl w:val="0"/>
          <w:numId w:val="3"/>
        </w:numPr>
        <w:spacing w:before="120" w:after="120" w:line="360" w:lineRule="auto"/>
        <w:rPr>
          <w:rFonts w:ascii="Arial" w:hAnsi="Arial" w:cs="Arial"/>
        </w:rPr>
      </w:pPr>
      <w:r w:rsidRPr="009347FF">
        <w:rPr>
          <w:rFonts w:ascii="Arial" w:hAnsi="Arial" w:cs="Arial"/>
        </w:rPr>
        <w:t>Projekt jest realizowany zgodnie z</w:t>
      </w:r>
      <w:r w:rsidR="004C1F6B">
        <w:rPr>
          <w:rFonts w:ascii="Arial" w:hAnsi="Arial" w:cs="Arial"/>
        </w:rPr>
        <w:t xml:space="preserve"> politykami horyzontalnymi: </w:t>
      </w:r>
      <w:r w:rsidR="004C1F6B" w:rsidRPr="004C1F6B">
        <w:rPr>
          <w:rFonts w:ascii="Arial" w:hAnsi="Arial" w:cs="Arial"/>
        </w:rPr>
        <w:t xml:space="preserve">zasadą równości szans płci oraz równości szans i niedyskryminacji. </w:t>
      </w:r>
    </w:p>
    <w:p w:rsidR="00301646" w:rsidRPr="00301646" w:rsidRDefault="000F21DA" w:rsidP="00301646">
      <w:pPr>
        <w:numPr>
          <w:ilvl w:val="0"/>
          <w:numId w:val="3"/>
        </w:numPr>
        <w:spacing w:before="120" w:after="120" w:line="360" w:lineRule="auto"/>
        <w:rPr>
          <w:rFonts w:ascii="Arial" w:hAnsi="Arial" w:cs="Arial"/>
          <w:i/>
        </w:rPr>
      </w:pPr>
      <w:r w:rsidRPr="00301646">
        <w:rPr>
          <w:rFonts w:ascii="Arial" w:hAnsi="Arial" w:cs="Arial"/>
        </w:rPr>
        <w:t>Celem głównym projektu jest</w:t>
      </w:r>
      <w:r w:rsidR="00335AC6" w:rsidRPr="00301646">
        <w:rPr>
          <w:rFonts w:ascii="Arial" w:hAnsi="Arial" w:cs="Arial"/>
        </w:rPr>
        <w:t xml:space="preserve"> </w:t>
      </w:r>
      <w:r w:rsidR="00301646" w:rsidRPr="00301646">
        <w:rPr>
          <w:rFonts w:ascii="Arial" w:hAnsi="Arial" w:cs="Arial"/>
        </w:rPr>
        <w:t>utworzenie i utrzymanie w okresie realizacji projektu nowych miejsc pracy przez min</w:t>
      </w:r>
      <w:r w:rsidR="00301646">
        <w:rPr>
          <w:rFonts w:ascii="Arial" w:hAnsi="Arial" w:cs="Arial"/>
        </w:rPr>
        <w:t>imum</w:t>
      </w:r>
      <w:r w:rsidR="00301646" w:rsidRPr="00301646">
        <w:rPr>
          <w:rFonts w:ascii="Arial" w:hAnsi="Arial" w:cs="Arial"/>
        </w:rPr>
        <w:t xml:space="preserve"> 200 os</w:t>
      </w:r>
      <w:r w:rsidR="00301646">
        <w:rPr>
          <w:rFonts w:ascii="Arial" w:hAnsi="Arial" w:cs="Arial"/>
        </w:rPr>
        <w:t>ób</w:t>
      </w:r>
      <w:r w:rsidR="00301646" w:rsidRPr="00301646">
        <w:rPr>
          <w:rFonts w:ascii="Arial" w:hAnsi="Arial" w:cs="Arial"/>
        </w:rPr>
        <w:t xml:space="preserve"> (</w:t>
      </w:r>
      <w:r w:rsidR="00301646">
        <w:rPr>
          <w:rFonts w:ascii="Arial" w:hAnsi="Arial" w:cs="Arial"/>
        </w:rPr>
        <w:t xml:space="preserve">w tym </w:t>
      </w:r>
      <w:r w:rsidR="00301646" w:rsidRPr="00301646">
        <w:rPr>
          <w:rFonts w:ascii="Arial" w:hAnsi="Arial" w:cs="Arial"/>
        </w:rPr>
        <w:t>min</w:t>
      </w:r>
      <w:r w:rsidR="00301646">
        <w:rPr>
          <w:rFonts w:ascii="Arial" w:hAnsi="Arial" w:cs="Arial"/>
        </w:rPr>
        <w:t>imum</w:t>
      </w:r>
      <w:r w:rsidR="00301646" w:rsidRPr="00301646">
        <w:rPr>
          <w:rFonts w:ascii="Arial" w:hAnsi="Arial" w:cs="Arial"/>
        </w:rPr>
        <w:t xml:space="preserve"> 110</w:t>
      </w:r>
      <w:r w:rsidR="00301646">
        <w:rPr>
          <w:rFonts w:ascii="Arial" w:hAnsi="Arial" w:cs="Arial"/>
        </w:rPr>
        <w:t xml:space="preserve"> kobiet</w:t>
      </w:r>
      <w:r w:rsidR="00301646" w:rsidRPr="00301646">
        <w:rPr>
          <w:rFonts w:ascii="Arial" w:hAnsi="Arial" w:cs="Arial"/>
        </w:rPr>
        <w:t>) od 30 r</w:t>
      </w:r>
      <w:r w:rsidR="00301646">
        <w:rPr>
          <w:rFonts w:ascii="Arial" w:hAnsi="Arial" w:cs="Arial"/>
        </w:rPr>
        <w:t>oku</w:t>
      </w:r>
      <w:r w:rsidR="00301646" w:rsidRPr="00301646">
        <w:rPr>
          <w:rFonts w:ascii="Arial" w:hAnsi="Arial" w:cs="Arial"/>
        </w:rPr>
        <w:t xml:space="preserve"> ż</w:t>
      </w:r>
      <w:r w:rsidR="00301646">
        <w:rPr>
          <w:rFonts w:ascii="Arial" w:hAnsi="Arial" w:cs="Arial"/>
        </w:rPr>
        <w:t>ycia,</w:t>
      </w:r>
      <w:r w:rsidR="00301646" w:rsidRPr="00301646">
        <w:rPr>
          <w:rFonts w:ascii="Arial" w:hAnsi="Arial" w:cs="Arial"/>
        </w:rPr>
        <w:t xml:space="preserve"> zamieszkujących woj. dolnośląskie</w:t>
      </w:r>
      <w:r w:rsidR="00301646">
        <w:rPr>
          <w:rFonts w:ascii="Arial" w:hAnsi="Arial" w:cs="Arial"/>
        </w:rPr>
        <w:t>.</w:t>
      </w:r>
    </w:p>
    <w:p w:rsidR="00D555C6" w:rsidRPr="00301646" w:rsidRDefault="00D555C6" w:rsidP="00301646">
      <w:pPr>
        <w:numPr>
          <w:ilvl w:val="0"/>
          <w:numId w:val="3"/>
        </w:numPr>
        <w:spacing w:before="120" w:after="120" w:line="360" w:lineRule="auto"/>
        <w:rPr>
          <w:rFonts w:ascii="Arial" w:hAnsi="Arial" w:cs="Arial"/>
          <w:i/>
        </w:rPr>
      </w:pPr>
      <w:r w:rsidRPr="00301646">
        <w:rPr>
          <w:rFonts w:ascii="Arial" w:hAnsi="Arial" w:cs="Arial"/>
        </w:rPr>
        <w:t>Projekt jest skierowany do osób</w:t>
      </w:r>
      <w:r w:rsidR="006F344E" w:rsidRPr="00301646">
        <w:rPr>
          <w:rFonts w:ascii="Arial" w:hAnsi="Arial" w:cs="Arial"/>
        </w:rPr>
        <w:t xml:space="preserve">  w wieku od 30 roku życia</w:t>
      </w:r>
      <w:r w:rsidRPr="00301646">
        <w:rPr>
          <w:rFonts w:ascii="Arial" w:hAnsi="Arial" w:cs="Arial"/>
        </w:rPr>
        <w:t xml:space="preserve"> zamieszkujących w rozumieniu przepisów Kodeksu Cywilnego  województwo dolnośląskie</w:t>
      </w:r>
      <w:r w:rsidR="00301646" w:rsidRPr="00301646">
        <w:rPr>
          <w:rFonts w:ascii="Arial" w:hAnsi="Arial" w:cs="Arial"/>
        </w:rPr>
        <w:t>.</w:t>
      </w:r>
      <w:r w:rsidR="00587693" w:rsidRPr="00301646">
        <w:rPr>
          <w:rFonts w:ascii="Arial" w:hAnsi="Arial" w:cs="Arial"/>
          <w:i/>
          <w:color w:val="00B0F0"/>
        </w:rPr>
        <w:t xml:space="preserve"> </w:t>
      </w:r>
      <w:r w:rsidR="00587693" w:rsidRPr="00301646">
        <w:rPr>
          <w:rFonts w:ascii="Arial" w:hAnsi="Arial" w:cs="Arial"/>
        </w:rPr>
        <w:t>Wiek uczestników jest liczony na podstawie daty urodzenia i mierzony w dniu rozpoczęcia udziału w projekcie.</w:t>
      </w:r>
    </w:p>
    <w:p w:rsidR="00301646" w:rsidRDefault="00B548D2" w:rsidP="00301646">
      <w:pPr>
        <w:numPr>
          <w:ilvl w:val="0"/>
          <w:numId w:val="3"/>
        </w:numPr>
        <w:autoSpaceDE w:val="0"/>
        <w:autoSpaceDN w:val="0"/>
        <w:adjustRightInd w:val="0"/>
        <w:spacing w:before="120" w:after="120" w:line="360" w:lineRule="auto"/>
        <w:rPr>
          <w:rFonts w:ascii="Arial" w:hAnsi="Arial" w:cs="Arial"/>
        </w:rPr>
      </w:pPr>
      <w:r w:rsidRPr="00301646">
        <w:rPr>
          <w:rFonts w:ascii="Arial" w:hAnsi="Arial" w:cs="Arial"/>
        </w:rPr>
        <w:t>W ramach</w:t>
      </w:r>
      <w:r w:rsidR="00487FEA" w:rsidRPr="00301646">
        <w:rPr>
          <w:rFonts w:ascii="Arial" w:hAnsi="Arial" w:cs="Arial"/>
        </w:rPr>
        <w:t xml:space="preserve"> projektu wsparciem objętych</w:t>
      </w:r>
      <w:r w:rsidR="000F21DA" w:rsidRPr="00301646">
        <w:rPr>
          <w:rFonts w:ascii="Arial" w:hAnsi="Arial" w:cs="Arial"/>
        </w:rPr>
        <w:t xml:space="preserve"> zostan</w:t>
      </w:r>
      <w:r w:rsidR="00487FEA" w:rsidRPr="00301646">
        <w:rPr>
          <w:rFonts w:ascii="Arial" w:hAnsi="Arial" w:cs="Arial"/>
        </w:rPr>
        <w:t>ie</w:t>
      </w:r>
      <w:r w:rsidR="00301646" w:rsidRPr="00301646">
        <w:rPr>
          <w:rFonts w:ascii="Arial" w:hAnsi="Arial" w:cs="Arial"/>
        </w:rPr>
        <w:t xml:space="preserve"> minimum 240 osób</w:t>
      </w:r>
      <w:r w:rsidR="00301646">
        <w:rPr>
          <w:rFonts w:ascii="Arial" w:hAnsi="Arial" w:cs="Arial"/>
        </w:rPr>
        <w:t xml:space="preserve"> (w tym minimum 132 kobiety, 108 mężczyzn, minimum 40% osób z terenów wiejskich) </w:t>
      </w:r>
      <w:r w:rsidR="00301646" w:rsidRPr="00301646">
        <w:rPr>
          <w:rFonts w:ascii="Arial" w:hAnsi="Arial" w:cs="Arial"/>
        </w:rPr>
        <w:t>zamieszkują</w:t>
      </w:r>
      <w:r w:rsidR="00301646">
        <w:rPr>
          <w:rFonts w:ascii="Arial" w:hAnsi="Arial" w:cs="Arial"/>
        </w:rPr>
        <w:t>cych w województwie dolnośląskim</w:t>
      </w:r>
      <w:r w:rsidR="00301646" w:rsidRPr="00301646">
        <w:rPr>
          <w:rFonts w:ascii="Arial" w:hAnsi="Arial" w:cs="Arial"/>
        </w:rPr>
        <w:t xml:space="preserve"> zgodnie z K</w:t>
      </w:r>
      <w:r w:rsidR="00301646">
        <w:rPr>
          <w:rFonts w:ascii="Arial" w:hAnsi="Arial" w:cs="Arial"/>
        </w:rPr>
        <w:t xml:space="preserve">odeksem </w:t>
      </w:r>
      <w:r w:rsidR="00301646" w:rsidRPr="00301646">
        <w:rPr>
          <w:rFonts w:ascii="Arial" w:hAnsi="Arial" w:cs="Arial"/>
        </w:rPr>
        <w:t>C</w:t>
      </w:r>
      <w:r w:rsidR="00301646">
        <w:rPr>
          <w:rFonts w:ascii="Arial" w:hAnsi="Arial" w:cs="Arial"/>
        </w:rPr>
        <w:t>ywilnym</w:t>
      </w:r>
      <w:r w:rsidR="00301646" w:rsidRPr="00301646">
        <w:rPr>
          <w:rFonts w:ascii="Arial" w:hAnsi="Arial" w:cs="Arial"/>
        </w:rPr>
        <w:t>:</w:t>
      </w:r>
    </w:p>
    <w:p w:rsidR="00301646" w:rsidRDefault="00301646" w:rsidP="00301646">
      <w:pPr>
        <w:pStyle w:val="Akapitzlist"/>
        <w:numPr>
          <w:ilvl w:val="0"/>
          <w:numId w:val="66"/>
        </w:numPr>
        <w:autoSpaceDE w:val="0"/>
        <w:autoSpaceDN w:val="0"/>
        <w:adjustRightInd w:val="0"/>
        <w:spacing w:line="360" w:lineRule="auto"/>
        <w:rPr>
          <w:rFonts w:ascii="Arial" w:hAnsi="Arial" w:cs="Arial"/>
        </w:rPr>
      </w:pPr>
      <w:r w:rsidRPr="00301646">
        <w:rPr>
          <w:rFonts w:ascii="Arial" w:hAnsi="Arial" w:cs="Arial"/>
        </w:rPr>
        <w:t>pozostających bez zatrudnienia, to jest znajdujących się w szczególnej sytuacji na rynku pracy: osoby po 50 roku życia, kobiety, osoby z niepełnosprawnością, osoby długotrwale bezrobotne, osoby z niskimi kwalifikacjami</w:t>
      </w:r>
      <w:r>
        <w:rPr>
          <w:rFonts w:ascii="Arial" w:hAnsi="Arial" w:cs="Arial"/>
        </w:rPr>
        <w:t>,</w:t>
      </w:r>
    </w:p>
    <w:p w:rsidR="00301646" w:rsidRDefault="00301646" w:rsidP="00301646">
      <w:pPr>
        <w:pStyle w:val="Akapitzlist"/>
        <w:numPr>
          <w:ilvl w:val="0"/>
          <w:numId w:val="66"/>
        </w:numPr>
        <w:autoSpaceDE w:val="0"/>
        <w:autoSpaceDN w:val="0"/>
        <w:adjustRightInd w:val="0"/>
        <w:spacing w:line="360" w:lineRule="auto"/>
        <w:rPr>
          <w:rFonts w:ascii="Arial" w:hAnsi="Arial" w:cs="Arial"/>
        </w:rPr>
      </w:pPr>
      <w:r w:rsidRPr="00301646">
        <w:rPr>
          <w:rFonts w:ascii="Arial" w:hAnsi="Arial" w:cs="Arial"/>
        </w:rPr>
        <w:lastRenderedPageBreak/>
        <w:t>os</w:t>
      </w:r>
      <w:r>
        <w:rPr>
          <w:rFonts w:ascii="Arial" w:hAnsi="Arial" w:cs="Arial"/>
        </w:rPr>
        <w:t>ób</w:t>
      </w:r>
      <w:r w:rsidRPr="00301646">
        <w:rPr>
          <w:rFonts w:ascii="Arial" w:hAnsi="Arial" w:cs="Arial"/>
        </w:rPr>
        <w:t xml:space="preserve"> ubogich pracując</w:t>
      </w:r>
      <w:r>
        <w:rPr>
          <w:rFonts w:ascii="Arial" w:hAnsi="Arial" w:cs="Arial"/>
        </w:rPr>
        <w:t>y</w:t>
      </w:r>
      <w:r w:rsidRPr="00301646">
        <w:rPr>
          <w:rFonts w:ascii="Arial" w:hAnsi="Arial" w:cs="Arial"/>
        </w:rPr>
        <w:t>ch</w:t>
      </w:r>
      <w:r>
        <w:rPr>
          <w:rFonts w:ascii="Arial" w:hAnsi="Arial" w:cs="Arial"/>
        </w:rPr>
        <w:t>,</w:t>
      </w:r>
    </w:p>
    <w:p w:rsidR="00301646" w:rsidRPr="00301646" w:rsidRDefault="00301646" w:rsidP="00301646">
      <w:pPr>
        <w:pStyle w:val="Akapitzlist"/>
        <w:numPr>
          <w:ilvl w:val="0"/>
          <w:numId w:val="66"/>
        </w:numPr>
        <w:autoSpaceDE w:val="0"/>
        <w:autoSpaceDN w:val="0"/>
        <w:adjustRightInd w:val="0"/>
        <w:spacing w:line="360" w:lineRule="auto"/>
        <w:rPr>
          <w:rFonts w:ascii="Arial" w:hAnsi="Arial" w:cs="Arial"/>
        </w:rPr>
      </w:pPr>
      <w:r w:rsidRPr="00301646">
        <w:rPr>
          <w:rFonts w:ascii="Arial" w:hAnsi="Arial" w:cs="Arial"/>
        </w:rPr>
        <w:t>osób zatrudnionych na umowach krótkoterminowych oraz pracujących w ramach umów cywilno - prawnych, których miesięczne zarobki nie przekraczają 120% wysokości min. wynagrodzenia</w:t>
      </w:r>
      <w:r>
        <w:rPr>
          <w:rFonts w:ascii="Arial" w:hAnsi="Arial" w:cs="Arial"/>
        </w:rPr>
        <w:t xml:space="preserve"> za pracę.</w:t>
      </w:r>
    </w:p>
    <w:p w:rsidR="00301646" w:rsidRPr="00330FBF" w:rsidRDefault="00301646" w:rsidP="00301646">
      <w:pPr>
        <w:autoSpaceDE w:val="0"/>
        <w:autoSpaceDN w:val="0"/>
        <w:adjustRightInd w:val="0"/>
        <w:spacing w:line="360" w:lineRule="auto"/>
        <w:ind w:left="360"/>
        <w:rPr>
          <w:rFonts w:ascii="Arial" w:hAnsi="Arial" w:cs="Arial"/>
          <w:i/>
          <w:color w:val="0070C0"/>
        </w:rPr>
      </w:pPr>
      <w:r w:rsidRPr="00301646">
        <w:rPr>
          <w:rFonts w:ascii="Arial" w:hAnsi="Arial" w:cs="Arial"/>
        </w:rPr>
        <w:t>Z uwagi na pandemię i konieczność przeciwdziałania kryzysowi społ</w:t>
      </w:r>
      <w:r>
        <w:rPr>
          <w:rFonts w:ascii="Arial" w:hAnsi="Arial" w:cs="Arial"/>
        </w:rPr>
        <w:t xml:space="preserve">eczno </w:t>
      </w:r>
      <w:r w:rsidRPr="00301646">
        <w:rPr>
          <w:rFonts w:ascii="Arial" w:hAnsi="Arial" w:cs="Arial"/>
        </w:rPr>
        <w:t>-</w:t>
      </w:r>
      <w:r>
        <w:rPr>
          <w:rFonts w:ascii="Arial" w:hAnsi="Arial" w:cs="Arial"/>
        </w:rPr>
        <w:t xml:space="preserve"> </w:t>
      </w:r>
      <w:r w:rsidRPr="00301646">
        <w:rPr>
          <w:rFonts w:ascii="Arial" w:hAnsi="Arial" w:cs="Arial"/>
        </w:rPr>
        <w:t>gosp</w:t>
      </w:r>
      <w:r>
        <w:rPr>
          <w:rFonts w:ascii="Arial" w:hAnsi="Arial" w:cs="Arial"/>
        </w:rPr>
        <w:t>odarczemu</w:t>
      </w:r>
      <w:r w:rsidRPr="00301646">
        <w:rPr>
          <w:rFonts w:ascii="Arial" w:hAnsi="Arial" w:cs="Arial"/>
        </w:rPr>
        <w:t xml:space="preserve"> wywołanemu COVID, projekt zakłada, ż</w:t>
      </w:r>
      <w:r>
        <w:rPr>
          <w:rFonts w:ascii="Arial" w:hAnsi="Arial" w:cs="Arial"/>
        </w:rPr>
        <w:t xml:space="preserve">e wszyscy </w:t>
      </w:r>
      <w:r w:rsidR="00FF124D">
        <w:rPr>
          <w:rFonts w:ascii="Arial" w:hAnsi="Arial" w:cs="Arial"/>
        </w:rPr>
        <w:t>Uczestnicy P</w:t>
      </w:r>
      <w:r>
        <w:rPr>
          <w:rFonts w:ascii="Arial" w:hAnsi="Arial" w:cs="Arial"/>
        </w:rPr>
        <w:t>rojektu,</w:t>
      </w:r>
      <w:r w:rsidRPr="00301646">
        <w:rPr>
          <w:rFonts w:ascii="Arial" w:hAnsi="Arial" w:cs="Arial"/>
        </w:rPr>
        <w:t xml:space="preserve"> którzy utracili zatrudnienie po 01.03.20</w:t>
      </w:r>
      <w:r>
        <w:rPr>
          <w:rFonts w:ascii="Arial" w:hAnsi="Arial" w:cs="Arial"/>
        </w:rPr>
        <w:t>20</w:t>
      </w:r>
      <w:r w:rsidRPr="00301646">
        <w:rPr>
          <w:rFonts w:ascii="Arial" w:hAnsi="Arial" w:cs="Arial"/>
        </w:rPr>
        <w:t>,</w:t>
      </w:r>
      <w:r>
        <w:rPr>
          <w:rFonts w:ascii="Arial" w:hAnsi="Arial" w:cs="Arial"/>
        </w:rPr>
        <w:t xml:space="preserve"> </w:t>
      </w:r>
      <w:r w:rsidRPr="00301646">
        <w:rPr>
          <w:rFonts w:ascii="Arial" w:hAnsi="Arial" w:cs="Arial"/>
        </w:rPr>
        <w:t xml:space="preserve">otrzymają środki finansowe na rozwój przedsiębiorczości i rozpoczną prowadzenie </w:t>
      </w:r>
      <w:r>
        <w:rPr>
          <w:rFonts w:ascii="Arial" w:hAnsi="Arial" w:cs="Arial"/>
        </w:rPr>
        <w:t>działalności gospodarczej (pod warunkiem spełnienia warunków formalnych, pozytywne</w:t>
      </w:r>
      <w:r w:rsidR="00330FBF">
        <w:rPr>
          <w:rFonts w:ascii="Arial" w:hAnsi="Arial" w:cs="Arial"/>
        </w:rPr>
        <w:t xml:space="preserve">j </w:t>
      </w:r>
      <w:r w:rsidR="00330FBF" w:rsidRPr="00330FBF">
        <w:rPr>
          <w:rFonts w:ascii="Arial" w:hAnsi="Arial" w:cs="Arial"/>
        </w:rPr>
        <w:t>oceny Wniosku o przyznanie środków finansowych na rozwój przedsiębiorczości</w:t>
      </w:r>
      <w:r w:rsidR="00085B4C">
        <w:rPr>
          <w:rFonts w:ascii="Arial" w:hAnsi="Arial" w:cs="Arial"/>
        </w:rPr>
        <w:t>).</w:t>
      </w:r>
    </w:p>
    <w:p w:rsidR="00AF4DBF" w:rsidRPr="009347FF" w:rsidRDefault="00AF4DBF" w:rsidP="00311653">
      <w:pPr>
        <w:spacing w:before="120" w:after="120" w:line="360" w:lineRule="auto"/>
        <w:jc w:val="center"/>
        <w:rPr>
          <w:rFonts w:ascii="Arial" w:hAnsi="Arial" w:cs="Arial"/>
          <w:b/>
        </w:rPr>
      </w:pPr>
      <w:r w:rsidRPr="009347FF">
        <w:rPr>
          <w:rFonts w:ascii="Arial" w:hAnsi="Arial" w:cs="Arial"/>
          <w:b/>
        </w:rPr>
        <w:t xml:space="preserve">§ </w:t>
      </w:r>
      <w:r w:rsidR="00FB3319" w:rsidRPr="009347FF">
        <w:rPr>
          <w:rFonts w:ascii="Arial" w:hAnsi="Arial" w:cs="Arial"/>
          <w:b/>
        </w:rPr>
        <w:t>3</w:t>
      </w:r>
    </w:p>
    <w:p w:rsidR="00AF4DBF" w:rsidRPr="009347FF" w:rsidRDefault="00AF4DBF" w:rsidP="001127EA">
      <w:pPr>
        <w:autoSpaceDE w:val="0"/>
        <w:autoSpaceDN w:val="0"/>
        <w:adjustRightInd w:val="0"/>
        <w:spacing w:before="120" w:after="120" w:line="360" w:lineRule="auto"/>
        <w:jc w:val="center"/>
        <w:rPr>
          <w:rFonts w:ascii="Arial" w:hAnsi="Arial" w:cs="Arial"/>
          <w:b/>
        </w:rPr>
      </w:pPr>
      <w:r w:rsidRPr="009347FF">
        <w:rPr>
          <w:rFonts w:ascii="Arial" w:hAnsi="Arial" w:cs="Arial"/>
          <w:b/>
        </w:rPr>
        <w:t>Ogólne założenia dotyczące poszczególnych form ws</w:t>
      </w:r>
      <w:r w:rsidR="001127EA">
        <w:rPr>
          <w:rFonts w:ascii="Arial" w:hAnsi="Arial" w:cs="Arial"/>
          <w:b/>
        </w:rPr>
        <w:t>parcia dla Uczestników Projektu</w:t>
      </w:r>
    </w:p>
    <w:p w:rsidR="000D7A4D" w:rsidRPr="009347FF" w:rsidRDefault="007B776D" w:rsidP="00AB5131">
      <w:pPr>
        <w:pStyle w:val="Akapitzlist"/>
        <w:numPr>
          <w:ilvl w:val="0"/>
          <w:numId w:val="22"/>
        </w:numPr>
        <w:tabs>
          <w:tab w:val="clear" w:pos="1440"/>
          <w:tab w:val="num" w:pos="709"/>
        </w:tabs>
        <w:autoSpaceDE w:val="0"/>
        <w:autoSpaceDN w:val="0"/>
        <w:adjustRightInd w:val="0"/>
        <w:spacing w:before="120" w:after="120" w:line="360" w:lineRule="auto"/>
        <w:ind w:hanging="1014"/>
        <w:rPr>
          <w:rFonts w:ascii="Arial" w:hAnsi="Arial" w:cs="Arial"/>
        </w:rPr>
      </w:pPr>
      <w:r w:rsidRPr="005C0249">
        <w:rPr>
          <w:rFonts w:ascii="Arial" w:hAnsi="Arial" w:cs="Arial"/>
        </w:rPr>
        <w:t xml:space="preserve">Kompleksowe </w:t>
      </w:r>
      <w:r>
        <w:rPr>
          <w:rFonts w:ascii="Arial" w:hAnsi="Arial" w:cs="Arial"/>
        </w:rPr>
        <w:t>w</w:t>
      </w:r>
      <w:r w:rsidR="00AF4DBF" w:rsidRPr="009347FF">
        <w:rPr>
          <w:rFonts w:ascii="Arial" w:hAnsi="Arial" w:cs="Arial"/>
        </w:rPr>
        <w:t>sparcie oferowane w ramach projektu obejmuje:</w:t>
      </w:r>
    </w:p>
    <w:p w:rsidR="00267646" w:rsidRPr="009347FF" w:rsidRDefault="009007BA" w:rsidP="00AB5131">
      <w:pPr>
        <w:numPr>
          <w:ilvl w:val="0"/>
          <w:numId w:val="21"/>
        </w:numPr>
        <w:autoSpaceDE w:val="0"/>
        <w:autoSpaceDN w:val="0"/>
        <w:adjustRightInd w:val="0"/>
        <w:spacing w:before="120" w:after="120" w:line="360" w:lineRule="auto"/>
        <w:rPr>
          <w:rFonts w:ascii="Arial" w:hAnsi="Arial" w:cs="Arial"/>
          <w:b/>
        </w:rPr>
      </w:pPr>
      <w:r w:rsidRPr="009347FF">
        <w:rPr>
          <w:rFonts w:ascii="Arial" w:hAnsi="Arial" w:cs="Arial"/>
          <w:b/>
        </w:rPr>
        <w:t>Wsparcie szkoleniow</w:t>
      </w:r>
      <w:r w:rsidR="00FE1A6A" w:rsidRPr="009347FF">
        <w:rPr>
          <w:rFonts w:ascii="Arial" w:hAnsi="Arial" w:cs="Arial"/>
          <w:b/>
        </w:rPr>
        <w:t>e</w:t>
      </w:r>
      <w:r w:rsidR="00843C05" w:rsidRPr="009347FF">
        <w:rPr>
          <w:rFonts w:ascii="Arial" w:hAnsi="Arial" w:cs="Arial"/>
          <w:b/>
        </w:rPr>
        <w:t xml:space="preserve"> </w:t>
      </w:r>
      <w:r w:rsidR="008E1246">
        <w:rPr>
          <w:rFonts w:ascii="Arial" w:hAnsi="Arial" w:cs="Arial"/>
          <w:b/>
        </w:rPr>
        <w:t xml:space="preserve">realizowane </w:t>
      </w:r>
      <w:r w:rsidR="00843C05" w:rsidRPr="009347FF">
        <w:rPr>
          <w:rFonts w:ascii="Arial" w:hAnsi="Arial" w:cs="Arial"/>
          <w:b/>
        </w:rPr>
        <w:t>przed rozpoczęciem działal</w:t>
      </w:r>
      <w:r w:rsidRPr="009347FF">
        <w:rPr>
          <w:rFonts w:ascii="Arial" w:hAnsi="Arial" w:cs="Arial"/>
          <w:b/>
        </w:rPr>
        <w:t>ności gospodarczej</w:t>
      </w:r>
      <w:r w:rsidR="005C0249">
        <w:rPr>
          <w:rFonts w:ascii="Arial" w:hAnsi="Arial" w:cs="Arial"/>
          <w:b/>
        </w:rPr>
        <w:t>.</w:t>
      </w:r>
    </w:p>
    <w:p w:rsidR="00DD4AA5" w:rsidRDefault="009007BA" w:rsidP="00DD4AA5">
      <w:pPr>
        <w:numPr>
          <w:ilvl w:val="0"/>
          <w:numId w:val="21"/>
        </w:numPr>
        <w:autoSpaceDE w:val="0"/>
        <w:autoSpaceDN w:val="0"/>
        <w:adjustRightInd w:val="0"/>
        <w:spacing w:before="120" w:after="120" w:line="360" w:lineRule="auto"/>
        <w:rPr>
          <w:rFonts w:ascii="Arial" w:hAnsi="Arial" w:cs="Arial"/>
          <w:b/>
        </w:rPr>
      </w:pPr>
      <w:r w:rsidRPr="009347FF">
        <w:rPr>
          <w:rFonts w:ascii="Arial" w:hAnsi="Arial" w:cs="Arial"/>
          <w:b/>
        </w:rPr>
        <w:t xml:space="preserve">Wsparcie finansowe </w:t>
      </w:r>
      <w:r w:rsidR="000F03BA" w:rsidRPr="009347FF">
        <w:rPr>
          <w:rFonts w:ascii="Arial" w:hAnsi="Arial" w:cs="Arial"/>
          <w:b/>
        </w:rPr>
        <w:t>na założenie w</w:t>
      </w:r>
      <w:r w:rsidR="005C0249">
        <w:rPr>
          <w:rFonts w:ascii="Arial" w:hAnsi="Arial" w:cs="Arial"/>
          <w:b/>
        </w:rPr>
        <w:t>łasnej działalności gospodarczej.</w:t>
      </w:r>
    </w:p>
    <w:p w:rsidR="004F3773" w:rsidRPr="00DD4AA5" w:rsidRDefault="002654AC" w:rsidP="00DD4AA5">
      <w:pPr>
        <w:numPr>
          <w:ilvl w:val="0"/>
          <w:numId w:val="21"/>
        </w:numPr>
        <w:autoSpaceDE w:val="0"/>
        <w:autoSpaceDN w:val="0"/>
        <w:adjustRightInd w:val="0"/>
        <w:spacing w:before="120" w:after="120" w:line="360" w:lineRule="auto"/>
        <w:rPr>
          <w:rFonts w:ascii="Arial" w:hAnsi="Arial" w:cs="Arial"/>
          <w:b/>
        </w:rPr>
      </w:pPr>
      <w:r w:rsidRPr="00DD4AA5">
        <w:rPr>
          <w:rFonts w:ascii="Arial" w:hAnsi="Arial" w:cs="Arial"/>
          <w:b/>
        </w:rPr>
        <w:t>Finansowe w</w:t>
      </w:r>
      <w:r w:rsidR="00803628" w:rsidRPr="00DD4AA5">
        <w:rPr>
          <w:rFonts w:ascii="Arial" w:hAnsi="Arial" w:cs="Arial"/>
          <w:b/>
        </w:rPr>
        <w:t xml:space="preserve">sparcie </w:t>
      </w:r>
      <w:r w:rsidR="00C64D94" w:rsidRPr="00DD4AA5">
        <w:rPr>
          <w:rFonts w:ascii="Arial" w:hAnsi="Arial" w:cs="Arial"/>
          <w:b/>
        </w:rPr>
        <w:t>pomostowe.</w:t>
      </w:r>
      <w:r w:rsidR="009007BA" w:rsidRPr="00DD4AA5">
        <w:rPr>
          <w:rFonts w:ascii="Arial" w:hAnsi="Arial" w:cs="Arial"/>
          <w:b/>
        </w:rPr>
        <w:t xml:space="preserve"> </w:t>
      </w:r>
    </w:p>
    <w:p w:rsidR="00085B4C" w:rsidRPr="00085B4C" w:rsidRDefault="00203B0C" w:rsidP="00BD2C5E">
      <w:pPr>
        <w:numPr>
          <w:ilvl w:val="0"/>
          <w:numId w:val="23"/>
        </w:numPr>
        <w:autoSpaceDE w:val="0"/>
        <w:autoSpaceDN w:val="0"/>
        <w:adjustRightInd w:val="0"/>
        <w:spacing w:before="120" w:after="120" w:line="360" w:lineRule="auto"/>
        <w:rPr>
          <w:rFonts w:ascii="Arial" w:hAnsi="Arial" w:cs="Arial"/>
          <w:color w:val="0070C0"/>
        </w:rPr>
      </w:pPr>
      <w:r w:rsidRPr="004F3773">
        <w:rPr>
          <w:rFonts w:ascii="Arial" w:hAnsi="Arial" w:cs="Arial"/>
        </w:rPr>
        <w:t>Beneficjent zapewnia Uczestnikom Projektu</w:t>
      </w:r>
      <w:r w:rsidR="00085B4C">
        <w:rPr>
          <w:rFonts w:ascii="Arial" w:hAnsi="Arial" w:cs="Arial"/>
        </w:rPr>
        <w:t xml:space="preserve"> wsparcie towarzyszące tj.:</w:t>
      </w:r>
    </w:p>
    <w:p w:rsidR="00085B4C" w:rsidRPr="000F4746" w:rsidRDefault="000F4746" w:rsidP="000F4746">
      <w:pPr>
        <w:pStyle w:val="Akapitzlist"/>
        <w:numPr>
          <w:ilvl w:val="0"/>
          <w:numId w:val="67"/>
        </w:numPr>
        <w:autoSpaceDE w:val="0"/>
        <w:autoSpaceDN w:val="0"/>
        <w:adjustRightInd w:val="0"/>
        <w:spacing w:before="120" w:after="120" w:line="360" w:lineRule="auto"/>
        <w:rPr>
          <w:rFonts w:ascii="Arial" w:hAnsi="Arial" w:cs="Arial"/>
        </w:rPr>
      </w:pPr>
      <w:r w:rsidRPr="000F4746">
        <w:rPr>
          <w:rFonts w:ascii="Arial" w:hAnsi="Arial" w:cs="Arial"/>
        </w:rPr>
        <w:t xml:space="preserve">materiały szkoleniowe (notes, długopis, </w:t>
      </w:r>
      <w:proofErr w:type="spellStart"/>
      <w:r w:rsidRPr="000F4746">
        <w:rPr>
          <w:rFonts w:ascii="Arial" w:hAnsi="Arial" w:cs="Arial"/>
        </w:rPr>
        <w:t>pendrive</w:t>
      </w:r>
      <w:proofErr w:type="spellEnd"/>
      <w:r w:rsidRPr="000F4746">
        <w:rPr>
          <w:rFonts w:ascii="Arial" w:hAnsi="Arial" w:cs="Arial"/>
        </w:rPr>
        <w:t xml:space="preserve"> z nagranym materiałem szkoleniowym)</w:t>
      </w:r>
      <w:r>
        <w:rPr>
          <w:rFonts w:ascii="Arial" w:hAnsi="Arial" w:cs="Arial"/>
        </w:rPr>
        <w:t>;</w:t>
      </w:r>
    </w:p>
    <w:p w:rsidR="00085B4C" w:rsidRPr="000F4746" w:rsidRDefault="000F4746" w:rsidP="000F4746">
      <w:pPr>
        <w:pStyle w:val="Akapitzlist"/>
        <w:numPr>
          <w:ilvl w:val="0"/>
          <w:numId w:val="67"/>
        </w:numPr>
        <w:autoSpaceDE w:val="0"/>
        <w:autoSpaceDN w:val="0"/>
        <w:adjustRightInd w:val="0"/>
        <w:spacing w:before="120" w:after="120" w:line="360" w:lineRule="auto"/>
        <w:rPr>
          <w:rFonts w:ascii="Arial" w:hAnsi="Arial" w:cs="Arial"/>
        </w:rPr>
      </w:pPr>
      <w:r w:rsidRPr="000F4746">
        <w:rPr>
          <w:rFonts w:ascii="Arial" w:hAnsi="Arial" w:cs="Arial"/>
        </w:rPr>
        <w:t>wyżywienie podczas szkoleń (przerwy kawowe</w:t>
      </w:r>
      <w:r w:rsidR="00AA56D4">
        <w:rPr>
          <w:rFonts w:ascii="Arial" w:hAnsi="Arial" w:cs="Arial"/>
        </w:rPr>
        <w:t xml:space="preserve"> każdego dnia szkolenia trwającego powyżej 4 godz.</w:t>
      </w:r>
      <w:r w:rsidRPr="000F4746">
        <w:rPr>
          <w:rFonts w:ascii="Arial" w:hAnsi="Arial" w:cs="Arial"/>
        </w:rPr>
        <w:t xml:space="preserve"> i obiad każdego dnia szkolenia </w:t>
      </w:r>
      <w:r w:rsidR="00AA56D4">
        <w:rPr>
          <w:rFonts w:ascii="Arial" w:hAnsi="Arial" w:cs="Arial"/>
        </w:rPr>
        <w:t>trwającego powyżej 6</w:t>
      </w:r>
      <w:r w:rsidRPr="000F4746">
        <w:rPr>
          <w:rFonts w:ascii="Arial" w:hAnsi="Arial" w:cs="Arial"/>
        </w:rPr>
        <w:t xml:space="preserve"> godz.)</w:t>
      </w:r>
      <w:r>
        <w:rPr>
          <w:rFonts w:ascii="Arial" w:hAnsi="Arial" w:cs="Arial"/>
        </w:rPr>
        <w:t>;</w:t>
      </w:r>
    </w:p>
    <w:p w:rsidR="000F4746" w:rsidRPr="000F4746" w:rsidRDefault="000F4746" w:rsidP="000F4746">
      <w:pPr>
        <w:pStyle w:val="Akapitzlist"/>
        <w:numPr>
          <w:ilvl w:val="0"/>
          <w:numId w:val="67"/>
        </w:numPr>
        <w:autoSpaceDE w:val="0"/>
        <w:autoSpaceDN w:val="0"/>
        <w:adjustRightInd w:val="0"/>
        <w:spacing w:line="360" w:lineRule="auto"/>
        <w:rPr>
          <w:rFonts w:ascii="Arial" w:hAnsi="Arial" w:cs="Arial"/>
        </w:rPr>
      </w:pPr>
      <w:r w:rsidRPr="000F4746">
        <w:rPr>
          <w:rFonts w:ascii="Arial" w:hAnsi="Arial" w:cs="Arial"/>
        </w:rPr>
        <w:t xml:space="preserve">noclegi </w:t>
      </w:r>
      <w:r w:rsidR="00AA56D4">
        <w:rPr>
          <w:rFonts w:ascii="Arial" w:hAnsi="Arial" w:cs="Arial"/>
        </w:rPr>
        <w:t>w pokojach maksymalnie dwuosobowych</w:t>
      </w:r>
      <w:r w:rsidR="00AA56D4" w:rsidRPr="000F4746">
        <w:rPr>
          <w:rFonts w:ascii="Arial" w:hAnsi="Arial" w:cs="Arial"/>
        </w:rPr>
        <w:t xml:space="preserve"> </w:t>
      </w:r>
      <w:r w:rsidRPr="000F4746">
        <w:rPr>
          <w:rFonts w:ascii="Arial" w:hAnsi="Arial" w:cs="Arial"/>
        </w:rPr>
        <w:t xml:space="preserve">dla </w:t>
      </w:r>
      <w:r>
        <w:rPr>
          <w:rFonts w:ascii="Arial" w:hAnsi="Arial" w:cs="Arial"/>
        </w:rPr>
        <w:t xml:space="preserve">osób </w:t>
      </w:r>
      <w:r w:rsidRPr="000F4746">
        <w:rPr>
          <w:rFonts w:ascii="Arial" w:hAnsi="Arial" w:cs="Arial"/>
        </w:rPr>
        <w:t xml:space="preserve">dojeżdżających </w:t>
      </w:r>
      <w:r>
        <w:rPr>
          <w:rFonts w:ascii="Arial" w:hAnsi="Arial" w:cs="Arial"/>
        </w:rPr>
        <w:t xml:space="preserve">na szkolenia </w:t>
      </w:r>
      <w:r w:rsidRPr="000F4746">
        <w:rPr>
          <w:rFonts w:ascii="Arial" w:hAnsi="Arial" w:cs="Arial"/>
        </w:rPr>
        <w:t>pow</w:t>
      </w:r>
      <w:r>
        <w:rPr>
          <w:rFonts w:ascii="Arial" w:hAnsi="Arial" w:cs="Arial"/>
        </w:rPr>
        <w:t>yżej</w:t>
      </w:r>
      <w:r w:rsidRPr="000F4746">
        <w:rPr>
          <w:rFonts w:ascii="Arial" w:hAnsi="Arial" w:cs="Arial"/>
        </w:rPr>
        <w:t xml:space="preserve"> 50</w:t>
      </w:r>
      <w:r>
        <w:rPr>
          <w:rFonts w:ascii="Arial" w:hAnsi="Arial" w:cs="Arial"/>
        </w:rPr>
        <w:t xml:space="preserve"> </w:t>
      </w:r>
      <w:r w:rsidRPr="000F4746">
        <w:rPr>
          <w:rFonts w:ascii="Arial" w:hAnsi="Arial" w:cs="Arial"/>
        </w:rPr>
        <w:t xml:space="preserve">km w </w:t>
      </w:r>
      <w:r>
        <w:rPr>
          <w:rFonts w:ascii="Arial" w:hAnsi="Arial" w:cs="Arial"/>
        </w:rPr>
        <w:t>jedną stronę;</w:t>
      </w:r>
      <w:r w:rsidRPr="000F4746">
        <w:rPr>
          <w:rFonts w:ascii="Arial" w:hAnsi="Arial" w:cs="Arial"/>
        </w:rPr>
        <w:t xml:space="preserve"> </w:t>
      </w:r>
    </w:p>
    <w:p w:rsidR="000F4746" w:rsidRPr="000F4746" w:rsidRDefault="000F4746" w:rsidP="000F4746">
      <w:pPr>
        <w:pStyle w:val="Akapitzlist"/>
        <w:numPr>
          <w:ilvl w:val="0"/>
          <w:numId w:val="67"/>
        </w:numPr>
        <w:autoSpaceDE w:val="0"/>
        <w:autoSpaceDN w:val="0"/>
        <w:adjustRightInd w:val="0"/>
        <w:spacing w:before="120" w:after="120" w:line="360" w:lineRule="auto"/>
        <w:rPr>
          <w:rFonts w:ascii="Arial" w:hAnsi="Arial" w:cs="Arial"/>
        </w:rPr>
      </w:pPr>
      <w:r w:rsidRPr="000F4746">
        <w:rPr>
          <w:rFonts w:ascii="Arial" w:hAnsi="Arial" w:cs="Arial"/>
        </w:rPr>
        <w:t>zwrot k</w:t>
      </w:r>
      <w:r>
        <w:rPr>
          <w:rFonts w:ascii="Arial" w:hAnsi="Arial" w:cs="Arial"/>
        </w:rPr>
        <w:t>osztów</w:t>
      </w:r>
      <w:r w:rsidRPr="000F4746">
        <w:rPr>
          <w:rFonts w:ascii="Arial" w:hAnsi="Arial" w:cs="Arial"/>
        </w:rPr>
        <w:t xml:space="preserve"> dojazdu</w:t>
      </w:r>
      <w:r w:rsidR="00B159F3">
        <w:rPr>
          <w:rFonts w:ascii="Arial" w:hAnsi="Arial" w:cs="Arial"/>
        </w:rPr>
        <w:t xml:space="preserve"> </w:t>
      </w:r>
      <w:r>
        <w:rPr>
          <w:rFonts w:ascii="Arial" w:hAnsi="Arial" w:cs="Arial"/>
        </w:rPr>
        <w:t>na szkolenia</w:t>
      </w:r>
      <w:r w:rsidR="00AA56D4">
        <w:rPr>
          <w:rFonts w:ascii="Arial" w:hAnsi="Arial" w:cs="Arial"/>
        </w:rPr>
        <w:t xml:space="preserve"> dla uczestników dojeżdżających na szkolenia</w:t>
      </w:r>
      <w:r w:rsidRPr="000F4746">
        <w:rPr>
          <w:rFonts w:ascii="Arial" w:hAnsi="Arial" w:cs="Arial"/>
        </w:rPr>
        <w:t xml:space="preserve"> pow</w:t>
      </w:r>
      <w:r>
        <w:rPr>
          <w:rFonts w:ascii="Arial" w:hAnsi="Arial" w:cs="Arial"/>
        </w:rPr>
        <w:t>yżej</w:t>
      </w:r>
      <w:r w:rsidRPr="000F4746">
        <w:rPr>
          <w:rFonts w:ascii="Arial" w:hAnsi="Arial" w:cs="Arial"/>
        </w:rPr>
        <w:t xml:space="preserve"> 25</w:t>
      </w:r>
      <w:r>
        <w:rPr>
          <w:rFonts w:ascii="Arial" w:hAnsi="Arial" w:cs="Arial"/>
        </w:rPr>
        <w:t xml:space="preserve"> </w:t>
      </w:r>
      <w:r w:rsidRPr="000F4746">
        <w:rPr>
          <w:rFonts w:ascii="Arial" w:hAnsi="Arial" w:cs="Arial"/>
        </w:rPr>
        <w:t xml:space="preserve">km w </w:t>
      </w:r>
      <w:r>
        <w:rPr>
          <w:rFonts w:ascii="Arial" w:hAnsi="Arial" w:cs="Arial"/>
        </w:rPr>
        <w:t>jedną stronę</w:t>
      </w:r>
      <w:r w:rsidR="00FF124D">
        <w:rPr>
          <w:rFonts w:ascii="Arial" w:hAnsi="Arial" w:cs="Arial"/>
        </w:rPr>
        <w:t xml:space="preserve"> w wysokości nie przekraczającej</w:t>
      </w:r>
      <w:r w:rsidRPr="000F4746">
        <w:rPr>
          <w:rFonts w:ascii="Arial" w:hAnsi="Arial" w:cs="Arial"/>
        </w:rPr>
        <w:t xml:space="preserve"> kwoty najtańszego </w:t>
      </w:r>
      <w:r>
        <w:rPr>
          <w:rFonts w:ascii="Arial" w:hAnsi="Arial" w:cs="Arial"/>
        </w:rPr>
        <w:t xml:space="preserve">środka transportu publicznego </w:t>
      </w:r>
      <w:r w:rsidRPr="000F4746">
        <w:rPr>
          <w:rFonts w:ascii="Arial" w:hAnsi="Arial" w:cs="Arial"/>
        </w:rPr>
        <w:t>na danej trasie</w:t>
      </w:r>
      <w:r w:rsidR="00FF124D">
        <w:rPr>
          <w:rFonts w:ascii="Arial" w:hAnsi="Arial" w:cs="Arial"/>
        </w:rPr>
        <w:t xml:space="preserve">. Warunki przyznania zwrotu kosztów dojazdu opisane zostały w zał. nr </w:t>
      </w:r>
      <w:r w:rsidR="00F20F94">
        <w:rPr>
          <w:rFonts w:ascii="Arial" w:hAnsi="Arial" w:cs="Arial"/>
        </w:rPr>
        <w:t>15</w:t>
      </w:r>
      <w:r w:rsidR="00FF124D">
        <w:rPr>
          <w:rFonts w:ascii="Arial" w:hAnsi="Arial" w:cs="Arial"/>
        </w:rPr>
        <w:t xml:space="preserve"> do Regulaminu</w:t>
      </w:r>
      <w:r w:rsidR="00F20F94">
        <w:rPr>
          <w:rFonts w:ascii="Arial" w:hAnsi="Arial" w:cs="Arial"/>
        </w:rPr>
        <w:t>.</w:t>
      </w:r>
    </w:p>
    <w:p w:rsidR="00320B73" w:rsidRPr="005C0249" w:rsidRDefault="00320B73" w:rsidP="00AB5131">
      <w:pPr>
        <w:numPr>
          <w:ilvl w:val="0"/>
          <w:numId w:val="23"/>
        </w:numPr>
        <w:autoSpaceDE w:val="0"/>
        <w:autoSpaceDN w:val="0"/>
        <w:adjustRightInd w:val="0"/>
        <w:spacing w:before="120" w:after="120" w:line="360" w:lineRule="auto"/>
        <w:rPr>
          <w:rFonts w:ascii="Arial" w:hAnsi="Arial" w:cs="Arial"/>
        </w:rPr>
      </w:pPr>
      <w:r w:rsidRPr="005C0249">
        <w:rPr>
          <w:rFonts w:ascii="Arial" w:hAnsi="Arial" w:cs="Arial"/>
        </w:rPr>
        <w:lastRenderedPageBreak/>
        <w:t xml:space="preserve">Wsparcie na: szkolenie, </w:t>
      </w:r>
      <w:r w:rsidR="00457398">
        <w:rPr>
          <w:rFonts w:ascii="Arial" w:hAnsi="Arial" w:cs="Arial"/>
        </w:rPr>
        <w:t xml:space="preserve">wsparcie finansowe na </w:t>
      </w:r>
      <w:r w:rsidRPr="005C0249">
        <w:rPr>
          <w:rFonts w:ascii="Arial" w:hAnsi="Arial" w:cs="Arial"/>
        </w:rPr>
        <w:t xml:space="preserve">założenie działalności gospodarczej oraz </w:t>
      </w:r>
      <w:r w:rsidR="00457398">
        <w:rPr>
          <w:rFonts w:ascii="Arial" w:hAnsi="Arial" w:cs="Arial"/>
        </w:rPr>
        <w:t xml:space="preserve">finansowe wsparcie </w:t>
      </w:r>
      <w:r w:rsidRPr="005C0249">
        <w:rPr>
          <w:rFonts w:ascii="Arial" w:hAnsi="Arial" w:cs="Arial"/>
        </w:rPr>
        <w:t>pomostowe udzielane jest uczestnikowi projektu na podstawie zawartej z nim umowy.</w:t>
      </w:r>
    </w:p>
    <w:p w:rsidR="00085D4B" w:rsidRPr="008E1246" w:rsidRDefault="00AF4DBF" w:rsidP="00AB5131">
      <w:pPr>
        <w:numPr>
          <w:ilvl w:val="0"/>
          <w:numId w:val="23"/>
        </w:numPr>
        <w:autoSpaceDE w:val="0"/>
        <w:autoSpaceDN w:val="0"/>
        <w:adjustRightInd w:val="0"/>
        <w:spacing w:before="120" w:after="120" w:line="360" w:lineRule="auto"/>
        <w:rPr>
          <w:rFonts w:ascii="Arial" w:hAnsi="Arial" w:cs="Arial"/>
        </w:rPr>
      </w:pPr>
      <w:r w:rsidRPr="008E1246">
        <w:rPr>
          <w:rFonts w:ascii="Arial" w:hAnsi="Arial" w:cs="Arial"/>
        </w:rPr>
        <w:t xml:space="preserve">Warunkiem otrzymania wsparcia finansowego </w:t>
      </w:r>
      <w:r w:rsidR="00A70AEE" w:rsidRPr="008E1246">
        <w:rPr>
          <w:rFonts w:ascii="Arial" w:hAnsi="Arial" w:cs="Arial"/>
        </w:rPr>
        <w:t>na założenie własnej działalności gospodarczej</w:t>
      </w:r>
      <w:r w:rsidR="00A8245F" w:rsidRPr="008E1246">
        <w:rPr>
          <w:rFonts w:ascii="Arial" w:hAnsi="Arial" w:cs="Arial"/>
        </w:rPr>
        <w:t xml:space="preserve"> </w:t>
      </w:r>
      <w:r w:rsidR="001412AE" w:rsidRPr="008E1246">
        <w:rPr>
          <w:rFonts w:ascii="Arial" w:hAnsi="Arial" w:cs="Arial"/>
        </w:rPr>
        <w:t xml:space="preserve">oraz finansowego </w:t>
      </w:r>
      <w:r w:rsidRPr="008E1246">
        <w:rPr>
          <w:rFonts w:ascii="Arial" w:hAnsi="Arial" w:cs="Arial"/>
        </w:rPr>
        <w:t xml:space="preserve">wsparcia pomostowego jest wniesienie przez Uczestnika Projektu zabezpieczenia zwrotu otrzymanego wsparcia w przypadku niedotrzymania warunków umowy dotyczącej jego przyznania. Formami zabezpieczenia zwrotu przez Uczestnika otrzymanych środków mogą być: </w:t>
      </w:r>
    </w:p>
    <w:p w:rsidR="00085D4B" w:rsidRPr="008E1246" w:rsidRDefault="00AF4DBF" w:rsidP="00AB5131">
      <w:pPr>
        <w:numPr>
          <w:ilvl w:val="0"/>
          <w:numId w:val="26"/>
        </w:numPr>
        <w:autoSpaceDE w:val="0"/>
        <w:autoSpaceDN w:val="0"/>
        <w:adjustRightInd w:val="0"/>
        <w:spacing w:before="120" w:after="120" w:line="360" w:lineRule="auto"/>
        <w:rPr>
          <w:rFonts w:ascii="Arial" w:hAnsi="Arial" w:cs="Arial"/>
        </w:rPr>
      </w:pPr>
      <w:r w:rsidRPr="008E1246">
        <w:rPr>
          <w:rFonts w:ascii="Arial" w:hAnsi="Arial" w:cs="Arial"/>
        </w:rPr>
        <w:t>por</w:t>
      </w:r>
      <w:r w:rsidR="001412AE" w:rsidRPr="008E1246">
        <w:rPr>
          <w:rFonts w:ascii="Arial" w:hAnsi="Arial" w:cs="Arial"/>
        </w:rPr>
        <w:t>ęczenie,</w:t>
      </w:r>
    </w:p>
    <w:p w:rsidR="00085D4B" w:rsidRPr="008E1246" w:rsidRDefault="001412AE" w:rsidP="00AB5131">
      <w:pPr>
        <w:numPr>
          <w:ilvl w:val="0"/>
          <w:numId w:val="26"/>
        </w:numPr>
        <w:autoSpaceDE w:val="0"/>
        <w:autoSpaceDN w:val="0"/>
        <w:adjustRightInd w:val="0"/>
        <w:spacing w:before="120" w:after="120" w:line="360" w:lineRule="auto"/>
        <w:rPr>
          <w:rFonts w:ascii="Arial" w:hAnsi="Arial" w:cs="Arial"/>
        </w:rPr>
      </w:pPr>
      <w:r w:rsidRPr="008E1246">
        <w:rPr>
          <w:rFonts w:ascii="Arial" w:hAnsi="Arial" w:cs="Arial"/>
        </w:rPr>
        <w:t xml:space="preserve">weksel własny, </w:t>
      </w:r>
    </w:p>
    <w:p w:rsidR="00085D4B" w:rsidRPr="008E1246" w:rsidRDefault="001412AE" w:rsidP="00AB5131">
      <w:pPr>
        <w:numPr>
          <w:ilvl w:val="0"/>
          <w:numId w:val="26"/>
        </w:numPr>
        <w:autoSpaceDE w:val="0"/>
        <w:autoSpaceDN w:val="0"/>
        <w:adjustRightInd w:val="0"/>
        <w:spacing w:before="120" w:after="120" w:line="360" w:lineRule="auto"/>
        <w:rPr>
          <w:rFonts w:ascii="Arial" w:hAnsi="Arial" w:cs="Arial"/>
        </w:rPr>
      </w:pPr>
      <w:r w:rsidRPr="008E1246">
        <w:rPr>
          <w:rFonts w:ascii="Arial" w:hAnsi="Arial" w:cs="Arial"/>
        </w:rPr>
        <w:t xml:space="preserve">weksel </w:t>
      </w:r>
      <w:r w:rsidR="00AF4DBF" w:rsidRPr="008E1246">
        <w:rPr>
          <w:rFonts w:ascii="Arial" w:hAnsi="Arial" w:cs="Arial"/>
        </w:rPr>
        <w:t>z poręczeniem wekslowym (</w:t>
      </w:r>
      <w:proofErr w:type="spellStart"/>
      <w:r w:rsidR="00AF4DBF" w:rsidRPr="008E1246">
        <w:rPr>
          <w:rFonts w:ascii="Arial" w:hAnsi="Arial" w:cs="Arial"/>
        </w:rPr>
        <w:t>aval</w:t>
      </w:r>
      <w:proofErr w:type="spellEnd"/>
      <w:r w:rsidR="00AF4DBF" w:rsidRPr="008E1246">
        <w:rPr>
          <w:rFonts w:ascii="Arial" w:hAnsi="Arial" w:cs="Arial"/>
        </w:rPr>
        <w:t>),</w:t>
      </w:r>
    </w:p>
    <w:p w:rsidR="00085D4B" w:rsidRPr="008E1246" w:rsidRDefault="00AF4DBF" w:rsidP="00AB5131">
      <w:pPr>
        <w:numPr>
          <w:ilvl w:val="0"/>
          <w:numId w:val="26"/>
        </w:numPr>
        <w:autoSpaceDE w:val="0"/>
        <w:autoSpaceDN w:val="0"/>
        <w:adjustRightInd w:val="0"/>
        <w:spacing w:before="120" w:after="120" w:line="360" w:lineRule="auto"/>
        <w:rPr>
          <w:rFonts w:ascii="Arial" w:hAnsi="Arial" w:cs="Arial"/>
        </w:rPr>
      </w:pPr>
      <w:r w:rsidRPr="008E1246">
        <w:rPr>
          <w:rFonts w:ascii="Arial" w:hAnsi="Arial" w:cs="Arial"/>
        </w:rPr>
        <w:t xml:space="preserve">gwarancja bankowa, </w:t>
      </w:r>
    </w:p>
    <w:p w:rsidR="00085D4B" w:rsidRPr="008E1246" w:rsidRDefault="00AF4DBF" w:rsidP="00AB5131">
      <w:pPr>
        <w:numPr>
          <w:ilvl w:val="0"/>
          <w:numId w:val="26"/>
        </w:numPr>
        <w:autoSpaceDE w:val="0"/>
        <w:autoSpaceDN w:val="0"/>
        <w:adjustRightInd w:val="0"/>
        <w:spacing w:before="120" w:after="120" w:line="360" w:lineRule="auto"/>
        <w:rPr>
          <w:rFonts w:ascii="Arial" w:hAnsi="Arial" w:cs="Arial"/>
        </w:rPr>
      </w:pPr>
      <w:r w:rsidRPr="008E1246">
        <w:rPr>
          <w:rFonts w:ascii="Arial" w:hAnsi="Arial" w:cs="Arial"/>
        </w:rPr>
        <w:t>zastaw na prawach lub rzeczach,</w:t>
      </w:r>
    </w:p>
    <w:p w:rsidR="00085D4B" w:rsidRPr="008E1246" w:rsidRDefault="00AF4DBF" w:rsidP="00AB5131">
      <w:pPr>
        <w:numPr>
          <w:ilvl w:val="0"/>
          <w:numId w:val="26"/>
        </w:numPr>
        <w:autoSpaceDE w:val="0"/>
        <w:autoSpaceDN w:val="0"/>
        <w:adjustRightInd w:val="0"/>
        <w:spacing w:before="120" w:after="120" w:line="360" w:lineRule="auto"/>
        <w:rPr>
          <w:rFonts w:ascii="Arial" w:hAnsi="Arial" w:cs="Arial"/>
        </w:rPr>
      </w:pPr>
      <w:r w:rsidRPr="008E1246">
        <w:rPr>
          <w:rFonts w:ascii="Arial" w:hAnsi="Arial" w:cs="Arial"/>
        </w:rPr>
        <w:t>blokada rachunku bankowego</w:t>
      </w:r>
      <w:r w:rsidR="002304CD" w:rsidRPr="008E1246">
        <w:rPr>
          <w:rFonts w:ascii="Arial" w:hAnsi="Arial" w:cs="Arial"/>
        </w:rPr>
        <w:t>,</w:t>
      </w:r>
      <w:r w:rsidRPr="008E1246">
        <w:rPr>
          <w:rFonts w:ascii="Arial" w:hAnsi="Arial" w:cs="Arial"/>
        </w:rPr>
        <w:t xml:space="preserve"> </w:t>
      </w:r>
    </w:p>
    <w:p w:rsidR="00085D4B" w:rsidRPr="008E1246" w:rsidRDefault="00AF4DBF" w:rsidP="00AB5131">
      <w:pPr>
        <w:numPr>
          <w:ilvl w:val="0"/>
          <w:numId w:val="26"/>
        </w:numPr>
        <w:autoSpaceDE w:val="0"/>
        <w:autoSpaceDN w:val="0"/>
        <w:adjustRightInd w:val="0"/>
        <w:spacing w:before="120" w:after="120" w:line="360" w:lineRule="auto"/>
        <w:rPr>
          <w:rFonts w:ascii="Arial" w:hAnsi="Arial" w:cs="Arial"/>
        </w:rPr>
      </w:pPr>
      <w:r w:rsidRPr="008E1246">
        <w:rPr>
          <w:rFonts w:ascii="Arial" w:hAnsi="Arial" w:cs="Arial"/>
        </w:rPr>
        <w:t xml:space="preserve">akt notarialny o poddaniu się egzekucji przez dłużnika. </w:t>
      </w:r>
    </w:p>
    <w:p w:rsidR="00301655" w:rsidRPr="008E1246" w:rsidRDefault="00085D4B" w:rsidP="00311653">
      <w:pPr>
        <w:autoSpaceDE w:val="0"/>
        <w:autoSpaceDN w:val="0"/>
        <w:adjustRightInd w:val="0"/>
        <w:spacing w:before="120" w:after="120" w:line="360" w:lineRule="auto"/>
        <w:ind w:left="720"/>
        <w:rPr>
          <w:rFonts w:ascii="Arial" w:hAnsi="Arial" w:cs="Arial"/>
        </w:rPr>
      </w:pPr>
      <w:r w:rsidRPr="008E1246">
        <w:rPr>
          <w:rFonts w:ascii="Arial" w:hAnsi="Arial" w:cs="Arial"/>
        </w:rPr>
        <w:t xml:space="preserve">Szczegółowe informacje </w:t>
      </w:r>
      <w:r w:rsidR="00C62F91" w:rsidRPr="008E1246">
        <w:rPr>
          <w:rFonts w:ascii="Arial" w:hAnsi="Arial" w:cs="Arial"/>
        </w:rPr>
        <w:t>nt. warunków</w:t>
      </w:r>
      <w:r w:rsidR="00AF4DBF" w:rsidRPr="008E1246">
        <w:rPr>
          <w:rFonts w:ascii="Arial" w:hAnsi="Arial" w:cs="Arial"/>
        </w:rPr>
        <w:t xml:space="preserve"> ustanowienia zabezpieczenia </w:t>
      </w:r>
      <w:r w:rsidR="008C1CD7">
        <w:rPr>
          <w:rFonts w:ascii="Arial" w:hAnsi="Arial" w:cs="Arial"/>
        </w:rPr>
        <w:t>zostaną określono</w:t>
      </w:r>
      <w:r w:rsidR="00C62F91" w:rsidRPr="008E1246">
        <w:rPr>
          <w:rFonts w:ascii="Arial" w:hAnsi="Arial" w:cs="Arial"/>
        </w:rPr>
        <w:t xml:space="preserve"> w </w:t>
      </w:r>
      <w:r w:rsidR="006341F9" w:rsidRPr="006341F9">
        <w:rPr>
          <w:rFonts w:ascii="Arial" w:hAnsi="Arial" w:cs="Arial"/>
          <w:color w:val="00B050"/>
        </w:rPr>
        <w:t xml:space="preserve"> </w:t>
      </w:r>
      <w:r w:rsidR="00891A13" w:rsidRPr="00DE5E5B">
        <w:rPr>
          <w:b/>
          <w:bCs/>
        </w:rPr>
        <w:t>§</w:t>
      </w:r>
      <w:r w:rsidR="00DE5E5B" w:rsidRPr="00DE5E5B">
        <w:rPr>
          <w:rFonts w:ascii="Arial" w:hAnsi="Arial" w:cs="Arial"/>
        </w:rPr>
        <w:t xml:space="preserve">14 </w:t>
      </w:r>
      <w:r w:rsidR="006341F9" w:rsidRPr="00DE5E5B">
        <w:rPr>
          <w:rFonts w:ascii="Arial" w:hAnsi="Arial" w:cs="Arial"/>
        </w:rPr>
        <w:t>dotyczącym</w:t>
      </w:r>
      <w:r w:rsidR="00AF4DBF" w:rsidRPr="00DE5E5B">
        <w:rPr>
          <w:rFonts w:ascii="Arial" w:hAnsi="Arial" w:cs="Arial"/>
        </w:rPr>
        <w:t xml:space="preserve"> </w:t>
      </w:r>
      <w:r w:rsidR="00AF4DBF" w:rsidRPr="008E1246">
        <w:rPr>
          <w:rFonts w:ascii="Arial" w:hAnsi="Arial" w:cs="Arial"/>
        </w:rPr>
        <w:t>przyznawania środków finansowych na</w:t>
      </w:r>
      <w:r w:rsidR="00A8245F" w:rsidRPr="008E1246">
        <w:rPr>
          <w:rFonts w:ascii="Arial" w:hAnsi="Arial" w:cs="Arial"/>
        </w:rPr>
        <w:t xml:space="preserve"> </w:t>
      </w:r>
      <w:r w:rsidR="00A70AEE" w:rsidRPr="008E1246">
        <w:rPr>
          <w:rFonts w:ascii="Arial" w:hAnsi="Arial" w:cs="Arial"/>
        </w:rPr>
        <w:t>założenie własnej działalności gospodarczej</w:t>
      </w:r>
      <w:r w:rsidR="00AF4DBF" w:rsidRPr="008E1246">
        <w:rPr>
          <w:rFonts w:ascii="Arial" w:hAnsi="Arial" w:cs="Arial"/>
        </w:rPr>
        <w:t xml:space="preserve">. </w:t>
      </w:r>
    </w:p>
    <w:p w:rsidR="003860E1" w:rsidRPr="00DD4AA5" w:rsidRDefault="003860E1" w:rsidP="008C1CD7">
      <w:pPr>
        <w:autoSpaceDE w:val="0"/>
        <w:autoSpaceDN w:val="0"/>
        <w:adjustRightInd w:val="0"/>
        <w:spacing w:before="120" w:after="120" w:line="360" w:lineRule="auto"/>
        <w:ind w:left="720"/>
        <w:jc w:val="center"/>
        <w:rPr>
          <w:rFonts w:ascii="Arial" w:hAnsi="Arial" w:cs="Arial"/>
        </w:rPr>
      </w:pPr>
      <w:r w:rsidRPr="00DD4AA5">
        <w:rPr>
          <w:rFonts w:ascii="Arial" w:hAnsi="Arial" w:cs="Arial"/>
          <w:b/>
          <w:bCs/>
        </w:rPr>
        <w:t xml:space="preserve">§ </w:t>
      </w:r>
      <w:r w:rsidR="00853371" w:rsidRPr="00DD4AA5">
        <w:rPr>
          <w:rFonts w:ascii="Arial" w:hAnsi="Arial" w:cs="Arial"/>
          <w:b/>
          <w:bCs/>
        </w:rPr>
        <w:t>4</w:t>
      </w:r>
    </w:p>
    <w:p w:rsidR="003860E1" w:rsidRDefault="003860E1" w:rsidP="00ED55BF">
      <w:pPr>
        <w:tabs>
          <w:tab w:val="num" w:pos="1080"/>
        </w:tabs>
        <w:spacing w:before="120" w:after="120" w:line="360" w:lineRule="auto"/>
        <w:ind w:left="142"/>
        <w:jc w:val="center"/>
        <w:rPr>
          <w:rFonts w:ascii="Arial" w:hAnsi="Arial" w:cs="Arial"/>
          <w:b/>
          <w:bCs/>
        </w:rPr>
      </w:pPr>
      <w:r w:rsidRPr="00ED55BF">
        <w:rPr>
          <w:rFonts w:ascii="Arial" w:hAnsi="Arial" w:cs="Arial"/>
          <w:b/>
          <w:bCs/>
        </w:rPr>
        <w:t>Podstawowe kryteria uczestnictwa w projekcie</w:t>
      </w:r>
    </w:p>
    <w:p w:rsidR="00ED55BF" w:rsidRPr="00ED55BF" w:rsidRDefault="003860E1" w:rsidP="00ED55BF">
      <w:pPr>
        <w:pStyle w:val="Akapitzlist"/>
        <w:numPr>
          <w:ilvl w:val="0"/>
          <w:numId w:val="62"/>
        </w:numPr>
        <w:tabs>
          <w:tab w:val="num" w:pos="1080"/>
        </w:tabs>
        <w:spacing w:before="120" w:after="120" w:line="360" w:lineRule="auto"/>
        <w:ind w:left="709" w:hanging="283"/>
        <w:rPr>
          <w:rFonts w:ascii="Arial" w:hAnsi="Arial" w:cs="Arial"/>
        </w:rPr>
      </w:pPr>
      <w:proofErr w:type="spellStart"/>
      <w:r w:rsidRPr="00ED55BF">
        <w:rPr>
          <w:rFonts w:ascii="Arial" w:hAnsi="Arial" w:cs="Arial"/>
        </w:rPr>
        <w:t>Kwalifikowalność</w:t>
      </w:r>
      <w:proofErr w:type="spellEnd"/>
      <w:r w:rsidRPr="00ED55BF">
        <w:rPr>
          <w:rFonts w:ascii="Arial" w:hAnsi="Arial" w:cs="Arial"/>
        </w:rPr>
        <w:t xml:space="preserve"> osób zgłaszających chęć udziału w projekcie weryfikowana jest przez Beneficjenta na etapie rekrutacji do projektu na podstawie</w:t>
      </w:r>
      <w:r w:rsidR="009C3C77" w:rsidRPr="00ED55BF">
        <w:rPr>
          <w:rFonts w:ascii="Arial" w:hAnsi="Arial" w:cs="Arial"/>
        </w:rPr>
        <w:t xml:space="preserve"> informacji zawartych w </w:t>
      </w:r>
      <w:r w:rsidR="00EA2ED2" w:rsidRPr="00ED55BF">
        <w:rPr>
          <w:rFonts w:ascii="Arial" w:hAnsi="Arial" w:cs="Arial"/>
        </w:rPr>
        <w:t xml:space="preserve">wypełnionym przez Kandydata </w:t>
      </w:r>
      <w:r w:rsidR="009C3C77" w:rsidRPr="00ED55BF">
        <w:rPr>
          <w:rFonts w:ascii="Arial" w:hAnsi="Arial" w:cs="Arial"/>
        </w:rPr>
        <w:t>Formularzu rekrutacyjnym i złożonych przez niego oświadczeń</w:t>
      </w:r>
      <w:r w:rsidR="00ED55BF" w:rsidRPr="00ED55BF">
        <w:rPr>
          <w:rFonts w:ascii="Arial" w:hAnsi="Arial" w:cs="Arial"/>
        </w:rPr>
        <w:t xml:space="preserve"> </w:t>
      </w:r>
      <w:r w:rsidR="009C3C77" w:rsidRPr="00ED55BF">
        <w:rPr>
          <w:rFonts w:ascii="Arial" w:hAnsi="Arial" w:cs="Arial"/>
        </w:rPr>
        <w:t xml:space="preserve">i pozostałych wymaganych dokumentów, opisanych w </w:t>
      </w:r>
      <w:r w:rsidR="009C3C77" w:rsidRPr="00ED55BF">
        <w:rPr>
          <w:rFonts w:ascii="Arial" w:hAnsi="Arial" w:cs="Arial"/>
          <w:bCs/>
        </w:rPr>
        <w:t xml:space="preserve">§ </w:t>
      </w:r>
      <w:r w:rsidR="00C64D94" w:rsidRPr="00ED55BF">
        <w:rPr>
          <w:rFonts w:ascii="Arial" w:hAnsi="Arial" w:cs="Arial"/>
        </w:rPr>
        <w:t>6</w:t>
      </w:r>
      <w:r w:rsidR="00465E7C" w:rsidRPr="00ED55BF">
        <w:rPr>
          <w:rFonts w:ascii="Arial" w:hAnsi="Arial" w:cs="Arial"/>
          <w:bCs/>
        </w:rPr>
        <w:t xml:space="preserve"> </w:t>
      </w:r>
      <w:r w:rsidR="009C3C77" w:rsidRPr="00ED55BF">
        <w:rPr>
          <w:rFonts w:ascii="Arial" w:hAnsi="Arial" w:cs="Arial"/>
          <w:bCs/>
        </w:rPr>
        <w:t xml:space="preserve"> niniejszego Regulaminu</w:t>
      </w:r>
      <w:r w:rsidR="009C3C77" w:rsidRPr="00ED55BF">
        <w:rPr>
          <w:rFonts w:ascii="Arial" w:hAnsi="Arial" w:cs="Arial"/>
        </w:rPr>
        <w:t xml:space="preserve">. Kryterium </w:t>
      </w:r>
      <w:proofErr w:type="spellStart"/>
      <w:r w:rsidR="009C3C77" w:rsidRPr="00ED55BF">
        <w:rPr>
          <w:rFonts w:ascii="Arial" w:hAnsi="Arial" w:cs="Arial"/>
        </w:rPr>
        <w:t>kwalifikowalności</w:t>
      </w:r>
      <w:proofErr w:type="spellEnd"/>
      <w:r w:rsidR="009C3C77" w:rsidRPr="00ED55BF">
        <w:rPr>
          <w:rFonts w:ascii="Arial" w:hAnsi="Arial" w:cs="Arial"/>
        </w:rPr>
        <w:t xml:space="preserve"> weryfikowane jes</w:t>
      </w:r>
      <w:r w:rsidR="00EA2ED2" w:rsidRPr="00ED55BF">
        <w:rPr>
          <w:rFonts w:ascii="Arial" w:hAnsi="Arial" w:cs="Arial"/>
        </w:rPr>
        <w:t xml:space="preserve">t </w:t>
      </w:r>
      <w:r w:rsidR="008D51D0" w:rsidRPr="00ED55BF">
        <w:rPr>
          <w:rFonts w:ascii="Arial" w:hAnsi="Arial" w:cs="Arial"/>
        </w:rPr>
        <w:t>nie później niż przed dniem udzielenia pierwszej formy wsparcia.</w:t>
      </w:r>
      <w:r w:rsidR="008D51D0" w:rsidRPr="00ED55BF">
        <w:rPr>
          <w:rFonts w:ascii="Arial" w:hAnsi="Arial" w:cs="Arial"/>
          <w:color w:val="FF0000"/>
        </w:rPr>
        <w:t xml:space="preserve"> </w:t>
      </w:r>
    </w:p>
    <w:p w:rsidR="008D51D0" w:rsidRPr="00ED55BF" w:rsidRDefault="008D51D0" w:rsidP="00ED55BF">
      <w:pPr>
        <w:pStyle w:val="Default"/>
        <w:spacing w:before="120" w:after="120" w:line="360" w:lineRule="auto"/>
        <w:ind w:left="720"/>
      </w:pPr>
      <w:r w:rsidRPr="00ED55BF">
        <w:t xml:space="preserve">Zgodnie z Wytycznymi w zakresie </w:t>
      </w:r>
      <w:proofErr w:type="spellStart"/>
      <w:r w:rsidRPr="00ED55BF">
        <w:t>kwalifikowalności</w:t>
      </w:r>
      <w:proofErr w:type="spellEnd"/>
      <w:r w:rsidRPr="00ED55BF">
        <w:t xml:space="preserve"> wydatków w ramach EFRR, EFS oraz Funduszu Spójności na lata 2014-2020 (podrozdział 8.2 </w:t>
      </w:r>
      <w:proofErr w:type="spellStart"/>
      <w:r w:rsidRPr="00ED55BF">
        <w:t>pkt</w:t>
      </w:r>
      <w:proofErr w:type="spellEnd"/>
      <w:r w:rsidRPr="00ED55BF">
        <w:t xml:space="preserve"> 6):</w:t>
      </w:r>
    </w:p>
    <w:p w:rsidR="008D51D0" w:rsidRPr="00ED55BF" w:rsidRDefault="008D51D0" w:rsidP="008D51D0">
      <w:pPr>
        <w:pStyle w:val="Akapitzlist"/>
        <w:autoSpaceDE w:val="0"/>
        <w:autoSpaceDN w:val="0"/>
        <w:adjustRightInd w:val="0"/>
        <w:spacing w:line="360" w:lineRule="auto"/>
        <w:rPr>
          <w:rFonts w:ascii="Arial" w:hAnsi="Arial" w:cs="Arial"/>
        </w:rPr>
      </w:pPr>
      <w:r w:rsidRPr="00ED55BF">
        <w:rPr>
          <w:rFonts w:ascii="Arial" w:hAnsi="Arial" w:cs="Arial"/>
        </w:rPr>
        <w:t>„W projektach, w których zgodnie z wnioskiem o dofinansowanie projektu grupą</w:t>
      </w:r>
    </w:p>
    <w:p w:rsidR="008D51D0" w:rsidRDefault="008D51D0" w:rsidP="008D51D0">
      <w:pPr>
        <w:pStyle w:val="Akapitzlist"/>
        <w:autoSpaceDE w:val="0"/>
        <w:autoSpaceDN w:val="0"/>
        <w:adjustRightInd w:val="0"/>
        <w:spacing w:line="360" w:lineRule="auto"/>
        <w:rPr>
          <w:rFonts w:ascii="Arial" w:hAnsi="Arial" w:cs="Arial"/>
        </w:rPr>
      </w:pPr>
      <w:r w:rsidRPr="00ED55BF">
        <w:rPr>
          <w:rFonts w:ascii="Arial" w:hAnsi="Arial" w:cs="Arial"/>
        </w:rPr>
        <w:lastRenderedPageBreak/>
        <w:t xml:space="preserve">docelową są osoby bezrobotne lub bierne zawodowo, dokumentem, o którym mowa w </w:t>
      </w:r>
      <w:proofErr w:type="spellStart"/>
      <w:r w:rsidRPr="00ED55BF">
        <w:rPr>
          <w:rFonts w:ascii="Arial" w:hAnsi="Arial" w:cs="Arial"/>
        </w:rPr>
        <w:t>pkt</w:t>
      </w:r>
      <w:proofErr w:type="spellEnd"/>
      <w:r w:rsidRPr="00ED55BF">
        <w:rPr>
          <w:rFonts w:ascii="Arial" w:hAnsi="Arial" w:cs="Arial"/>
        </w:rPr>
        <w:t xml:space="preserve"> 2 lit. a, jest zaświadczenie z Zakładu Ubezpieczeń Społecznych potwierdzające status tych osób jako bezrobotnych lub biernych zawodowo w dniu jego wydania. W przypadku osób bezrobotnych zarejestrowanych w powiatowym urzędzie pracy, dokumentem tym może być zaświadczenie z urzędu pracy o posiadaniu statusu osoby bezrobotnej w dniu jego wydania.”</w:t>
      </w:r>
    </w:p>
    <w:p w:rsidR="00FF124D" w:rsidRPr="001E7B04" w:rsidRDefault="00F20F94" w:rsidP="008D51D0">
      <w:pPr>
        <w:pStyle w:val="Akapitzlist"/>
        <w:autoSpaceDE w:val="0"/>
        <w:autoSpaceDN w:val="0"/>
        <w:adjustRightInd w:val="0"/>
        <w:spacing w:line="360" w:lineRule="auto"/>
        <w:rPr>
          <w:rFonts w:ascii="Arial" w:hAnsi="Arial" w:cs="Arial"/>
        </w:rPr>
      </w:pPr>
      <w:r w:rsidRPr="001E7B04">
        <w:rPr>
          <w:rFonts w:ascii="Arial" w:hAnsi="Arial" w:cs="Arial"/>
        </w:rPr>
        <w:t>W przypadku osób pracujących zobowiązane s</w:t>
      </w:r>
      <w:r w:rsidR="00366BD7" w:rsidRPr="001E7B04">
        <w:rPr>
          <w:rFonts w:ascii="Arial" w:hAnsi="Arial" w:cs="Arial"/>
        </w:rPr>
        <w:t>ą one dostarczyć</w:t>
      </w:r>
      <w:r w:rsidRPr="001E7B04">
        <w:rPr>
          <w:rFonts w:ascii="Arial" w:hAnsi="Arial" w:cs="Arial"/>
        </w:rPr>
        <w:t xml:space="preserve"> dokumenty poświadczające warunki zatrudnienia (umowa o pracę</w:t>
      </w:r>
      <w:r w:rsidR="00AA56D4" w:rsidRPr="001E7B04">
        <w:rPr>
          <w:rFonts w:ascii="Arial" w:hAnsi="Arial" w:cs="Arial"/>
        </w:rPr>
        <w:t xml:space="preserve"> lub </w:t>
      </w:r>
      <w:r w:rsidRPr="001E7B04">
        <w:rPr>
          <w:rFonts w:ascii="Arial" w:hAnsi="Arial" w:cs="Arial"/>
        </w:rPr>
        <w:t>umowa cywilnoprawn</w:t>
      </w:r>
      <w:r w:rsidR="001E7B04" w:rsidRPr="001E7B04">
        <w:rPr>
          <w:rFonts w:ascii="Arial" w:hAnsi="Arial" w:cs="Arial"/>
        </w:rPr>
        <w:t>ą</w:t>
      </w:r>
      <w:r w:rsidR="00AA56D4" w:rsidRPr="001E7B04">
        <w:rPr>
          <w:rFonts w:ascii="Arial" w:hAnsi="Arial" w:cs="Arial"/>
        </w:rPr>
        <w:t xml:space="preserve"> lub</w:t>
      </w:r>
      <w:r w:rsidRPr="001E7B04">
        <w:rPr>
          <w:rFonts w:ascii="Arial" w:hAnsi="Arial" w:cs="Arial"/>
        </w:rPr>
        <w:t xml:space="preserve"> zaświadczenie od pracodawcy </w:t>
      </w:r>
      <w:r w:rsidR="00AA56D4" w:rsidRPr="001E7B04">
        <w:rPr>
          <w:rFonts w:ascii="Arial" w:hAnsi="Arial" w:cs="Arial"/>
        </w:rPr>
        <w:t xml:space="preserve">o zatrudnieniu, zaświadczenie od pracodawcy </w:t>
      </w:r>
      <w:r w:rsidRPr="001E7B04">
        <w:rPr>
          <w:rFonts w:ascii="Arial" w:hAnsi="Arial" w:cs="Arial"/>
        </w:rPr>
        <w:t>o wysokości zarobków w miesiącu poprzedzającym przystąpienie do projektu).</w:t>
      </w:r>
    </w:p>
    <w:p w:rsidR="00AA56D4" w:rsidRPr="001E7B04" w:rsidRDefault="00366BD7" w:rsidP="00AA56D4">
      <w:pPr>
        <w:pStyle w:val="Akapitzlist"/>
        <w:autoSpaceDE w:val="0"/>
        <w:autoSpaceDN w:val="0"/>
        <w:adjustRightInd w:val="0"/>
        <w:spacing w:line="360" w:lineRule="auto"/>
        <w:rPr>
          <w:rFonts w:ascii="Arial" w:hAnsi="Arial" w:cs="Arial"/>
        </w:rPr>
      </w:pPr>
      <w:r w:rsidRPr="001E7B04">
        <w:rPr>
          <w:rFonts w:ascii="Arial" w:hAnsi="Arial" w:cs="Arial"/>
        </w:rPr>
        <w:t xml:space="preserve">Ww. dokumenty są ważne w okresie </w:t>
      </w:r>
      <w:r w:rsidR="001E7B04" w:rsidRPr="001E7B04">
        <w:rPr>
          <w:rFonts w:ascii="Arial" w:hAnsi="Arial" w:cs="Arial"/>
        </w:rPr>
        <w:t>30 dni</w:t>
      </w:r>
      <w:r w:rsidRPr="001E7B04">
        <w:rPr>
          <w:rFonts w:ascii="Arial" w:hAnsi="Arial" w:cs="Arial"/>
        </w:rPr>
        <w:t xml:space="preserve"> od daty ich wystawienia.</w:t>
      </w:r>
    </w:p>
    <w:p w:rsidR="00F939B6" w:rsidRPr="008E1246" w:rsidRDefault="00CB7835" w:rsidP="00ED55BF">
      <w:pPr>
        <w:numPr>
          <w:ilvl w:val="0"/>
          <w:numId w:val="62"/>
        </w:numPr>
        <w:spacing w:before="120" w:after="120" w:line="360" w:lineRule="auto"/>
        <w:ind w:left="709" w:hanging="283"/>
        <w:rPr>
          <w:rFonts w:ascii="Arial" w:hAnsi="Arial" w:cs="Arial"/>
        </w:rPr>
      </w:pPr>
      <w:r w:rsidRPr="008E1246">
        <w:rPr>
          <w:rFonts w:ascii="Arial" w:hAnsi="Arial" w:cs="Arial"/>
        </w:rPr>
        <w:t>Z uwagi na s</w:t>
      </w:r>
      <w:r w:rsidR="00EA2ED2">
        <w:rPr>
          <w:rFonts w:ascii="Arial" w:hAnsi="Arial" w:cs="Arial"/>
        </w:rPr>
        <w:t>pecyfikę projektu osoba będąca U</w:t>
      </w:r>
      <w:r w:rsidRPr="008E1246">
        <w:rPr>
          <w:rFonts w:ascii="Arial" w:hAnsi="Arial" w:cs="Arial"/>
        </w:rPr>
        <w:t xml:space="preserve">czestnikiem niniejszego projektu nie może równolegle korzystać z innego wsparcia ze środków publicznych, w tym zwłaszcza środków Funduszu Pracy, PFRON, oraz środków oferowanych w ramach </w:t>
      </w:r>
      <w:r w:rsidR="00644187" w:rsidRPr="008E1246">
        <w:rPr>
          <w:rFonts w:ascii="Arial" w:hAnsi="Arial" w:cs="Arial"/>
        </w:rPr>
        <w:t>PO WER, RPO oraz środków oferowanych w ramach Programu Rozwoju Obszarów Wiejskich 2014-2020</w:t>
      </w:r>
      <w:r w:rsidRPr="008E1246">
        <w:rPr>
          <w:rFonts w:ascii="Arial" w:hAnsi="Arial" w:cs="Arial"/>
        </w:rPr>
        <w:t>, na</w:t>
      </w:r>
      <w:r w:rsidR="00B910A3">
        <w:t xml:space="preserve"> </w:t>
      </w:r>
      <w:r w:rsidR="00B910A3" w:rsidRPr="00B910A3">
        <w:rPr>
          <w:rFonts w:ascii="Arial" w:hAnsi="Arial" w:cs="Arial"/>
        </w:rPr>
        <w:t>pokrycie tych samych wydatków</w:t>
      </w:r>
      <w:r w:rsidRPr="008E1246">
        <w:rPr>
          <w:rFonts w:ascii="Arial" w:hAnsi="Arial" w:cs="Arial"/>
        </w:rPr>
        <w:t xml:space="preserve"> </w:t>
      </w:r>
      <w:r w:rsidR="00B910A3">
        <w:rPr>
          <w:rFonts w:ascii="Arial" w:hAnsi="Arial" w:cs="Arial"/>
        </w:rPr>
        <w:t xml:space="preserve">związanych z </w:t>
      </w:r>
      <w:r w:rsidRPr="008E1246">
        <w:rPr>
          <w:rFonts w:ascii="Arial" w:hAnsi="Arial" w:cs="Arial"/>
        </w:rPr>
        <w:t xml:space="preserve">podjęciem oraz prowadzeniem działalności gospodarczej. W przypadku stwierdzenia, iż </w:t>
      </w:r>
      <w:r w:rsidR="00EA2ED2">
        <w:rPr>
          <w:rFonts w:ascii="Arial" w:hAnsi="Arial" w:cs="Arial"/>
        </w:rPr>
        <w:t>Uczestnik</w:t>
      </w:r>
      <w:r w:rsidRPr="008E1246">
        <w:rPr>
          <w:rFonts w:ascii="Arial" w:hAnsi="Arial" w:cs="Arial"/>
        </w:rPr>
        <w:t xml:space="preserve"> projektu otrzymał dofinansowanie na</w:t>
      </w:r>
      <w:r w:rsidR="00B910A3" w:rsidRPr="00B910A3">
        <w:rPr>
          <w:rFonts w:ascii="Arial" w:hAnsi="Arial" w:cs="Arial"/>
        </w:rPr>
        <w:t xml:space="preserve"> pokrycie tych samych wydatków</w:t>
      </w:r>
      <w:r w:rsidRPr="008E1246">
        <w:rPr>
          <w:rFonts w:ascii="Arial" w:hAnsi="Arial" w:cs="Arial"/>
        </w:rPr>
        <w:t xml:space="preserve"> </w:t>
      </w:r>
      <w:r w:rsidR="00B910A3">
        <w:rPr>
          <w:rFonts w:ascii="Arial" w:hAnsi="Arial" w:cs="Arial"/>
        </w:rPr>
        <w:t xml:space="preserve"> związanych z podjęciem i </w:t>
      </w:r>
      <w:r w:rsidRPr="008E1246">
        <w:rPr>
          <w:rFonts w:ascii="Arial" w:hAnsi="Arial" w:cs="Arial"/>
        </w:rPr>
        <w:t>rozpoczęcie</w:t>
      </w:r>
      <w:r w:rsidR="00B910A3">
        <w:rPr>
          <w:rFonts w:ascii="Arial" w:hAnsi="Arial" w:cs="Arial"/>
        </w:rPr>
        <w:t>m</w:t>
      </w:r>
      <w:r w:rsidRPr="008E1246">
        <w:rPr>
          <w:rFonts w:ascii="Arial" w:hAnsi="Arial" w:cs="Arial"/>
        </w:rPr>
        <w:t xml:space="preserve"> działalności gospodarczej z innych źródeł brak jes</w:t>
      </w:r>
      <w:r w:rsidR="007400F5">
        <w:rPr>
          <w:rFonts w:ascii="Arial" w:hAnsi="Arial" w:cs="Arial"/>
        </w:rPr>
        <w:t>t możliwości udzielenia</w:t>
      </w:r>
      <w:r w:rsidRPr="008E1246">
        <w:rPr>
          <w:rFonts w:ascii="Arial" w:hAnsi="Arial" w:cs="Arial"/>
        </w:rPr>
        <w:t xml:space="preserve"> wsparcia w ramach przedmiotowego projektu.</w:t>
      </w:r>
    </w:p>
    <w:p w:rsidR="005C0249" w:rsidRDefault="00CB7835" w:rsidP="00ED55BF">
      <w:pPr>
        <w:numPr>
          <w:ilvl w:val="0"/>
          <w:numId w:val="62"/>
        </w:numPr>
        <w:spacing w:before="120" w:after="120" w:line="360" w:lineRule="auto"/>
        <w:ind w:left="709" w:hanging="283"/>
        <w:rPr>
          <w:rFonts w:ascii="Arial" w:hAnsi="Arial" w:cs="Arial"/>
        </w:rPr>
      </w:pPr>
      <w:r w:rsidRPr="008E1246">
        <w:rPr>
          <w:rFonts w:ascii="Arial" w:hAnsi="Arial" w:cs="Arial"/>
        </w:rPr>
        <w:t xml:space="preserve">W zaistniałej sytuacji następuje skreślenie z listy uczestników projektu. Beneficjent ma wówczas prawo do roszczeń regresowych w stosunku do takiego </w:t>
      </w:r>
      <w:r w:rsidR="00EA2ED2">
        <w:rPr>
          <w:rFonts w:ascii="Arial" w:hAnsi="Arial" w:cs="Arial"/>
        </w:rPr>
        <w:t>Uczestnika</w:t>
      </w:r>
      <w:r w:rsidRPr="008E1246">
        <w:rPr>
          <w:rFonts w:ascii="Arial" w:hAnsi="Arial" w:cs="Arial"/>
        </w:rPr>
        <w:t xml:space="preserve"> w odniesieniu do kosztów, które poniósł na jego/jej udział w projekcie</w:t>
      </w:r>
      <w:r w:rsidR="005C0249">
        <w:rPr>
          <w:rFonts w:ascii="Arial" w:hAnsi="Arial" w:cs="Arial"/>
        </w:rPr>
        <w:t>.</w:t>
      </w:r>
    </w:p>
    <w:p w:rsidR="00F939B6" w:rsidRPr="001127EA" w:rsidRDefault="00336E50" w:rsidP="00ED55BF">
      <w:pPr>
        <w:numPr>
          <w:ilvl w:val="0"/>
          <w:numId w:val="62"/>
        </w:numPr>
        <w:spacing w:before="120" w:after="120" w:line="360" w:lineRule="auto"/>
        <w:ind w:left="709"/>
        <w:rPr>
          <w:rFonts w:ascii="Arial" w:hAnsi="Arial" w:cs="Arial"/>
        </w:rPr>
      </w:pPr>
      <w:r w:rsidRPr="005C0249">
        <w:rPr>
          <w:rFonts w:ascii="Arial" w:hAnsi="Arial" w:cs="Arial"/>
        </w:rPr>
        <w:t xml:space="preserve">Do projektu nie mogą zostać </w:t>
      </w:r>
      <w:proofErr w:type="spellStart"/>
      <w:r w:rsidRPr="005C0249">
        <w:rPr>
          <w:rFonts w:ascii="Arial" w:hAnsi="Arial" w:cs="Arial"/>
        </w:rPr>
        <w:t>zrekrutowane</w:t>
      </w:r>
      <w:proofErr w:type="spellEnd"/>
      <w:r w:rsidRPr="005C0249">
        <w:rPr>
          <w:rFonts w:ascii="Arial" w:hAnsi="Arial" w:cs="Arial"/>
        </w:rPr>
        <w:t xml:space="preserve"> osoby, które uczestniczą (decyduje data rozpoczęcia i zakończenia udziału) w inny</w:t>
      </w:r>
      <w:r w:rsidR="00670E59" w:rsidRPr="005C0249">
        <w:rPr>
          <w:rFonts w:ascii="Arial" w:hAnsi="Arial" w:cs="Arial"/>
        </w:rPr>
        <w:t>m</w:t>
      </w:r>
      <w:r w:rsidRPr="005C0249">
        <w:rPr>
          <w:rFonts w:ascii="Arial" w:hAnsi="Arial" w:cs="Arial"/>
        </w:rPr>
        <w:t xml:space="preserve"> projekcie aktywizacji zawodowej dofinansowanym z EFS</w:t>
      </w:r>
      <w:r w:rsidR="00670E59" w:rsidRPr="005C0249">
        <w:rPr>
          <w:rFonts w:ascii="Arial" w:hAnsi="Arial" w:cs="Arial"/>
        </w:rPr>
        <w:t>, w którym jest udzielane wsparcie bezzwrotne</w:t>
      </w:r>
      <w:r w:rsidR="00CB7835" w:rsidRPr="005C0249">
        <w:rPr>
          <w:rFonts w:ascii="Arial" w:hAnsi="Arial" w:cs="Arial"/>
        </w:rPr>
        <w:t>.</w:t>
      </w:r>
      <w:r w:rsidRPr="005C0249">
        <w:rPr>
          <w:rFonts w:ascii="Arial" w:hAnsi="Arial" w:cs="Arial"/>
        </w:rPr>
        <w:t xml:space="preserve"> </w:t>
      </w:r>
      <w:r w:rsidR="00EA2ED2">
        <w:rPr>
          <w:rFonts w:ascii="Arial" w:hAnsi="Arial" w:cs="Arial"/>
        </w:rPr>
        <w:t>Tak długo jak U</w:t>
      </w:r>
      <w:r w:rsidR="00670E59" w:rsidRPr="005C0249">
        <w:rPr>
          <w:rFonts w:ascii="Arial" w:hAnsi="Arial" w:cs="Arial"/>
        </w:rPr>
        <w:t xml:space="preserve">czestnik jednego projektu EFS nie zakończył w nim udziału, nie może rozpocząć wsparcia w innym projekcie EFS. </w:t>
      </w:r>
      <w:r w:rsidRPr="005C0249">
        <w:rPr>
          <w:rFonts w:ascii="Arial" w:hAnsi="Arial" w:cs="Arial"/>
        </w:rPr>
        <w:t>Kandydat przedkłada stosowne oświadczenie w tym zakresie i powyższe będzie weryfikowane przez Beneficjenta oraz Instytucję Pośredniczącą przy uż</w:t>
      </w:r>
      <w:r w:rsidR="002F66AC" w:rsidRPr="005C0249">
        <w:rPr>
          <w:rFonts w:ascii="Arial" w:hAnsi="Arial" w:cs="Arial"/>
        </w:rPr>
        <w:t>yciu prowadzonych baz danych</w:t>
      </w:r>
      <w:r w:rsidR="00DB38DD" w:rsidRPr="005C0249">
        <w:rPr>
          <w:rFonts w:ascii="Arial" w:hAnsi="Arial" w:cs="Arial"/>
        </w:rPr>
        <w:t>.</w:t>
      </w:r>
    </w:p>
    <w:p w:rsidR="00445BBD" w:rsidRPr="008E1246" w:rsidRDefault="00445BBD" w:rsidP="00ED55BF">
      <w:pPr>
        <w:numPr>
          <w:ilvl w:val="0"/>
          <w:numId w:val="62"/>
        </w:numPr>
        <w:spacing w:before="120" w:after="120" w:line="360" w:lineRule="auto"/>
        <w:ind w:left="709"/>
        <w:rPr>
          <w:rFonts w:ascii="Arial" w:hAnsi="Arial" w:cs="Arial"/>
        </w:rPr>
      </w:pPr>
      <w:r w:rsidRPr="008E1246">
        <w:rPr>
          <w:rFonts w:ascii="Arial" w:hAnsi="Arial" w:cs="Arial"/>
        </w:rPr>
        <w:t xml:space="preserve">Zgodnie z Regulaminem konkursu w </w:t>
      </w:r>
      <w:r w:rsidR="000D76EE">
        <w:rPr>
          <w:rFonts w:ascii="Arial" w:hAnsi="Arial" w:cs="Arial"/>
        </w:rPr>
        <w:t>p</w:t>
      </w:r>
      <w:r w:rsidRPr="008E1246">
        <w:rPr>
          <w:rFonts w:ascii="Arial" w:hAnsi="Arial" w:cs="Arial"/>
        </w:rPr>
        <w:t>rojekcie nie mogą uczestniczyć:</w:t>
      </w:r>
    </w:p>
    <w:p w:rsidR="00445BBD" w:rsidRPr="008E1246" w:rsidRDefault="004C6A62" w:rsidP="00AB5131">
      <w:pPr>
        <w:numPr>
          <w:ilvl w:val="0"/>
          <w:numId w:val="11"/>
        </w:numPr>
        <w:autoSpaceDE w:val="0"/>
        <w:autoSpaceDN w:val="0"/>
        <w:adjustRightInd w:val="0"/>
        <w:spacing w:before="120" w:after="120" w:line="360" w:lineRule="auto"/>
        <w:ind w:left="1134" w:hanging="283"/>
        <w:rPr>
          <w:rFonts w:ascii="Arial" w:hAnsi="Arial" w:cs="Arial"/>
        </w:rPr>
      </w:pPr>
      <w:r w:rsidRPr="008E1246">
        <w:rPr>
          <w:rFonts w:ascii="Arial" w:hAnsi="Arial" w:cs="Arial"/>
        </w:rPr>
        <w:lastRenderedPageBreak/>
        <w:t>osoby, które nie kwalifikują się do grupy wskazanej jako możliwa do objęcia wsparciem tzn. nie spełniają</w:t>
      </w:r>
      <w:r w:rsidR="009F7240">
        <w:rPr>
          <w:rFonts w:ascii="Arial" w:hAnsi="Arial" w:cs="Arial"/>
        </w:rPr>
        <w:t xml:space="preserve"> wymaganych</w:t>
      </w:r>
      <w:r w:rsidRPr="008E1246">
        <w:rPr>
          <w:rFonts w:ascii="Arial" w:hAnsi="Arial" w:cs="Arial"/>
        </w:rPr>
        <w:t xml:space="preserve"> kryteriów</w:t>
      </w:r>
      <w:r w:rsidR="00E457C6">
        <w:rPr>
          <w:rFonts w:ascii="Arial" w:hAnsi="Arial" w:cs="Arial"/>
        </w:rPr>
        <w:t xml:space="preserve"> uczestnictwa</w:t>
      </w:r>
      <w:r w:rsidR="009F7240">
        <w:rPr>
          <w:rFonts w:ascii="Arial" w:hAnsi="Arial" w:cs="Arial"/>
        </w:rPr>
        <w:t>.</w:t>
      </w:r>
    </w:p>
    <w:p w:rsidR="00710725" w:rsidRPr="00AD3333" w:rsidRDefault="004C6A62" w:rsidP="00AB5131">
      <w:pPr>
        <w:numPr>
          <w:ilvl w:val="0"/>
          <w:numId w:val="11"/>
        </w:numPr>
        <w:autoSpaceDE w:val="0"/>
        <w:autoSpaceDN w:val="0"/>
        <w:adjustRightInd w:val="0"/>
        <w:spacing w:before="120" w:after="120" w:line="360" w:lineRule="auto"/>
        <w:ind w:left="1134" w:hanging="283"/>
        <w:rPr>
          <w:rFonts w:ascii="Arial" w:hAnsi="Arial" w:cs="Arial"/>
        </w:rPr>
      </w:pPr>
      <w:r w:rsidRPr="008E1246">
        <w:rPr>
          <w:rFonts w:ascii="Arial" w:hAnsi="Arial" w:cs="Arial"/>
        </w:rPr>
        <w:t>posiadały wpis do CEIDG, były zarejestrowane jako przedsiębiorcy w KRS lub prowadziły działalność gospodarczą na podstawie odrębnych przepisów w okresie 12 miesięcy poprzedzających dzień przystąpienia do projektu</w:t>
      </w:r>
      <w:r w:rsidRPr="00AD3333">
        <w:rPr>
          <w:rFonts w:ascii="Arial" w:hAnsi="Arial" w:cs="Arial"/>
        </w:rPr>
        <w:t>;</w:t>
      </w:r>
      <w:r w:rsidR="00710725" w:rsidRPr="00AD3333">
        <w:rPr>
          <w:rFonts w:ascii="Arial" w:hAnsi="Arial" w:cs="Arial"/>
        </w:rPr>
        <w:t xml:space="preserve"> w przypadku osób, które zam</w:t>
      </w:r>
      <w:r w:rsidR="00EA2ED2">
        <w:rPr>
          <w:rFonts w:ascii="Arial" w:hAnsi="Arial" w:cs="Arial"/>
        </w:rPr>
        <w:t>knęły działalność gospodarczą, U</w:t>
      </w:r>
      <w:r w:rsidR="00710725" w:rsidRPr="00AD3333">
        <w:rPr>
          <w:rFonts w:ascii="Arial" w:hAnsi="Arial" w:cs="Arial"/>
        </w:rPr>
        <w:t>czestnikiem projektu mogą być te osoby, jeśli minął okres co najmniej 12 miesięcy od dnia zamknięcia działalności gospodarczej do dnia poprzedzającego przystąpienie do projektu.</w:t>
      </w:r>
    </w:p>
    <w:p w:rsidR="00445BBD" w:rsidRPr="00710725" w:rsidRDefault="004C6A62" w:rsidP="00AB5131">
      <w:pPr>
        <w:numPr>
          <w:ilvl w:val="0"/>
          <w:numId w:val="11"/>
        </w:numPr>
        <w:autoSpaceDE w:val="0"/>
        <w:autoSpaceDN w:val="0"/>
        <w:adjustRightInd w:val="0"/>
        <w:spacing w:before="120" w:after="120" w:line="360" w:lineRule="auto"/>
        <w:ind w:left="1134" w:hanging="283"/>
        <w:rPr>
          <w:rFonts w:ascii="Arial" w:hAnsi="Arial" w:cs="Arial"/>
        </w:rPr>
      </w:pPr>
      <w:r w:rsidRPr="00710725">
        <w:rPr>
          <w:rFonts w:ascii="Arial" w:hAnsi="Arial" w:cs="Arial"/>
        </w:rPr>
        <w:t>osoby, które zawiesiły lub miały zawieszoną działalność gospodarczą na podstawie przepisów o Centralnej Ewidencji i Informacji o Działalności Gospodarczej lub o Krajowym Rejestrze Sądowym w okresie 12 miesięcy poprzedzających dzień przystąpienia do projektu;</w:t>
      </w:r>
      <w:r w:rsidR="00710725" w:rsidRPr="00710725">
        <w:rPr>
          <w:rFonts w:ascii="Arial" w:hAnsi="Arial" w:cs="Arial"/>
          <w:color w:val="00B050"/>
        </w:rPr>
        <w:t xml:space="preserve"> </w:t>
      </w:r>
    </w:p>
    <w:p w:rsidR="00386ACB" w:rsidRPr="008E1246" w:rsidRDefault="004C6A62" w:rsidP="00AB5131">
      <w:pPr>
        <w:numPr>
          <w:ilvl w:val="0"/>
          <w:numId w:val="11"/>
        </w:numPr>
        <w:autoSpaceDE w:val="0"/>
        <w:autoSpaceDN w:val="0"/>
        <w:adjustRightInd w:val="0"/>
        <w:spacing w:before="120" w:after="120" w:line="360" w:lineRule="auto"/>
        <w:ind w:left="1134" w:hanging="283"/>
        <w:rPr>
          <w:rFonts w:ascii="Arial" w:hAnsi="Arial" w:cs="Arial"/>
        </w:rPr>
      </w:pPr>
      <w:r w:rsidRPr="008E1246">
        <w:rPr>
          <w:rFonts w:ascii="Arial" w:hAnsi="Arial" w:cs="Arial"/>
        </w:rPr>
        <w:t>osoby, które zamierzają założyć rolniczą działalność gospodarczą i równocześnie podlegać  ubezpieczeniu społecznemu rolników zgodnie z ustawą z dnia 20 grudnia 1990 r. o ubezpieczeniu społecznym rolników;</w:t>
      </w:r>
    </w:p>
    <w:p w:rsidR="00386ACB" w:rsidRPr="008E1246" w:rsidRDefault="004C6A62" w:rsidP="00AB5131">
      <w:pPr>
        <w:numPr>
          <w:ilvl w:val="0"/>
          <w:numId w:val="11"/>
        </w:numPr>
        <w:autoSpaceDE w:val="0"/>
        <w:autoSpaceDN w:val="0"/>
        <w:adjustRightInd w:val="0"/>
        <w:spacing w:before="120" w:after="120" w:line="360" w:lineRule="auto"/>
        <w:ind w:left="1134" w:hanging="283"/>
        <w:rPr>
          <w:rFonts w:ascii="Arial" w:hAnsi="Arial" w:cs="Arial"/>
        </w:rPr>
      </w:pPr>
      <w:r w:rsidRPr="008E1246">
        <w:rPr>
          <w:rFonts w:ascii="Arial" w:hAnsi="Arial" w:cs="Arial"/>
        </w:rPr>
        <w:t xml:space="preserve">osoby, które zamierzają założyć działalność komorniczą zgodnie z ustawą z dnia 22 marca </w:t>
      </w:r>
      <w:r w:rsidR="00EA2ED2">
        <w:rPr>
          <w:rFonts w:ascii="Arial" w:hAnsi="Arial" w:cs="Arial"/>
        </w:rPr>
        <w:t>2018 r. o komornikach sądowych</w:t>
      </w:r>
      <w:r w:rsidRPr="008E1246">
        <w:rPr>
          <w:rFonts w:ascii="Arial" w:hAnsi="Arial" w:cs="Arial"/>
        </w:rPr>
        <w:t>;</w:t>
      </w:r>
    </w:p>
    <w:p w:rsidR="00BB6C48" w:rsidRPr="008E1246" w:rsidRDefault="004C6A62" w:rsidP="00AB5131">
      <w:pPr>
        <w:numPr>
          <w:ilvl w:val="0"/>
          <w:numId w:val="11"/>
        </w:numPr>
        <w:autoSpaceDE w:val="0"/>
        <w:autoSpaceDN w:val="0"/>
        <w:adjustRightInd w:val="0"/>
        <w:spacing w:before="120" w:after="120" w:line="360" w:lineRule="auto"/>
        <w:ind w:left="1134" w:hanging="283"/>
        <w:rPr>
          <w:rFonts w:ascii="Arial" w:hAnsi="Arial" w:cs="Arial"/>
        </w:rPr>
      </w:pPr>
      <w:r w:rsidRPr="008E1246">
        <w:rPr>
          <w:rFonts w:ascii="Arial" w:hAnsi="Arial" w:cs="Arial"/>
        </w:rPr>
        <w:t>osoby, które</w:t>
      </w:r>
      <w:r w:rsidR="00EA2ED2">
        <w:rPr>
          <w:rFonts w:ascii="Arial" w:hAnsi="Arial" w:cs="Arial"/>
        </w:rPr>
        <w:t xml:space="preserve"> nie zapoznały się z niniejszym Regulaminem</w:t>
      </w:r>
      <w:r w:rsidRPr="008E1246">
        <w:rPr>
          <w:rFonts w:ascii="Arial" w:hAnsi="Arial" w:cs="Arial"/>
        </w:rPr>
        <w:t xml:space="preserve"> i nie zaakceptowały jego warunków;</w:t>
      </w:r>
    </w:p>
    <w:p w:rsidR="00445BBD" w:rsidRPr="008E1246" w:rsidRDefault="004C6A62" w:rsidP="00AB5131">
      <w:pPr>
        <w:numPr>
          <w:ilvl w:val="0"/>
          <w:numId w:val="11"/>
        </w:numPr>
        <w:autoSpaceDE w:val="0"/>
        <w:autoSpaceDN w:val="0"/>
        <w:adjustRightInd w:val="0"/>
        <w:spacing w:before="120" w:after="120" w:line="360" w:lineRule="auto"/>
        <w:ind w:left="1134" w:hanging="283"/>
        <w:rPr>
          <w:rFonts w:ascii="Arial" w:hAnsi="Arial" w:cs="Arial"/>
        </w:rPr>
      </w:pPr>
      <w:bookmarkStart w:id="1" w:name="_Hlk35336345"/>
      <w:r w:rsidRPr="008E1246">
        <w:rPr>
          <w:rFonts w:ascii="Arial" w:hAnsi="Arial" w:cs="Arial"/>
        </w:rPr>
        <w:t xml:space="preserve">osoby zatrudnione w rozumieniu Kodeksu Pracy w ciągu ostatnich 3 lat, u Beneficjenta, partnera lub wykonawcy (o ile jest on już znany) w ramach projektu, a także </w:t>
      </w:r>
      <w:bookmarkStart w:id="2" w:name="_Hlk35496048"/>
      <w:r w:rsidRPr="008E1246">
        <w:rPr>
          <w:rFonts w:ascii="Arial" w:hAnsi="Arial" w:cs="Arial"/>
        </w:rPr>
        <w:t>osoby, które łączy lub łączył z</w:t>
      </w:r>
      <w:r w:rsidR="00070DF1">
        <w:rPr>
          <w:rFonts w:ascii="Arial" w:hAnsi="Arial" w:cs="Arial"/>
        </w:rPr>
        <w:t xml:space="preserve"> </w:t>
      </w:r>
      <w:r w:rsidRPr="008E1246">
        <w:rPr>
          <w:rFonts w:ascii="Arial" w:hAnsi="Arial" w:cs="Arial"/>
        </w:rPr>
        <w:t xml:space="preserve">Beneficjentem/partnerem/wykonawcą lub pracownikiem Beneficjenta, partnera lub wykonawcy uczestniczącymi w procesie rekrutacji i oceny biznesplanów: </w:t>
      </w:r>
    </w:p>
    <w:p w:rsidR="00445BBD" w:rsidRPr="008E1246" w:rsidRDefault="004C6A62" w:rsidP="00AB5131">
      <w:pPr>
        <w:numPr>
          <w:ilvl w:val="0"/>
          <w:numId w:val="19"/>
        </w:numPr>
        <w:autoSpaceDE w:val="0"/>
        <w:autoSpaceDN w:val="0"/>
        <w:adjustRightInd w:val="0"/>
        <w:spacing w:before="120" w:after="120" w:line="360" w:lineRule="auto"/>
        <w:ind w:left="1843" w:hanging="283"/>
        <w:rPr>
          <w:rFonts w:ascii="Arial" w:hAnsi="Arial" w:cs="Arial"/>
        </w:rPr>
      </w:pPr>
      <w:r w:rsidRPr="008E1246">
        <w:rPr>
          <w:rFonts w:ascii="Arial" w:hAnsi="Arial" w:cs="Arial"/>
        </w:rPr>
        <w:t>związek małżeński</w:t>
      </w:r>
      <w:r w:rsidR="004C1F6B">
        <w:rPr>
          <w:rFonts w:ascii="Arial" w:hAnsi="Arial" w:cs="Arial"/>
        </w:rPr>
        <w:t xml:space="preserve"> lub faktyczne pożycie</w:t>
      </w:r>
      <w:r w:rsidRPr="008E1246">
        <w:rPr>
          <w:rFonts w:ascii="Arial" w:hAnsi="Arial" w:cs="Arial"/>
        </w:rPr>
        <w:t xml:space="preserve">, stosunek pokrewieństwa i powinowactwa (w linii prostej lub bocznej do II stopnia) lub </w:t>
      </w:r>
    </w:p>
    <w:p w:rsidR="00445BBD" w:rsidRPr="008E1246" w:rsidRDefault="004C6A62" w:rsidP="00AB5131">
      <w:pPr>
        <w:numPr>
          <w:ilvl w:val="0"/>
          <w:numId w:val="19"/>
        </w:numPr>
        <w:autoSpaceDE w:val="0"/>
        <w:autoSpaceDN w:val="0"/>
        <w:adjustRightInd w:val="0"/>
        <w:spacing w:before="120" w:after="120" w:line="360" w:lineRule="auto"/>
        <w:ind w:left="1843" w:hanging="283"/>
        <w:rPr>
          <w:rFonts w:ascii="Arial" w:hAnsi="Arial" w:cs="Arial"/>
        </w:rPr>
      </w:pPr>
      <w:r w:rsidRPr="008E1246">
        <w:rPr>
          <w:rFonts w:ascii="Arial" w:hAnsi="Arial" w:cs="Arial"/>
        </w:rPr>
        <w:t>związek z tytułu przysposobienia, opieki lub kurateli</w:t>
      </w:r>
      <w:bookmarkEnd w:id="2"/>
      <w:r w:rsidRPr="008E1246">
        <w:rPr>
          <w:rFonts w:ascii="Arial" w:hAnsi="Arial" w:cs="Arial"/>
        </w:rPr>
        <w:t>;</w:t>
      </w:r>
    </w:p>
    <w:p w:rsidR="00445BBD" w:rsidRPr="008E1246" w:rsidRDefault="004C6A62" w:rsidP="00311653">
      <w:pPr>
        <w:autoSpaceDE w:val="0"/>
        <w:autoSpaceDN w:val="0"/>
        <w:adjustRightInd w:val="0"/>
        <w:spacing w:before="120" w:after="120" w:line="360" w:lineRule="auto"/>
        <w:ind w:left="1134"/>
        <w:rPr>
          <w:rFonts w:ascii="Arial" w:hAnsi="Arial" w:cs="Arial"/>
        </w:rPr>
      </w:pPr>
      <w:r w:rsidRPr="008E1246">
        <w:rPr>
          <w:rFonts w:ascii="Arial" w:hAnsi="Arial" w:cs="Arial"/>
        </w:rPr>
        <w:t>Wyłączenie dotyczy również wszystkich osób upoważnionych do składania wiążących oświadczeń woli w imieniu Beneficjenta, partnera lub wykonawcy.</w:t>
      </w:r>
    </w:p>
    <w:p w:rsidR="00445BBD" w:rsidRPr="008E1246" w:rsidRDefault="004C6A62" w:rsidP="00AB5131">
      <w:pPr>
        <w:numPr>
          <w:ilvl w:val="0"/>
          <w:numId w:val="12"/>
        </w:numPr>
        <w:autoSpaceDE w:val="0"/>
        <w:autoSpaceDN w:val="0"/>
        <w:adjustRightInd w:val="0"/>
        <w:spacing w:before="120" w:after="120" w:line="360" w:lineRule="auto"/>
        <w:ind w:left="1134" w:hanging="283"/>
        <w:rPr>
          <w:rFonts w:ascii="Arial" w:hAnsi="Arial" w:cs="Arial"/>
        </w:rPr>
      </w:pPr>
      <w:r w:rsidRPr="008E1246">
        <w:rPr>
          <w:rFonts w:ascii="Arial" w:hAnsi="Arial" w:cs="Arial"/>
        </w:rPr>
        <w:lastRenderedPageBreak/>
        <w:t>osoby karane za przestępstwa przeciwko obrotowi gospodarczemu w rozumieniu Ustawy z dnia 6 czerwca 1997 r. Kodeks Karny oraz nie korzystające z pełni praw publicznych i nieposiadające pełnej zdolności do czynności prawnych;</w:t>
      </w:r>
    </w:p>
    <w:p w:rsidR="00445BBD" w:rsidRPr="008E1246" w:rsidRDefault="004C6A62" w:rsidP="00AB5131">
      <w:pPr>
        <w:numPr>
          <w:ilvl w:val="0"/>
          <w:numId w:val="12"/>
        </w:numPr>
        <w:autoSpaceDE w:val="0"/>
        <w:autoSpaceDN w:val="0"/>
        <w:adjustRightInd w:val="0"/>
        <w:spacing w:before="120" w:after="120" w:line="360" w:lineRule="auto"/>
        <w:ind w:left="1134" w:hanging="283"/>
        <w:rPr>
          <w:rFonts w:ascii="Arial" w:hAnsi="Arial" w:cs="Arial"/>
        </w:rPr>
      </w:pPr>
      <w:r w:rsidRPr="008E1246">
        <w:rPr>
          <w:rFonts w:ascii="Arial" w:hAnsi="Arial" w:cs="Arial"/>
        </w:rPr>
        <w:t>osoby, które posiadają na dzień przystąpienia do projektu zaległości w regulowaniu zobowiązań cywilnoprawnych;</w:t>
      </w:r>
    </w:p>
    <w:p w:rsidR="007C5C7F" w:rsidRPr="008E1246" w:rsidRDefault="004C6A62" w:rsidP="00AB5131">
      <w:pPr>
        <w:numPr>
          <w:ilvl w:val="0"/>
          <w:numId w:val="12"/>
        </w:numPr>
        <w:autoSpaceDE w:val="0"/>
        <w:autoSpaceDN w:val="0"/>
        <w:adjustRightInd w:val="0"/>
        <w:spacing w:before="120" w:after="120" w:line="360" w:lineRule="auto"/>
        <w:ind w:left="1135" w:hanging="284"/>
        <w:rPr>
          <w:rFonts w:ascii="Arial" w:hAnsi="Arial" w:cs="Arial"/>
        </w:rPr>
      </w:pPr>
      <w:r w:rsidRPr="008E1246">
        <w:rPr>
          <w:rFonts w:ascii="Arial" w:hAnsi="Arial" w:cs="Arial"/>
        </w:rPr>
        <w:t xml:space="preserve">osoby karane, posiadające zakaz dostępu do środków, o których mowa w art. 5 ust. 3 </w:t>
      </w:r>
      <w:proofErr w:type="spellStart"/>
      <w:r w:rsidRPr="008E1246">
        <w:rPr>
          <w:rFonts w:ascii="Arial" w:hAnsi="Arial" w:cs="Arial"/>
        </w:rPr>
        <w:t>pkt</w:t>
      </w:r>
      <w:proofErr w:type="spellEnd"/>
      <w:r w:rsidRPr="008E1246">
        <w:rPr>
          <w:rFonts w:ascii="Arial" w:hAnsi="Arial" w:cs="Arial"/>
        </w:rPr>
        <w:t xml:space="preserve"> 1 i 4 Ustawy z dnia 27 sierpnia 2009 r. o finansach publicznych;</w:t>
      </w:r>
    </w:p>
    <w:p w:rsidR="006F0EB1" w:rsidRPr="008E1246" w:rsidRDefault="004C6A62" w:rsidP="00AB5131">
      <w:pPr>
        <w:numPr>
          <w:ilvl w:val="0"/>
          <w:numId w:val="12"/>
        </w:numPr>
        <w:autoSpaceDE w:val="0"/>
        <w:autoSpaceDN w:val="0"/>
        <w:adjustRightInd w:val="0"/>
        <w:spacing w:before="120" w:after="120" w:line="360" w:lineRule="auto"/>
        <w:ind w:left="1135" w:hanging="284"/>
        <w:rPr>
          <w:rFonts w:ascii="Arial" w:hAnsi="Arial" w:cs="Arial"/>
        </w:rPr>
      </w:pPr>
      <w:r w:rsidRPr="008E1246">
        <w:rPr>
          <w:rFonts w:ascii="Arial" w:hAnsi="Arial" w:cs="Arial"/>
        </w:rPr>
        <w:t xml:space="preserve">osoby, które otrzymały pomoc publiczną dotyczącą tych samych kosztów </w:t>
      </w:r>
      <w:proofErr w:type="spellStart"/>
      <w:r w:rsidRPr="008E1246">
        <w:rPr>
          <w:rFonts w:ascii="Arial" w:hAnsi="Arial" w:cs="Arial"/>
        </w:rPr>
        <w:t>kwalifikowalnych</w:t>
      </w:r>
      <w:proofErr w:type="spellEnd"/>
      <w:r w:rsidRPr="008E1246">
        <w:rPr>
          <w:rFonts w:ascii="Arial" w:hAnsi="Arial" w:cs="Arial"/>
        </w:rPr>
        <w:t>, o które będą się ubiegać w ramach Projektu;</w:t>
      </w:r>
    </w:p>
    <w:p w:rsidR="00CA4814" w:rsidRPr="008E1246" w:rsidRDefault="004C6A62" w:rsidP="00AB5131">
      <w:pPr>
        <w:numPr>
          <w:ilvl w:val="0"/>
          <w:numId w:val="12"/>
        </w:numPr>
        <w:autoSpaceDE w:val="0"/>
        <w:autoSpaceDN w:val="0"/>
        <w:adjustRightInd w:val="0"/>
        <w:spacing w:before="120" w:after="120" w:line="360" w:lineRule="auto"/>
        <w:ind w:left="1135" w:hanging="284"/>
        <w:rPr>
          <w:rFonts w:ascii="Arial" w:hAnsi="Arial" w:cs="Arial"/>
        </w:rPr>
      </w:pPr>
      <w:r w:rsidRPr="008E1246">
        <w:rPr>
          <w:rFonts w:ascii="Arial" w:hAnsi="Arial" w:cs="Arial"/>
        </w:rPr>
        <w:t>osoby, które nie wyraziły zgody na przetwarzanie swoich danych osobowych w celu realizacji monitoringu i ewaluacji projektu;</w:t>
      </w:r>
    </w:p>
    <w:p w:rsidR="00AD7BAB" w:rsidRPr="008E1246" w:rsidRDefault="004C6A62" w:rsidP="00AB5131">
      <w:pPr>
        <w:numPr>
          <w:ilvl w:val="0"/>
          <w:numId w:val="12"/>
        </w:numPr>
        <w:autoSpaceDE w:val="0"/>
        <w:autoSpaceDN w:val="0"/>
        <w:adjustRightInd w:val="0"/>
        <w:spacing w:before="120" w:after="120" w:line="360" w:lineRule="auto"/>
        <w:ind w:left="1135" w:hanging="284"/>
        <w:rPr>
          <w:rFonts w:ascii="Arial" w:hAnsi="Arial" w:cs="Arial"/>
        </w:rPr>
      </w:pPr>
      <w:r w:rsidRPr="008E1246">
        <w:rPr>
          <w:rFonts w:ascii="Arial" w:hAnsi="Arial" w:cs="Arial"/>
        </w:rPr>
        <w:t>osoby, które odbywają karę pozbawienia wolności, z wyjątkiem osób objętych dozorem elektronicznym</w:t>
      </w:r>
      <w:r w:rsidR="004C1F6B">
        <w:rPr>
          <w:rFonts w:ascii="Arial" w:hAnsi="Arial" w:cs="Arial"/>
        </w:rPr>
        <w:t>;</w:t>
      </w:r>
    </w:p>
    <w:p w:rsidR="004C1F6B" w:rsidRPr="00892205" w:rsidRDefault="00640662" w:rsidP="00AB5131">
      <w:pPr>
        <w:numPr>
          <w:ilvl w:val="0"/>
          <w:numId w:val="12"/>
        </w:numPr>
        <w:autoSpaceDE w:val="0"/>
        <w:autoSpaceDN w:val="0"/>
        <w:adjustRightInd w:val="0"/>
        <w:spacing w:before="120" w:after="120" w:line="360" w:lineRule="auto"/>
        <w:ind w:left="1135" w:hanging="284"/>
        <w:rPr>
          <w:rFonts w:ascii="Arial" w:hAnsi="Arial" w:cs="Arial"/>
        </w:rPr>
      </w:pPr>
      <w:bookmarkStart w:id="3" w:name="_Hlk36203913"/>
      <w:bookmarkEnd w:id="1"/>
      <w:r w:rsidRPr="00892205">
        <w:rPr>
          <w:rFonts w:ascii="Arial" w:hAnsi="Arial" w:cs="Arial"/>
        </w:rPr>
        <w:t xml:space="preserve">osoby, </w:t>
      </w:r>
      <w:bookmarkStart w:id="4" w:name="_Hlk35496453"/>
      <w:r w:rsidRPr="00892205">
        <w:rPr>
          <w:rFonts w:ascii="Arial" w:hAnsi="Arial" w:cs="Arial"/>
        </w:rPr>
        <w:t>które w okresie 12 kolejnych miesięcy prze</w:t>
      </w:r>
      <w:r w:rsidR="00C26C30" w:rsidRPr="00892205">
        <w:rPr>
          <w:rFonts w:ascii="Arial" w:hAnsi="Arial" w:cs="Arial"/>
        </w:rPr>
        <w:t>d</w:t>
      </w:r>
      <w:r w:rsidRPr="00892205">
        <w:rPr>
          <w:rFonts w:ascii="Arial" w:hAnsi="Arial" w:cs="Arial"/>
        </w:rPr>
        <w:t xml:space="preserve"> przystąpieniem do projektu były wspólnikami spółek osobowych prawa handlowego (spółki jawnej, spółki partnerskiej, spółki komandytowej, spółki komandytowo-akcyjnej), spółek cywilnych.</w:t>
      </w:r>
    </w:p>
    <w:bookmarkEnd w:id="4"/>
    <w:p w:rsidR="00AD3333" w:rsidRDefault="00317091" w:rsidP="00AB5131">
      <w:pPr>
        <w:numPr>
          <w:ilvl w:val="0"/>
          <w:numId w:val="12"/>
        </w:numPr>
        <w:autoSpaceDE w:val="0"/>
        <w:autoSpaceDN w:val="0"/>
        <w:adjustRightInd w:val="0"/>
        <w:spacing w:before="120" w:after="120" w:line="360" w:lineRule="auto"/>
        <w:ind w:left="1135" w:hanging="284"/>
        <w:rPr>
          <w:rFonts w:ascii="Arial" w:hAnsi="Arial" w:cs="Arial"/>
        </w:rPr>
      </w:pPr>
      <w:r w:rsidRPr="004C1F6B">
        <w:rPr>
          <w:rFonts w:ascii="Arial" w:hAnsi="Arial" w:cs="Arial"/>
        </w:rPr>
        <w:t xml:space="preserve">osoby, które były </w:t>
      </w:r>
      <w:bookmarkStart w:id="5" w:name="_Hlk35496582"/>
      <w:r w:rsidRPr="004C1F6B">
        <w:rPr>
          <w:rFonts w:ascii="Arial" w:hAnsi="Arial" w:cs="Arial"/>
        </w:rPr>
        <w:t xml:space="preserve">w okresie 12 kolejnych miesięcy przed przystąpieniem do projektu członkami spółdzielni utworzonych na podstawie prawa spółdzielczego. Dopuszczalne jest uczestnictwo w projekcie </w:t>
      </w:r>
      <w:r w:rsidR="004C1F6B">
        <w:rPr>
          <w:rFonts w:ascii="Arial" w:hAnsi="Arial" w:cs="Arial"/>
        </w:rPr>
        <w:t xml:space="preserve">wyłącznie </w:t>
      </w:r>
      <w:r w:rsidRPr="004C1F6B">
        <w:rPr>
          <w:rFonts w:ascii="Arial" w:hAnsi="Arial" w:cs="Arial"/>
        </w:rPr>
        <w:t xml:space="preserve">osób będących członkami spółdzielni oszczędnościowo-pożyczkowych, spółdzielni budownictwa mieszkaniowego i banków spółdzielczych, jeżeli nie osiągają przychodu z tytułu tego członkostwa. </w:t>
      </w:r>
      <w:bookmarkEnd w:id="5"/>
    </w:p>
    <w:p w:rsidR="00AD7BAB" w:rsidRPr="00AD3333" w:rsidRDefault="00AD7BAB" w:rsidP="00AB5131">
      <w:pPr>
        <w:numPr>
          <w:ilvl w:val="0"/>
          <w:numId w:val="12"/>
        </w:numPr>
        <w:autoSpaceDE w:val="0"/>
        <w:autoSpaceDN w:val="0"/>
        <w:adjustRightInd w:val="0"/>
        <w:spacing w:before="120" w:after="120" w:line="360" w:lineRule="auto"/>
        <w:ind w:left="1135" w:hanging="284"/>
        <w:rPr>
          <w:rFonts w:ascii="Arial" w:hAnsi="Arial" w:cs="Arial"/>
        </w:rPr>
      </w:pPr>
      <w:r w:rsidRPr="00AD3333">
        <w:rPr>
          <w:rFonts w:ascii="Arial" w:hAnsi="Arial" w:cs="Arial"/>
        </w:rPr>
        <w:t>osoby, które chcą otrzymać środki na działalność gospodarcz</w:t>
      </w:r>
      <w:r w:rsidR="00070DF1" w:rsidRPr="00AD3333">
        <w:rPr>
          <w:rFonts w:ascii="Arial" w:hAnsi="Arial" w:cs="Arial"/>
        </w:rPr>
        <w:t>ą</w:t>
      </w:r>
      <w:r w:rsidRPr="00AD3333">
        <w:rPr>
          <w:rFonts w:ascii="Arial" w:hAnsi="Arial" w:cs="Arial"/>
        </w:rPr>
        <w:t>, która</w:t>
      </w:r>
      <w:r w:rsidR="00B06F3F" w:rsidRPr="00AD3333">
        <w:rPr>
          <w:rFonts w:ascii="Arial" w:hAnsi="Arial" w:cs="Arial"/>
        </w:rPr>
        <w:t xml:space="preserve"> w okresie 12 kolejnych miesięcy przed przystąpieniem danej osoby do projektu</w:t>
      </w:r>
      <w:r w:rsidRPr="00AD3333">
        <w:rPr>
          <w:rFonts w:ascii="Arial" w:hAnsi="Arial" w:cs="Arial"/>
        </w:rPr>
        <w:t xml:space="preserve"> </w:t>
      </w:r>
      <w:bookmarkStart w:id="6" w:name="_Hlk35496814"/>
      <w:r w:rsidRPr="00AD3333">
        <w:rPr>
          <w:rFonts w:ascii="Arial" w:hAnsi="Arial" w:cs="Arial"/>
        </w:rPr>
        <w:t>prowadzona była przez członka rodziny, z wykorzystaniem zasobów materialnych (pomieszczenia, sprzęt itp.) stanowiących zaplecze dla tej działalności.</w:t>
      </w:r>
    </w:p>
    <w:bookmarkEnd w:id="3"/>
    <w:bookmarkEnd w:id="6"/>
    <w:p w:rsidR="002F62F3" w:rsidRPr="008E1246" w:rsidRDefault="00120E19" w:rsidP="00ED55BF">
      <w:pPr>
        <w:pStyle w:val="Default"/>
        <w:numPr>
          <w:ilvl w:val="0"/>
          <w:numId w:val="62"/>
        </w:numPr>
        <w:tabs>
          <w:tab w:val="left" w:pos="426"/>
        </w:tabs>
        <w:spacing w:before="120" w:after="120" w:line="360" w:lineRule="auto"/>
        <w:ind w:left="1134"/>
        <w:rPr>
          <w:color w:val="auto"/>
        </w:rPr>
      </w:pPr>
      <w:r w:rsidRPr="008E1246">
        <w:lastRenderedPageBreak/>
        <w:t>Osoby uczestnicząc</w:t>
      </w:r>
      <w:r w:rsidR="00AD3333">
        <w:t>e w procesie rekrutacji i oceny formularzy, wniosków o przyznanie środków finansowych na rozwój przedsiębiorczości</w:t>
      </w:r>
      <w:r w:rsidRPr="008E1246">
        <w:t xml:space="preserve"> zobowiązane są </w:t>
      </w:r>
      <w:r w:rsidR="00317091" w:rsidRPr="008E1246">
        <w:t>do podpisania deklaracji bezstronności i poufności. Wymóg ten dotyczy również pracowników zespołu zarządzającego projektem, o ile zakres obowiązków im powierzonych choćby częściowo pokrywa się z zadaniami realizowanymi przez osoby zajmujące się r</w:t>
      </w:r>
      <w:r w:rsidR="00AD3333">
        <w:t>ekrutacją lub oceną formularzy i wniosków</w:t>
      </w:r>
      <w:r w:rsidR="00317091" w:rsidRPr="008E1246">
        <w:t>.</w:t>
      </w:r>
    </w:p>
    <w:p w:rsidR="00445BBD" w:rsidRPr="008E1246" w:rsidRDefault="00445BBD" w:rsidP="00ED55BF">
      <w:pPr>
        <w:pStyle w:val="Default"/>
        <w:numPr>
          <w:ilvl w:val="0"/>
          <w:numId w:val="62"/>
        </w:numPr>
        <w:tabs>
          <w:tab w:val="left" w:pos="426"/>
        </w:tabs>
        <w:spacing w:before="120" w:after="120" w:line="360" w:lineRule="auto"/>
        <w:ind w:left="1134"/>
        <w:rPr>
          <w:color w:val="auto"/>
        </w:rPr>
      </w:pPr>
      <w:r w:rsidRPr="008E1246">
        <w:rPr>
          <w:color w:val="auto"/>
        </w:rPr>
        <w:t xml:space="preserve">Zgodnie z zapisami Rozporządzenia Ministra Infrastruktury i Rozwoju z 2 lipca 2015 r. w sprawie udzielania pomocy </w:t>
      </w:r>
      <w:r w:rsidRPr="00EA2ED2">
        <w:rPr>
          <w:i/>
          <w:color w:val="auto"/>
        </w:rPr>
        <w:t xml:space="preserve">de </w:t>
      </w:r>
      <w:proofErr w:type="spellStart"/>
      <w:r w:rsidRPr="00EA2ED2">
        <w:rPr>
          <w:i/>
          <w:color w:val="auto"/>
        </w:rPr>
        <w:t>minimis</w:t>
      </w:r>
      <w:proofErr w:type="spellEnd"/>
      <w:r w:rsidRPr="008E1246">
        <w:rPr>
          <w:color w:val="auto"/>
        </w:rPr>
        <w:t xml:space="preserve"> oraz pomocy publicznej w ramach programów operacyjnych finansowanych z Europejskiego Fundusz</w:t>
      </w:r>
      <w:r w:rsidR="00695B8C" w:rsidRPr="008E1246">
        <w:rPr>
          <w:color w:val="auto"/>
        </w:rPr>
        <w:t>u Społecznego na lata 2014-2020</w:t>
      </w:r>
      <w:r w:rsidRPr="008E1246">
        <w:rPr>
          <w:color w:val="auto"/>
        </w:rPr>
        <w:t xml:space="preserve"> nie jest dopuszczalne udzielenie wsparcia osobom</w:t>
      </w:r>
      <w:r w:rsidR="009C1B8F" w:rsidRPr="008E1246">
        <w:rPr>
          <w:rStyle w:val="Odwoanieprzypisudolnego"/>
          <w:rFonts w:cs="Arial"/>
          <w:color w:val="auto"/>
        </w:rPr>
        <w:footnoteReference w:id="3"/>
      </w:r>
      <w:r w:rsidRPr="008E1246">
        <w:rPr>
          <w:color w:val="auto"/>
        </w:rPr>
        <w:t>:</w:t>
      </w:r>
    </w:p>
    <w:p w:rsidR="00445BBD" w:rsidRPr="008E1246" w:rsidRDefault="00445BBD" w:rsidP="00AB5131">
      <w:pPr>
        <w:pStyle w:val="NormalnyWeb"/>
        <w:numPr>
          <w:ilvl w:val="0"/>
          <w:numId w:val="13"/>
        </w:numPr>
        <w:spacing w:before="120" w:beforeAutospacing="0" w:after="120" w:afterAutospacing="0" w:line="360" w:lineRule="auto"/>
        <w:ind w:left="1134"/>
        <w:rPr>
          <w:rFonts w:ascii="Arial" w:hAnsi="Arial" w:cs="Arial"/>
        </w:rPr>
      </w:pPr>
      <w:r w:rsidRPr="008E1246">
        <w:rPr>
          <w:rFonts w:ascii="Arial" w:hAnsi="Arial" w:cs="Arial"/>
        </w:rPr>
        <w:t>planującym rozpoczęcie działalności gospodarczej w sektorze rybołówstwa i akwakultury w rozumieniu rozporządzenia Rady (WE) nr 104/2000 z dnia 17 grudnia 1999 r. w sprawie wspólnej organizacji rynków produktów rybołówstwa i akwakultury;</w:t>
      </w:r>
    </w:p>
    <w:p w:rsidR="00445BBD" w:rsidRPr="008E1246" w:rsidRDefault="00445BBD" w:rsidP="00AB5131">
      <w:pPr>
        <w:pStyle w:val="NormalnyWeb"/>
        <w:numPr>
          <w:ilvl w:val="0"/>
          <w:numId w:val="13"/>
        </w:numPr>
        <w:spacing w:before="120" w:beforeAutospacing="0" w:after="120" w:afterAutospacing="0" w:line="360" w:lineRule="auto"/>
        <w:ind w:left="1134"/>
        <w:rPr>
          <w:rFonts w:ascii="Arial" w:hAnsi="Arial" w:cs="Arial"/>
        </w:rPr>
      </w:pPr>
      <w:r w:rsidRPr="008E1246">
        <w:rPr>
          <w:rFonts w:ascii="Arial" w:hAnsi="Arial" w:cs="Arial"/>
        </w:rPr>
        <w:t>planującym rozpoczęcie działalności gospodarczej w zakresie produkcji podstawowej produktów rolnych wymienionych w załączniku I do Traktatu ustanawiającego Wspólnotę Europejską;</w:t>
      </w:r>
    </w:p>
    <w:p w:rsidR="00445BBD" w:rsidRPr="008E1246" w:rsidRDefault="00445BBD" w:rsidP="00AB5131">
      <w:pPr>
        <w:pStyle w:val="NormalnyWeb"/>
        <w:numPr>
          <w:ilvl w:val="0"/>
          <w:numId w:val="13"/>
        </w:numPr>
        <w:spacing w:before="120" w:beforeAutospacing="0" w:after="120" w:afterAutospacing="0" w:line="360" w:lineRule="auto"/>
        <w:ind w:left="1134"/>
        <w:rPr>
          <w:rFonts w:ascii="Arial" w:hAnsi="Arial" w:cs="Arial"/>
        </w:rPr>
      </w:pPr>
      <w:r w:rsidRPr="008E1246">
        <w:rPr>
          <w:rFonts w:ascii="Arial" w:hAnsi="Arial" w:cs="Arial"/>
        </w:rPr>
        <w:t>planującym rozpoczęcie działalności gospodarczej w zakresie przetwarzania i wprowadzania do obrotu produktów rolnych wymienionych w załączniku I do Traktatu ustanawiającego Wspólnotę Europejską, jeżeli:</w:t>
      </w:r>
    </w:p>
    <w:p w:rsidR="00445BBD" w:rsidRPr="008E1246" w:rsidRDefault="00445BBD" w:rsidP="00AB5131">
      <w:pPr>
        <w:numPr>
          <w:ilvl w:val="0"/>
          <w:numId w:val="18"/>
        </w:numPr>
        <w:autoSpaceDE w:val="0"/>
        <w:autoSpaceDN w:val="0"/>
        <w:adjustRightInd w:val="0"/>
        <w:spacing w:before="120" w:after="120" w:line="360" w:lineRule="auto"/>
        <w:ind w:left="1418" w:hanging="142"/>
        <w:rPr>
          <w:rFonts w:ascii="Arial" w:hAnsi="Arial" w:cs="Arial"/>
        </w:rPr>
      </w:pPr>
      <w:r w:rsidRPr="008E1246">
        <w:rPr>
          <w:rFonts w:ascii="Arial" w:hAnsi="Arial" w:cs="Arial"/>
        </w:rPr>
        <w:t>wartość pomocy ustalana jest na podstawie ceny lub iloś</w:t>
      </w:r>
      <w:r w:rsidR="00B43978" w:rsidRPr="008E1246">
        <w:rPr>
          <w:rFonts w:ascii="Arial" w:hAnsi="Arial" w:cs="Arial"/>
        </w:rPr>
        <w:t xml:space="preserve">ci takich produktów zakupionych </w:t>
      </w:r>
      <w:r w:rsidRPr="008E1246">
        <w:rPr>
          <w:rFonts w:ascii="Arial" w:hAnsi="Arial" w:cs="Arial"/>
        </w:rPr>
        <w:t>od producentów surowców lub wprowadzonych na rynek przez podmioty gospodarcze objęte pomocą,</w:t>
      </w:r>
    </w:p>
    <w:p w:rsidR="00445BBD" w:rsidRPr="008E1246" w:rsidRDefault="00445BBD" w:rsidP="00AB5131">
      <w:pPr>
        <w:numPr>
          <w:ilvl w:val="0"/>
          <w:numId w:val="18"/>
        </w:numPr>
        <w:autoSpaceDE w:val="0"/>
        <w:autoSpaceDN w:val="0"/>
        <w:adjustRightInd w:val="0"/>
        <w:spacing w:before="120" w:after="120" w:line="360" w:lineRule="auto"/>
        <w:ind w:left="1560" w:hanging="284"/>
        <w:rPr>
          <w:rFonts w:ascii="Arial" w:hAnsi="Arial" w:cs="Arial"/>
        </w:rPr>
      </w:pPr>
      <w:r w:rsidRPr="008E1246">
        <w:rPr>
          <w:rFonts w:ascii="Arial" w:hAnsi="Arial" w:cs="Arial"/>
        </w:rPr>
        <w:t>udzielenie pomocy zależy od przekazania jej w części lub w całości producentom surowców;</w:t>
      </w:r>
    </w:p>
    <w:p w:rsidR="00445BBD" w:rsidRPr="008E1246" w:rsidRDefault="00445BBD" w:rsidP="00AB5131">
      <w:pPr>
        <w:numPr>
          <w:ilvl w:val="0"/>
          <w:numId w:val="14"/>
        </w:numPr>
        <w:autoSpaceDE w:val="0"/>
        <w:autoSpaceDN w:val="0"/>
        <w:adjustRightInd w:val="0"/>
        <w:spacing w:before="120" w:after="120" w:line="360" w:lineRule="auto"/>
        <w:ind w:left="1134"/>
        <w:rPr>
          <w:rFonts w:ascii="Arial" w:hAnsi="Arial" w:cs="Arial"/>
        </w:rPr>
      </w:pPr>
      <w:r w:rsidRPr="008E1246">
        <w:rPr>
          <w:rFonts w:ascii="Arial" w:hAnsi="Arial" w:cs="Arial"/>
        </w:rPr>
        <w:t xml:space="preserve">planującym rozpoczęcie działalności gospodarczej związanej z wywozem do państw trzecich lub państw członkowskich tzn. wsparcia bezpośrednio związanego z ilością wywożonych produktów, tworzeniem i prowadzeniem sieci </w:t>
      </w:r>
      <w:r w:rsidRPr="008E1246">
        <w:rPr>
          <w:rFonts w:ascii="Arial" w:hAnsi="Arial" w:cs="Arial"/>
        </w:rPr>
        <w:lastRenderedPageBreak/>
        <w:t>dystrybucyjnej lub innymi wydatkami bieżącymi związanymi z prowadzeniem działalności eksportowej;</w:t>
      </w:r>
    </w:p>
    <w:p w:rsidR="00445BBD" w:rsidRPr="008E1246" w:rsidRDefault="00445BBD" w:rsidP="00AB5131">
      <w:pPr>
        <w:numPr>
          <w:ilvl w:val="0"/>
          <w:numId w:val="14"/>
        </w:numPr>
        <w:autoSpaceDE w:val="0"/>
        <w:autoSpaceDN w:val="0"/>
        <w:adjustRightInd w:val="0"/>
        <w:spacing w:before="120" w:after="120" w:line="360" w:lineRule="auto"/>
        <w:ind w:left="1134"/>
        <w:rPr>
          <w:rFonts w:ascii="Arial" w:hAnsi="Arial" w:cs="Arial"/>
        </w:rPr>
      </w:pPr>
      <w:r w:rsidRPr="008E1246">
        <w:rPr>
          <w:rFonts w:ascii="Arial" w:hAnsi="Arial" w:cs="Arial"/>
        </w:rPr>
        <w:t>planującym rozpoczęcie działalności gospodarczej uwarunkowanej pierwszeństwem użycia towarów produkcji krajowej przed towarami importowanymi;</w:t>
      </w:r>
    </w:p>
    <w:p w:rsidR="00445BBD" w:rsidRPr="008E1246" w:rsidRDefault="00445BBD" w:rsidP="00AB5131">
      <w:pPr>
        <w:numPr>
          <w:ilvl w:val="0"/>
          <w:numId w:val="14"/>
        </w:numPr>
        <w:autoSpaceDE w:val="0"/>
        <w:autoSpaceDN w:val="0"/>
        <w:adjustRightInd w:val="0"/>
        <w:spacing w:before="120" w:after="120" w:line="360" w:lineRule="auto"/>
        <w:ind w:left="1134"/>
        <w:rPr>
          <w:rFonts w:ascii="Arial" w:hAnsi="Arial" w:cs="Arial"/>
        </w:rPr>
      </w:pPr>
      <w:r w:rsidRPr="008E1246">
        <w:rPr>
          <w:rFonts w:ascii="Arial" w:hAnsi="Arial" w:cs="Arial"/>
        </w:rPr>
        <w:t>planującym rozpoczęcie działalności gospodarczej w zakresie drogowego transportu towarów na nabycie pojazdów przeznaczonych do takiego transportu;</w:t>
      </w:r>
    </w:p>
    <w:p w:rsidR="00445BBD" w:rsidRPr="008E1246" w:rsidRDefault="00445BBD" w:rsidP="00AB5131">
      <w:pPr>
        <w:numPr>
          <w:ilvl w:val="0"/>
          <w:numId w:val="14"/>
        </w:numPr>
        <w:autoSpaceDE w:val="0"/>
        <w:autoSpaceDN w:val="0"/>
        <w:adjustRightInd w:val="0"/>
        <w:spacing w:before="120" w:after="120" w:line="360" w:lineRule="auto"/>
        <w:ind w:left="1134"/>
        <w:rPr>
          <w:rFonts w:ascii="Arial" w:hAnsi="Arial" w:cs="Arial"/>
          <w:b/>
          <w:bCs/>
        </w:rPr>
      </w:pPr>
      <w:r w:rsidRPr="008E1246">
        <w:rPr>
          <w:rFonts w:ascii="Arial" w:hAnsi="Arial" w:cs="Arial"/>
        </w:rPr>
        <w:t>na których ciąży obowiązek zwrotu pomocy, wynikający z decyzji Komisji Europejskiej, uznającej pomoc za niezgodną z prawem oraz ze wspólnym rynkiem.</w:t>
      </w:r>
    </w:p>
    <w:p w:rsidR="004A6186" w:rsidRPr="00035334" w:rsidRDefault="00F21AD6" w:rsidP="00ED55BF">
      <w:pPr>
        <w:pStyle w:val="Akapitzlist"/>
        <w:spacing w:before="120" w:after="120" w:line="360" w:lineRule="auto"/>
        <w:rPr>
          <w:rFonts w:ascii="Arial" w:hAnsi="Arial" w:cs="Arial"/>
          <w:b/>
          <w:bCs/>
          <w:i/>
          <w:color w:val="FF0000"/>
        </w:rPr>
      </w:pPr>
      <w:r w:rsidRPr="00F21AD6">
        <w:rPr>
          <w:rFonts w:ascii="Arial" w:hAnsi="Arial" w:cs="Arial"/>
        </w:rPr>
        <w:t xml:space="preserve">Szczegółowy opis sektorów wykluczonych z możliwości ubiegania się o otrzymanie wsparcia zgodnie z Rozporządzeniem Komisji (UE) Nr 1407/2013 z dnia 18 grudnia 2013 r. znajduje się </w:t>
      </w:r>
      <w:r w:rsidR="006A57F3">
        <w:rPr>
          <w:rFonts w:ascii="Arial" w:hAnsi="Arial" w:cs="Arial"/>
        </w:rPr>
        <w:t xml:space="preserve">w </w:t>
      </w:r>
      <w:r w:rsidRPr="00F21AD6">
        <w:rPr>
          <w:rFonts w:ascii="Arial" w:hAnsi="Arial" w:cs="Arial"/>
        </w:rPr>
        <w:t xml:space="preserve">załączniku </w:t>
      </w:r>
      <w:r w:rsidRPr="001856EC">
        <w:rPr>
          <w:rFonts w:ascii="Arial" w:hAnsi="Arial" w:cs="Arial"/>
        </w:rPr>
        <w:t>nr</w:t>
      </w:r>
      <w:r w:rsidR="001856EC" w:rsidRPr="001856EC">
        <w:rPr>
          <w:rFonts w:ascii="Arial" w:hAnsi="Arial" w:cs="Arial"/>
        </w:rPr>
        <w:t xml:space="preserve"> 1</w:t>
      </w:r>
      <w:r>
        <w:rPr>
          <w:rFonts w:ascii="Arial" w:hAnsi="Arial" w:cs="Arial"/>
        </w:rPr>
        <w:t xml:space="preserve"> niniejszego Regulaminu</w:t>
      </w:r>
      <w:r w:rsidR="00C3362F">
        <w:rPr>
          <w:rFonts w:ascii="Arial" w:hAnsi="Arial" w:cs="Arial"/>
        </w:rPr>
        <w:t>.</w:t>
      </w:r>
      <w:r>
        <w:rPr>
          <w:rFonts w:ascii="Arial" w:hAnsi="Arial" w:cs="Arial"/>
        </w:rPr>
        <w:t xml:space="preserve"> </w:t>
      </w:r>
    </w:p>
    <w:p w:rsidR="00F96D1B" w:rsidRPr="008E1246" w:rsidRDefault="00F96D1B" w:rsidP="001D692E">
      <w:pPr>
        <w:spacing w:before="120" w:after="120" w:line="360" w:lineRule="auto"/>
        <w:ind w:hanging="426"/>
        <w:jc w:val="center"/>
        <w:rPr>
          <w:rFonts w:ascii="Arial" w:hAnsi="Arial" w:cs="Arial"/>
          <w:b/>
          <w:bCs/>
        </w:rPr>
      </w:pPr>
      <w:r w:rsidRPr="008E1246">
        <w:rPr>
          <w:rFonts w:ascii="Arial" w:hAnsi="Arial" w:cs="Arial"/>
          <w:b/>
          <w:bCs/>
        </w:rPr>
        <w:t xml:space="preserve">§ </w:t>
      </w:r>
      <w:r w:rsidR="00FE08AD">
        <w:rPr>
          <w:rFonts w:ascii="Arial" w:hAnsi="Arial" w:cs="Arial"/>
          <w:b/>
          <w:bCs/>
        </w:rPr>
        <w:t>5</w:t>
      </w:r>
    </w:p>
    <w:p w:rsidR="00F96D1B" w:rsidRPr="008E1246" w:rsidRDefault="00D241EF" w:rsidP="00125D51">
      <w:pPr>
        <w:spacing w:before="120" w:after="120" w:line="360" w:lineRule="auto"/>
        <w:jc w:val="center"/>
        <w:rPr>
          <w:rFonts w:ascii="Arial" w:hAnsi="Arial" w:cs="Arial"/>
          <w:b/>
          <w:bCs/>
        </w:rPr>
      </w:pPr>
      <w:r w:rsidRPr="008E1246">
        <w:rPr>
          <w:rFonts w:ascii="Arial" w:hAnsi="Arial" w:cs="Arial"/>
          <w:b/>
          <w:bCs/>
        </w:rPr>
        <w:t>Etapy rekrutacji</w:t>
      </w:r>
      <w:r w:rsidR="00F96D1B" w:rsidRPr="008E1246">
        <w:rPr>
          <w:rFonts w:ascii="Arial" w:hAnsi="Arial" w:cs="Arial"/>
          <w:b/>
          <w:bCs/>
        </w:rPr>
        <w:t xml:space="preserve"> do projektu</w:t>
      </w:r>
    </w:p>
    <w:p w:rsidR="00F96D1B" w:rsidRPr="000E5018" w:rsidRDefault="00F96D1B" w:rsidP="000E5018">
      <w:pPr>
        <w:spacing w:before="120" w:after="120" w:line="360" w:lineRule="auto"/>
        <w:ind w:firstLine="709"/>
        <w:rPr>
          <w:rFonts w:ascii="Arial" w:hAnsi="Arial" w:cs="Arial"/>
          <w:color w:val="FF0000"/>
        </w:rPr>
      </w:pPr>
      <w:r w:rsidRPr="000E5018">
        <w:rPr>
          <w:rFonts w:ascii="Arial" w:hAnsi="Arial" w:cs="Arial"/>
          <w:bCs/>
        </w:rPr>
        <w:t xml:space="preserve">Rekrutacja w ramach Projektu będzie prowadzona w </w:t>
      </w:r>
      <w:r w:rsidR="00243153" w:rsidRPr="000E5018">
        <w:rPr>
          <w:rFonts w:ascii="Arial" w:hAnsi="Arial" w:cs="Arial"/>
          <w:bCs/>
        </w:rPr>
        <w:t>2</w:t>
      </w:r>
      <w:r w:rsidRPr="000E5018">
        <w:rPr>
          <w:rFonts w:ascii="Arial" w:hAnsi="Arial" w:cs="Arial"/>
          <w:bCs/>
        </w:rPr>
        <w:t xml:space="preserve"> etapach:</w:t>
      </w:r>
      <w:r w:rsidR="00767E88" w:rsidRPr="000E5018">
        <w:rPr>
          <w:rFonts w:ascii="Arial" w:hAnsi="Arial" w:cs="Arial"/>
          <w:bCs/>
        </w:rPr>
        <w:t xml:space="preserve"> </w:t>
      </w:r>
    </w:p>
    <w:p w:rsidR="00F96D1B" w:rsidRPr="008E1246" w:rsidRDefault="00F96D1B" w:rsidP="00311653">
      <w:pPr>
        <w:tabs>
          <w:tab w:val="left" w:pos="993"/>
        </w:tabs>
        <w:spacing w:before="120" w:after="120" w:line="360" w:lineRule="auto"/>
        <w:ind w:left="720"/>
        <w:rPr>
          <w:rFonts w:ascii="Arial" w:hAnsi="Arial" w:cs="Arial"/>
          <w:bCs/>
        </w:rPr>
      </w:pPr>
      <w:r w:rsidRPr="008E1246">
        <w:rPr>
          <w:rFonts w:ascii="Arial" w:hAnsi="Arial" w:cs="Arial"/>
          <w:bCs/>
        </w:rPr>
        <w:t>•</w:t>
      </w:r>
      <w:r w:rsidRPr="008E1246">
        <w:rPr>
          <w:rFonts w:ascii="Arial" w:hAnsi="Arial" w:cs="Arial"/>
          <w:bCs/>
        </w:rPr>
        <w:tab/>
      </w:r>
      <w:r w:rsidR="00243153">
        <w:rPr>
          <w:rFonts w:ascii="Arial" w:hAnsi="Arial" w:cs="Arial"/>
          <w:b/>
          <w:bCs/>
        </w:rPr>
        <w:t>ETAP 1</w:t>
      </w:r>
      <w:r w:rsidRPr="008E1246">
        <w:rPr>
          <w:rFonts w:ascii="Arial" w:hAnsi="Arial" w:cs="Arial"/>
          <w:b/>
          <w:bCs/>
        </w:rPr>
        <w:t>:</w:t>
      </w:r>
      <w:r w:rsidRPr="008E1246">
        <w:rPr>
          <w:rFonts w:ascii="Arial" w:hAnsi="Arial" w:cs="Arial"/>
          <w:bCs/>
        </w:rPr>
        <w:t xml:space="preserve"> </w:t>
      </w:r>
      <w:r w:rsidR="00767E88">
        <w:rPr>
          <w:rFonts w:ascii="Arial" w:hAnsi="Arial" w:cs="Arial"/>
          <w:bCs/>
        </w:rPr>
        <w:t xml:space="preserve"> </w:t>
      </w:r>
      <w:r w:rsidR="00767E88" w:rsidRPr="00E55403">
        <w:rPr>
          <w:rFonts w:ascii="Arial" w:hAnsi="Arial" w:cs="Arial"/>
          <w:bCs/>
        </w:rPr>
        <w:t xml:space="preserve">nabór dokumentów rekrutacyjnych oraz </w:t>
      </w:r>
      <w:r w:rsidRPr="008E1246">
        <w:rPr>
          <w:rFonts w:ascii="Arial" w:hAnsi="Arial" w:cs="Arial"/>
          <w:bCs/>
        </w:rPr>
        <w:t xml:space="preserve">ocena formalna </w:t>
      </w:r>
      <w:r w:rsidR="00AD2826">
        <w:rPr>
          <w:rFonts w:ascii="Arial" w:hAnsi="Arial" w:cs="Arial"/>
          <w:bCs/>
        </w:rPr>
        <w:t xml:space="preserve">i merytoryczna </w:t>
      </w:r>
      <w:r w:rsidR="004846D8" w:rsidRPr="008E1246">
        <w:rPr>
          <w:rFonts w:ascii="Arial" w:hAnsi="Arial" w:cs="Arial"/>
        </w:rPr>
        <w:t>dokumentów rekrutacyjnych</w:t>
      </w:r>
      <w:r w:rsidRPr="008E1246">
        <w:rPr>
          <w:rFonts w:ascii="Arial" w:hAnsi="Arial" w:cs="Arial"/>
          <w:bCs/>
        </w:rPr>
        <w:t>,</w:t>
      </w:r>
    </w:p>
    <w:p w:rsidR="005E271E" w:rsidRDefault="00D241EF" w:rsidP="00311653">
      <w:pPr>
        <w:tabs>
          <w:tab w:val="left" w:pos="993"/>
        </w:tabs>
        <w:spacing w:before="120" w:after="120" w:line="360" w:lineRule="auto"/>
        <w:ind w:left="720"/>
        <w:rPr>
          <w:rFonts w:ascii="Arial" w:hAnsi="Arial" w:cs="Arial"/>
        </w:rPr>
      </w:pPr>
      <w:r w:rsidRPr="008E1246">
        <w:rPr>
          <w:rFonts w:ascii="Arial" w:hAnsi="Arial" w:cs="Arial"/>
          <w:bCs/>
        </w:rPr>
        <w:t>•</w:t>
      </w:r>
      <w:r w:rsidRPr="008E1246">
        <w:rPr>
          <w:rFonts w:ascii="Arial" w:hAnsi="Arial" w:cs="Arial"/>
          <w:bCs/>
        </w:rPr>
        <w:tab/>
      </w:r>
      <w:r w:rsidR="00471AB9" w:rsidRPr="008E1246">
        <w:rPr>
          <w:rFonts w:ascii="Arial" w:hAnsi="Arial" w:cs="Arial"/>
          <w:b/>
          <w:bCs/>
        </w:rPr>
        <w:t xml:space="preserve">ETAP </w:t>
      </w:r>
      <w:r w:rsidR="00243153">
        <w:rPr>
          <w:rFonts w:ascii="Arial" w:hAnsi="Arial" w:cs="Arial"/>
          <w:b/>
          <w:bCs/>
        </w:rPr>
        <w:t>2</w:t>
      </w:r>
      <w:r w:rsidR="00F96D1B" w:rsidRPr="008E1246">
        <w:rPr>
          <w:rFonts w:ascii="Arial" w:hAnsi="Arial" w:cs="Arial"/>
          <w:b/>
          <w:bCs/>
        </w:rPr>
        <w:t>:</w:t>
      </w:r>
      <w:r w:rsidR="000E5018">
        <w:rPr>
          <w:rFonts w:ascii="Arial" w:hAnsi="Arial" w:cs="Arial"/>
          <w:bCs/>
        </w:rPr>
        <w:t xml:space="preserve"> rozmowa z </w:t>
      </w:r>
      <w:r w:rsidR="000E5018" w:rsidRPr="000E5018">
        <w:rPr>
          <w:rFonts w:ascii="Arial" w:hAnsi="Arial" w:cs="Arial"/>
          <w:bCs/>
        </w:rPr>
        <w:t xml:space="preserve">Doradcą Zawodowym </w:t>
      </w:r>
      <w:r w:rsidR="000E5018" w:rsidRPr="000E5018">
        <w:rPr>
          <w:rFonts w:ascii="Arial" w:hAnsi="Arial" w:cs="Arial"/>
        </w:rPr>
        <w:t>weryfikująca predyspozycje do samodzielnego założenia i prowadzenia działalności gospodarczej</w:t>
      </w:r>
    </w:p>
    <w:p w:rsidR="003860E1" w:rsidRPr="008E1246" w:rsidRDefault="00FE08AD" w:rsidP="008C1CE6">
      <w:pPr>
        <w:spacing w:before="120" w:after="120" w:line="360" w:lineRule="auto"/>
        <w:jc w:val="center"/>
        <w:rPr>
          <w:rFonts w:ascii="Arial" w:hAnsi="Arial" w:cs="Arial"/>
        </w:rPr>
      </w:pPr>
      <w:r>
        <w:rPr>
          <w:rFonts w:ascii="Arial" w:hAnsi="Arial" w:cs="Arial"/>
          <w:b/>
          <w:bCs/>
        </w:rPr>
        <w:t>§ 6</w:t>
      </w:r>
    </w:p>
    <w:p w:rsidR="004846D8" w:rsidRDefault="00FE08AD" w:rsidP="00125D51">
      <w:pPr>
        <w:spacing w:before="120" w:after="120" w:line="360" w:lineRule="auto"/>
        <w:jc w:val="center"/>
        <w:rPr>
          <w:rFonts w:ascii="Arial" w:hAnsi="Arial" w:cs="Arial"/>
          <w:b/>
          <w:bCs/>
        </w:rPr>
      </w:pPr>
      <w:r>
        <w:rPr>
          <w:rFonts w:ascii="Arial" w:hAnsi="Arial" w:cs="Arial"/>
          <w:b/>
          <w:bCs/>
        </w:rPr>
        <w:t>Dokumentacja rekrutacyjna i n</w:t>
      </w:r>
      <w:r w:rsidR="004846D8" w:rsidRPr="008E1246">
        <w:rPr>
          <w:rFonts w:ascii="Arial" w:hAnsi="Arial" w:cs="Arial"/>
          <w:b/>
          <w:bCs/>
        </w:rPr>
        <w:t>abór dokumentów rekrutacyjnych</w:t>
      </w:r>
    </w:p>
    <w:p w:rsidR="00FE08AD" w:rsidRPr="008E1246" w:rsidRDefault="00FE08AD" w:rsidP="00AB5131">
      <w:pPr>
        <w:numPr>
          <w:ilvl w:val="0"/>
          <w:numId w:val="5"/>
        </w:numPr>
        <w:spacing w:before="120" w:after="120" w:line="360" w:lineRule="auto"/>
        <w:ind w:left="709" w:hanging="283"/>
        <w:rPr>
          <w:rFonts w:ascii="Arial" w:hAnsi="Arial" w:cs="Arial"/>
        </w:rPr>
      </w:pPr>
      <w:r w:rsidRPr="008E1246">
        <w:rPr>
          <w:rFonts w:ascii="Arial" w:hAnsi="Arial" w:cs="Arial"/>
        </w:rPr>
        <w:t>Dokumenty rekrutacyjne będą dostępne:</w:t>
      </w:r>
    </w:p>
    <w:p w:rsidR="00FE08AD" w:rsidRPr="008E1246" w:rsidRDefault="00FE08AD" w:rsidP="00AB5131">
      <w:pPr>
        <w:numPr>
          <w:ilvl w:val="0"/>
          <w:numId w:val="15"/>
        </w:numPr>
        <w:spacing w:before="120" w:after="120" w:line="360" w:lineRule="auto"/>
        <w:rPr>
          <w:rFonts w:ascii="Arial" w:hAnsi="Arial" w:cs="Arial"/>
        </w:rPr>
      </w:pPr>
      <w:r w:rsidRPr="008E1246">
        <w:rPr>
          <w:rFonts w:ascii="Arial" w:hAnsi="Arial" w:cs="Arial"/>
        </w:rPr>
        <w:t>w Biurze Projektu</w:t>
      </w:r>
      <w:r w:rsidRPr="00035334">
        <w:rPr>
          <w:rFonts w:ascii="Arial" w:hAnsi="Arial" w:cs="Arial"/>
        </w:rPr>
        <w:t xml:space="preserve">: </w:t>
      </w:r>
      <w:r w:rsidR="00035334" w:rsidRPr="00035334">
        <w:rPr>
          <w:rFonts w:ascii="Arial" w:hAnsi="Arial" w:cs="Arial"/>
        </w:rPr>
        <w:t>ul. Szczawieńska 2, 58-310 Szczawo - Zdrój</w:t>
      </w:r>
      <w:r w:rsidRPr="00035334">
        <w:rPr>
          <w:rFonts w:ascii="Arial" w:hAnsi="Arial" w:cs="Arial"/>
        </w:rPr>
        <w:t>;</w:t>
      </w:r>
    </w:p>
    <w:p w:rsidR="00FE08AD" w:rsidRPr="008E1246" w:rsidRDefault="00FE08AD" w:rsidP="00AB5131">
      <w:pPr>
        <w:numPr>
          <w:ilvl w:val="0"/>
          <w:numId w:val="15"/>
        </w:numPr>
        <w:spacing w:before="120" w:after="120" w:line="360" w:lineRule="auto"/>
        <w:rPr>
          <w:rFonts w:ascii="Arial" w:hAnsi="Arial" w:cs="Arial"/>
        </w:rPr>
      </w:pPr>
      <w:r w:rsidRPr="008E1246">
        <w:rPr>
          <w:rFonts w:ascii="Arial" w:hAnsi="Arial" w:cs="Arial"/>
        </w:rPr>
        <w:t>na stronie internetowej</w:t>
      </w:r>
      <w:r>
        <w:rPr>
          <w:rFonts w:ascii="Arial" w:hAnsi="Arial" w:cs="Arial"/>
        </w:rPr>
        <w:t xml:space="preserve"> </w:t>
      </w:r>
      <w:r w:rsidRPr="00C3362F">
        <w:rPr>
          <w:rFonts w:ascii="Arial" w:hAnsi="Arial" w:cs="Arial"/>
        </w:rPr>
        <w:t xml:space="preserve">projektu: </w:t>
      </w:r>
      <w:hyperlink r:id="rId9" w:history="1">
        <w:r w:rsidR="00AA56D4" w:rsidRPr="00C3362F">
          <w:rPr>
            <w:rStyle w:val="Hipercze"/>
            <w:rFonts w:ascii="Arial" w:hAnsi="Arial" w:cs="Arial"/>
          </w:rPr>
          <w:t>https://www.darr.pl/wsparcie-dla-przedsiebiorczych/</w:t>
        </w:r>
      </w:hyperlink>
    </w:p>
    <w:p w:rsidR="000E5018" w:rsidRPr="000E5018" w:rsidRDefault="000E5018" w:rsidP="000E5018">
      <w:pPr>
        <w:numPr>
          <w:ilvl w:val="0"/>
          <w:numId w:val="6"/>
        </w:numPr>
        <w:suppressAutoHyphens/>
        <w:spacing w:before="120" w:after="120" w:line="360" w:lineRule="auto"/>
        <w:rPr>
          <w:rFonts w:ascii="Arial" w:hAnsi="Arial" w:cs="Arial"/>
        </w:rPr>
      </w:pPr>
      <w:r w:rsidRPr="000E5018">
        <w:rPr>
          <w:rFonts w:ascii="Arial" w:hAnsi="Arial" w:cs="Arial"/>
        </w:rPr>
        <w:lastRenderedPageBreak/>
        <w:t>Dokumenty należy składać w terminie naboru ogłoszonego przez Beneficjenta w Biurze projektu oraz na stronie internetowej projektu https://www.darr.pl/wsparcie-dla-przedsiebiorczych/</w:t>
      </w:r>
    </w:p>
    <w:p w:rsidR="00FE08AD" w:rsidRPr="00E55403" w:rsidRDefault="00FE08AD" w:rsidP="00AB5131">
      <w:pPr>
        <w:numPr>
          <w:ilvl w:val="0"/>
          <w:numId w:val="6"/>
        </w:numPr>
        <w:suppressAutoHyphens/>
        <w:spacing w:before="120" w:after="120" w:line="360" w:lineRule="auto"/>
        <w:rPr>
          <w:rFonts w:ascii="Arial" w:hAnsi="Arial" w:cs="Arial"/>
          <w:iCs/>
          <w:color w:val="FF0000"/>
        </w:rPr>
      </w:pPr>
      <w:r w:rsidRPr="008E1246">
        <w:rPr>
          <w:rFonts w:ascii="Arial" w:hAnsi="Arial" w:cs="Arial"/>
          <w:iCs/>
        </w:rPr>
        <w:t xml:space="preserve">Na etapie składania </w:t>
      </w:r>
      <w:r w:rsidRPr="008D1E5E">
        <w:rPr>
          <w:rFonts w:ascii="Arial" w:hAnsi="Arial" w:cs="Arial"/>
          <w:i/>
          <w:iCs/>
        </w:rPr>
        <w:t>Formularza rekrutacyjnego</w:t>
      </w:r>
      <w:r w:rsidRPr="008E1246">
        <w:rPr>
          <w:rFonts w:ascii="Arial" w:hAnsi="Arial" w:cs="Arial"/>
          <w:iCs/>
        </w:rPr>
        <w:t xml:space="preserve"> </w:t>
      </w:r>
      <w:r w:rsidRPr="00E55403">
        <w:rPr>
          <w:rFonts w:ascii="Arial" w:hAnsi="Arial" w:cs="Arial"/>
          <w:iCs/>
        </w:rPr>
        <w:t xml:space="preserve">wystarczające jest złożenie stosownych oświadczeń </w:t>
      </w:r>
      <w:r w:rsidRPr="00E55403">
        <w:rPr>
          <w:rFonts w:ascii="Arial" w:hAnsi="Arial" w:cs="Arial"/>
          <w:bCs/>
          <w:iCs/>
        </w:rPr>
        <w:t xml:space="preserve">potwierdzających spełnienie kryteriów grupy docelowej projektu (stanowiących część </w:t>
      </w:r>
      <w:r w:rsidRPr="00E55403">
        <w:rPr>
          <w:rFonts w:ascii="Arial" w:hAnsi="Arial" w:cs="Arial"/>
          <w:bCs/>
          <w:i/>
          <w:iCs/>
        </w:rPr>
        <w:t>Formularza rekrutacyjnego</w:t>
      </w:r>
      <w:r w:rsidRPr="00E55403">
        <w:rPr>
          <w:rFonts w:ascii="Arial" w:hAnsi="Arial" w:cs="Arial"/>
          <w:bCs/>
          <w:iCs/>
        </w:rPr>
        <w:t>). Natomiast odpowiednie dokumenty potwierdzające spełnianie warunków udziału w projekcie w postaci np. zaświadczeń, orzec</w:t>
      </w:r>
      <w:r w:rsidRPr="00E55403">
        <w:rPr>
          <w:rFonts w:ascii="Arial" w:hAnsi="Arial" w:cs="Arial"/>
          <w:iCs/>
        </w:rPr>
        <w:t xml:space="preserve">zeń, itp. Kandydat/tka jest zobowiązany/a przedłożyć przed  rozpoczęciem udziału w pierwszej formie wsparcia. </w:t>
      </w:r>
      <w:r w:rsidRPr="008E1246">
        <w:rPr>
          <w:rFonts w:ascii="Arial" w:hAnsi="Arial" w:cs="Arial"/>
        </w:rPr>
        <w:t xml:space="preserve">Niepotwierdzenie </w:t>
      </w:r>
      <w:proofErr w:type="spellStart"/>
      <w:r w:rsidRPr="008E1246">
        <w:rPr>
          <w:rFonts w:ascii="Arial" w:hAnsi="Arial" w:cs="Arial"/>
        </w:rPr>
        <w:t>kwalifikowalności</w:t>
      </w:r>
      <w:proofErr w:type="spellEnd"/>
      <w:r w:rsidRPr="008E1246">
        <w:rPr>
          <w:rFonts w:ascii="Arial" w:hAnsi="Arial" w:cs="Arial"/>
        </w:rPr>
        <w:t xml:space="preserve"> </w:t>
      </w:r>
      <w:r>
        <w:rPr>
          <w:rFonts w:ascii="Arial" w:hAnsi="Arial" w:cs="Arial"/>
        </w:rPr>
        <w:t>k</w:t>
      </w:r>
      <w:r w:rsidRPr="008E1246">
        <w:rPr>
          <w:rFonts w:ascii="Arial" w:hAnsi="Arial" w:cs="Arial"/>
        </w:rPr>
        <w:t>andydata/</w:t>
      </w:r>
      <w:proofErr w:type="spellStart"/>
      <w:r w:rsidRPr="008E1246">
        <w:rPr>
          <w:rFonts w:ascii="Arial" w:hAnsi="Arial" w:cs="Arial"/>
        </w:rPr>
        <w:t>tki</w:t>
      </w:r>
      <w:proofErr w:type="spellEnd"/>
      <w:r w:rsidRPr="008E1246">
        <w:rPr>
          <w:rFonts w:ascii="Arial" w:hAnsi="Arial" w:cs="Arial"/>
        </w:rPr>
        <w:t xml:space="preserve"> </w:t>
      </w:r>
      <w:r>
        <w:rPr>
          <w:rFonts w:ascii="Arial" w:hAnsi="Arial" w:cs="Arial"/>
        </w:rPr>
        <w:t>uniemożliwia</w:t>
      </w:r>
      <w:r w:rsidRPr="008E1246">
        <w:rPr>
          <w:rFonts w:ascii="Arial" w:hAnsi="Arial" w:cs="Arial"/>
        </w:rPr>
        <w:t xml:space="preserve"> uczestnictw</w:t>
      </w:r>
      <w:r>
        <w:rPr>
          <w:rFonts w:ascii="Arial" w:hAnsi="Arial" w:cs="Arial"/>
        </w:rPr>
        <w:t xml:space="preserve">o </w:t>
      </w:r>
      <w:r w:rsidRPr="008E1246">
        <w:rPr>
          <w:rFonts w:ascii="Arial" w:hAnsi="Arial" w:cs="Arial"/>
        </w:rPr>
        <w:t>w projekcie.</w:t>
      </w:r>
      <w:r w:rsidR="00E55403">
        <w:rPr>
          <w:rFonts w:ascii="Arial" w:hAnsi="Arial" w:cs="Arial"/>
        </w:rPr>
        <w:t xml:space="preserve"> </w:t>
      </w:r>
    </w:p>
    <w:p w:rsidR="00FE08AD" w:rsidRPr="008E1246" w:rsidRDefault="00D1796D" w:rsidP="00AB5131">
      <w:pPr>
        <w:numPr>
          <w:ilvl w:val="0"/>
          <w:numId w:val="6"/>
        </w:numPr>
        <w:suppressAutoHyphens/>
        <w:spacing w:before="120" w:after="120" w:line="360" w:lineRule="auto"/>
        <w:ind w:hanging="294"/>
        <w:rPr>
          <w:rFonts w:ascii="Arial" w:hAnsi="Arial" w:cs="Arial"/>
          <w:bCs/>
          <w:iCs/>
        </w:rPr>
      </w:pPr>
      <w:r>
        <w:rPr>
          <w:rFonts w:ascii="Arial" w:hAnsi="Arial" w:cs="Arial"/>
          <w:bCs/>
          <w:iCs/>
        </w:rPr>
        <w:t>Kandydat zainteresowany</w:t>
      </w:r>
      <w:r w:rsidR="00FE08AD" w:rsidRPr="008E1246">
        <w:rPr>
          <w:rFonts w:ascii="Arial" w:hAnsi="Arial" w:cs="Arial"/>
          <w:bCs/>
          <w:iCs/>
        </w:rPr>
        <w:t xml:space="preserve"> udziałem w projekcie ma obowiązek dostarczyć Beneficjentowi w wyznaczonym terminie prawidłowo wypełniony jeden komplet dokumentacji </w:t>
      </w:r>
      <w:r w:rsidR="00FE08AD" w:rsidRPr="00366BD7">
        <w:rPr>
          <w:rFonts w:ascii="Arial" w:hAnsi="Arial" w:cs="Arial"/>
          <w:bCs/>
          <w:iCs/>
        </w:rPr>
        <w:t>rekrutacyjnej (w wersji papierowej lub elektronicznej).</w:t>
      </w:r>
    </w:p>
    <w:p w:rsidR="00FE08AD" w:rsidRPr="008E1246" w:rsidRDefault="00FE08AD" w:rsidP="00AB5131">
      <w:pPr>
        <w:numPr>
          <w:ilvl w:val="0"/>
          <w:numId w:val="6"/>
        </w:numPr>
        <w:spacing w:before="120" w:after="120" w:line="360" w:lineRule="auto"/>
        <w:ind w:hanging="294"/>
        <w:rPr>
          <w:rFonts w:ascii="Arial" w:hAnsi="Arial" w:cs="Arial"/>
        </w:rPr>
      </w:pPr>
      <w:r w:rsidRPr="008E1246">
        <w:rPr>
          <w:rFonts w:ascii="Arial" w:hAnsi="Arial" w:cs="Arial"/>
        </w:rPr>
        <w:t xml:space="preserve">Przez dokumenty rekrutacyjne należy rozumieć </w:t>
      </w:r>
      <w:r w:rsidRPr="001D692E">
        <w:rPr>
          <w:rFonts w:ascii="Arial" w:hAnsi="Arial" w:cs="Arial"/>
          <w:i/>
        </w:rPr>
        <w:t>Formularz rekrutacyjny</w:t>
      </w:r>
      <w:r w:rsidR="001020DA">
        <w:rPr>
          <w:rFonts w:ascii="Arial" w:hAnsi="Arial" w:cs="Arial"/>
          <w:i/>
        </w:rPr>
        <w:t xml:space="preserve"> wraz z </w:t>
      </w:r>
      <w:r w:rsidR="001020DA" w:rsidRPr="00ED55BF">
        <w:rPr>
          <w:rFonts w:ascii="Arial" w:hAnsi="Arial" w:cs="Arial"/>
          <w:i/>
        </w:rPr>
        <w:t xml:space="preserve">wymaganymi </w:t>
      </w:r>
      <w:r w:rsidR="001127EA" w:rsidRPr="00ED55BF">
        <w:rPr>
          <w:rFonts w:ascii="Arial" w:hAnsi="Arial" w:cs="Arial"/>
          <w:i/>
        </w:rPr>
        <w:t>załącznikami</w:t>
      </w:r>
      <w:r w:rsidRPr="00ED55BF">
        <w:rPr>
          <w:rFonts w:ascii="Arial" w:hAnsi="Arial" w:cs="Arial"/>
        </w:rPr>
        <w:t xml:space="preserve">, którego wzór stanowi </w:t>
      </w:r>
      <w:r w:rsidR="00AD14AF" w:rsidRPr="00ED55BF">
        <w:rPr>
          <w:rFonts w:ascii="Arial" w:hAnsi="Arial" w:cs="Arial"/>
        </w:rPr>
        <w:t>załącznik nr 2</w:t>
      </w:r>
      <w:r w:rsidRPr="00ED55BF">
        <w:rPr>
          <w:rFonts w:ascii="Arial" w:hAnsi="Arial" w:cs="Arial"/>
        </w:rPr>
        <w:t xml:space="preserve"> do niniejszego Regulaminu, w którym k</w:t>
      </w:r>
      <w:r w:rsidR="00D1796D" w:rsidRPr="00ED55BF">
        <w:rPr>
          <w:rFonts w:ascii="Arial" w:hAnsi="Arial" w:cs="Arial"/>
        </w:rPr>
        <w:t>andydaci</w:t>
      </w:r>
      <w:r w:rsidRPr="00ED55BF">
        <w:rPr>
          <w:rFonts w:ascii="Arial" w:hAnsi="Arial" w:cs="Arial"/>
        </w:rPr>
        <w:t xml:space="preserve"> opiszą m.in. pomysł na firmę i jej profil, swoją wiedzę i doświadczenie (formalne i nieformalne) w zakresie planowanej do rozpoczęcia działalności gospodarczej oraz złożą obligatoryjne oświadczenia</w:t>
      </w:r>
      <w:r w:rsidRPr="008E1246">
        <w:rPr>
          <w:rFonts w:ascii="Arial" w:hAnsi="Arial" w:cs="Arial"/>
        </w:rPr>
        <w:t xml:space="preserve"> potwierdzające </w:t>
      </w:r>
      <w:r w:rsidRPr="008E1246">
        <w:rPr>
          <w:rFonts w:ascii="Arial" w:hAnsi="Arial" w:cs="Arial"/>
          <w:bCs/>
        </w:rPr>
        <w:t>spełnienie kryteriów grupy docelowej projektu</w:t>
      </w:r>
      <w:r w:rsidRPr="008E1246">
        <w:rPr>
          <w:rFonts w:ascii="Arial" w:hAnsi="Arial" w:cs="Arial"/>
        </w:rPr>
        <w:t xml:space="preserve">. </w:t>
      </w:r>
    </w:p>
    <w:p w:rsidR="00FE08AD" w:rsidRPr="008E1246" w:rsidRDefault="00FE08AD" w:rsidP="00AB5131">
      <w:pPr>
        <w:numPr>
          <w:ilvl w:val="0"/>
          <w:numId w:val="6"/>
        </w:numPr>
        <w:spacing w:before="120" w:after="120" w:line="360" w:lineRule="auto"/>
        <w:ind w:hanging="294"/>
        <w:rPr>
          <w:rFonts w:ascii="Arial" w:hAnsi="Arial" w:cs="Arial"/>
        </w:rPr>
      </w:pPr>
      <w:r w:rsidRPr="008E1246">
        <w:rPr>
          <w:rFonts w:ascii="Arial" w:hAnsi="Arial" w:cs="Arial"/>
        </w:rPr>
        <w:t>Dokumentami potwierdzającymi spełnianie warunków udziału w projekcie są m.in.:</w:t>
      </w:r>
    </w:p>
    <w:p w:rsidR="00FE08AD" w:rsidRPr="00AC2D45" w:rsidRDefault="00C3362F" w:rsidP="00AB5131">
      <w:pPr>
        <w:pStyle w:val="Akapitzlist"/>
        <w:numPr>
          <w:ilvl w:val="1"/>
          <w:numId w:val="5"/>
        </w:numPr>
        <w:spacing w:line="360" w:lineRule="auto"/>
        <w:rPr>
          <w:rFonts w:ascii="Arial" w:hAnsi="Arial" w:cs="Arial"/>
        </w:rPr>
      </w:pPr>
      <w:r w:rsidRPr="00AC2D45">
        <w:rPr>
          <w:rFonts w:ascii="Arial" w:hAnsi="Arial" w:cs="Arial"/>
        </w:rPr>
        <w:t xml:space="preserve">w przypadku osób zarejestrowanych w urzędach pracy jako bezrobotne </w:t>
      </w:r>
      <w:r>
        <w:rPr>
          <w:rFonts w:ascii="Arial" w:hAnsi="Arial" w:cs="Arial"/>
        </w:rPr>
        <w:t xml:space="preserve">- </w:t>
      </w:r>
      <w:r w:rsidR="00D1796D" w:rsidRPr="00AC2D45">
        <w:rPr>
          <w:rFonts w:ascii="Arial" w:hAnsi="Arial" w:cs="Arial"/>
        </w:rPr>
        <w:t>urzędowe zaświadczenie</w:t>
      </w:r>
      <w:r w:rsidR="00FE08AD" w:rsidRPr="00AC2D45">
        <w:rPr>
          <w:rFonts w:ascii="Arial" w:hAnsi="Arial" w:cs="Arial"/>
        </w:rPr>
        <w:t xml:space="preserve"> z PUP; </w:t>
      </w:r>
    </w:p>
    <w:p w:rsidR="00FE08AD" w:rsidRPr="001E7B04" w:rsidRDefault="00C3362F" w:rsidP="00AB5131">
      <w:pPr>
        <w:pStyle w:val="Akapitzlist"/>
        <w:numPr>
          <w:ilvl w:val="1"/>
          <w:numId w:val="5"/>
        </w:numPr>
        <w:spacing w:line="360" w:lineRule="auto"/>
        <w:rPr>
          <w:rFonts w:ascii="Arial" w:hAnsi="Arial" w:cs="Arial"/>
        </w:rPr>
      </w:pPr>
      <w:r w:rsidRPr="00AC2D45">
        <w:rPr>
          <w:rFonts w:ascii="Arial" w:hAnsi="Arial" w:cs="Arial"/>
        </w:rPr>
        <w:t xml:space="preserve">w przypadku osób </w:t>
      </w:r>
      <w:r w:rsidRPr="001E7B04">
        <w:rPr>
          <w:rFonts w:ascii="Arial" w:hAnsi="Arial" w:cs="Arial"/>
        </w:rPr>
        <w:t xml:space="preserve">pracujących - umowa poświadczająca zatrudnienie lub </w:t>
      </w:r>
      <w:r w:rsidR="00D1796D" w:rsidRPr="001E7B04">
        <w:rPr>
          <w:rFonts w:ascii="Arial" w:hAnsi="Arial" w:cs="Arial"/>
        </w:rPr>
        <w:t>zaświadczenie</w:t>
      </w:r>
      <w:r w:rsidR="00FE08AD" w:rsidRPr="001E7B04">
        <w:rPr>
          <w:rFonts w:ascii="Arial" w:hAnsi="Arial" w:cs="Arial"/>
        </w:rPr>
        <w:t xml:space="preserve"> o zatrudnieniu </w:t>
      </w:r>
      <w:r w:rsidRPr="001E7B04">
        <w:rPr>
          <w:rFonts w:ascii="Arial" w:hAnsi="Arial" w:cs="Arial"/>
        </w:rPr>
        <w:t>oraz zaświadczenie o wysokości zarobków za miesiąc poprzedzający przystąpienie do projektu</w:t>
      </w:r>
      <w:r w:rsidR="00FE08AD" w:rsidRPr="001E7B04">
        <w:rPr>
          <w:rFonts w:ascii="Arial" w:hAnsi="Arial" w:cs="Arial"/>
        </w:rPr>
        <w:t>;</w:t>
      </w:r>
    </w:p>
    <w:p w:rsidR="00FE08AD" w:rsidRPr="00AC2D45" w:rsidRDefault="00FE08AD" w:rsidP="00AB5131">
      <w:pPr>
        <w:pStyle w:val="Akapitzlist"/>
        <w:numPr>
          <w:ilvl w:val="1"/>
          <w:numId w:val="5"/>
        </w:numPr>
        <w:spacing w:line="360" w:lineRule="auto"/>
        <w:rPr>
          <w:rFonts w:ascii="Arial" w:hAnsi="Arial" w:cs="Arial"/>
        </w:rPr>
      </w:pPr>
      <w:r w:rsidRPr="00AC2D45">
        <w:rPr>
          <w:rFonts w:ascii="Arial" w:hAnsi="Arial" w:cs="Arial"/>
        </w:rPr>
        <w:t>w przypadku osób z nie</w:t>
      </w:r>
      <w:r w:rsidR="00D1796D" w:rsidRPr="00AC2D45">
        <w:rPr>
          <w:rFonts w:ascii="Arial" w:hAnsi="Arial" w:cs="Arial"/>
        </w:rPr>
        <w:t>pełnosprawnością - odpowiednie orzeczenie lub inny dokumentu poświadczający</w:t>
      </w:r>
      <w:r w:rsidRPr="00AC2D45">
        <w:rPr>
          <w:rFonts w:ascii="Arial" w:hAnsi="Arial" w:cs="Arial"/>
        </w:rPr>
        <w:t xml:space="preserve"> stan zdrowia;</w:t>
      </w:r>
    </w:p>
    <w:p w:rsidR="00CF0997" w:rsidRPr="00ED55BF" w:rsidRDefault="00FE08AD" w:rsidP="00E202D5">
      <w:pPr>
        <w:pStyle w:val="Akapitzlist"/>
        <w:numPr>
          <w:ilvl w:val="1"/>
          <w:numId w:val="5"/>
        </w:numPr>
        <w:spacing w:before="60" w:after="60" w:line="360" w:lineRule="auto"/>
        <w:rPr>
          <w:rFonts w:ascii="Arial" w:hAnsi="Arial" w:cs="Arial"/>
          <w:strike/>
          <w:spacing w:val="-2"/>
        </w:rPr>
      </w:pPr>
      <w:r w:rsidRPr="00ED55BF">
        <w:rPr>
          <w:rFonts w:ascii="Arial" w:hAnsi="Arial" w:cs="Arial"/>
        </w:rPr>
        <w:t>w przypadku pozostałych osób, np. osób b</w:t>
      </w:r>
      <w:r w:rsidR="001E45DE" w:rsidRPr="00ED55BF">
        <w:rPr>
          <w:rFonts w:ascii="Arial" w:hAnsi="Arial" w:cs="Arial"/>
        </w:rPr>
        <w:t xml:space="preserve">iernych zawodowo, bezrobotnych </w:t>
      </w:r>
      <w:r w:rsidRPr="00ED55BF">
        <w:rPr>
          <w:rFonts w:ascii="Arial" w:hAnsi="Arial" w:cs="Arial"/>
        </w:rPr>
        <w:t>które nie figurują w publicznych rejestrach</w:t>
      </w:r>
      <w:r w:rsidR="001E45DE" w:rsidRPr="00ED55BF">
        <w:rPr>
          <w:rFonts w:ascii="Arial" w:hAnsi="Arial" w:cs="Arial"/>
        </w:rPr>
        <w:t xml:space="preserve"> (niezarejestrowanych w urzędzie pracy</w:t>
      </w:r>
      <w:r w:rsidR="00AA4CF6" w:rsidRPr="00ED55BF">
        <w:rPr>
          <w:rFonts w:ascii="Arial" w:hAnsi="Arial" w:cs="Arial"/>
        </w:rPr>
        <w:t>)</w:t>
      </w:r>
      <w:r w:rsidRPr="00ED55BF">
        <w:rPr>
          <w:rFonts w:ascii="Arial" w:hAnsi="Arial" w:cs="Arial"/>
        </w:rPr>
        <w:t xml:space="preserve"> – zaświadczenie</w:t>
      </w:r>
      <w:r w:rsidR="001E45DE" w:rsidRPr="00ED55BF">
        <w:rPr>
          <w:rFonts w:ascii="Arial" w:hAnsi="Arial" w:cs="Arial"/>
        </w:rPr>
        <w:t xml:space="preserve"> z ZUS</w:t>
      </w:r>
      <w:r w:rsidRPr="00ED55BF">
        <w:rPr>
          <w:rFonts w:ascii="Arial" w:hAnsi="Arial" w:cs="Arial"/>
        </w:rPr>
        <w:t xml:space="preserve"> w zakresie braku </w:t>
      </w:r>
      <w:r w:rsidR="001E45DE" w:rsidRPr="00ED55BF">
        <w:rPr>
          <w:rFonts w:ascii="Arial" w:hAnsi="Arial" w:cs="Arial"/>
        </w:rPr>
        <w:t>odprowadzenia składek</w:t>
      </w:r>
      <w:r w:rsidR="00ED55BF">
        <w:rPr>
          <w:rFonts w:ascii="Arial" w:hAnsi="Arial" w:cs="Arial"/>
        </w:rPr>
        <w:t>.</w:t>
      </w:r>
      <w:r w:rsidR="002F7D45" w:rsidRPr="00ED55BF">
        <w:rPr>
          <w:rFonts w:ascii="Arial" w:hAnsi="Arial" w:cs="Arial"/>
          <w:strike/>
        </w:rPr>
        <w:t xml:space="preserve"> </w:t>
      </w:r>
    </w:p>
    <w:p w:rsidR="00C3362F" w:rsidRPr="001E7B04" w:rsidRDefault="00C3362F" w:rsidP="00CF0997">
      <w:pPr>
        <w:pStyle w:val="Akapitzlist"/>
        <w:spacing w:before="60" w:after="60" w:line="360" w:lineRule="auto"/>
        <w:ind w:left="786"/>
        <w:rPr>
          <w:rFonts w:ascii="Arial" w:hAnsi="Arial" w:cs="Arial"/>
        </w:rPr>
      </w:pPr>
      <w:r w:rsidRPr="001E7B04">
        <w:rPr>
          <w:rFonts w:ascii="Arial" w:hAnsi="Arial" w:cs="Arial"/>
        </w:rPr>
        <w:t>Zaświadczenia, o których mowa w punkcie 5 traktowane są jako aktualne w okresie 30 dni od daty ich wystawienia.</w:t>
      </w:r>
    </w:p>
    <w:p w:rsidR="00FE08AD" w:rsidRDefault="00FE08AD" w:rsidP="00CF0997">
      <w:pPr>
        <w:pStyle w:val="Akapitzlist"/>
        <w:spacing w:before="60" w:after="60" w:line="360" w:lineRule="auto"/>
        <w:ind w:left="786"/>
        <w:rPr>
          <w:rFonts w:ascii="Arial" w:hAnsi="Arial" w:cs="Arial"/>
          <w:spacing w:val="-2"/>
        </w:rPr>
      </w:pPr>
      <w:r w:rsidRPr="00035334">
        <w:rPr>
          <w:rFonts w:ascii="Arial" w:hAnsi="Arial" w:cs="Arial"/>
        </w:rPr>
        <w:lastRenderedPageBreak/>
        <w:t>Projektodawca</w:t>
      </w:r>
      <w:r w:rsidRPr="00CF0997">
        <w:rPr>
          <w:rFonts w:ascii="Arial" w:hAnsi="Arial" w:cs="Arial"/>
        </w:rPr>
        <w:t xml:space="preserve"> weryfikuje czy w okresie 12 miesięcy poprzedzających dzień przystąpienia do projektu </w:t>
      </w:r>
      <w:r w:rsidR="00637869" w:rsidRPr="00CF0997">
        <w:rPr>
          <w:rFonts w:ascii="Arial" w:hAnsi="Arial" w:cs="Arial"/>
          <w:spacing w:val="-2"/>
        </w:rPr>
        <w:t>K</w:t>
      </w:r>
      <w:r w:rsidRPr="00CF0997">
        <w:rPr>
          <w:rFonts w:ascii="Arial" w:hAnsi="Arial" w:cs="Arial"/>
          <w:spacing w:val="-2"/>
        </w:rPr>
        <w:t>andydat nie prowadził działalności gospodarczej (weryfikacja na podstawie CEIDG i KRS).</w:t>
      </w:r>
    </w:p>
    <w:p w:rsidR="009B4601" w:rsidRPr="009B4601" w:rsidRDefault="00FE08AD" w:rsidP="009B4601">
      <w:pPr>
        <w:pStyle w:val="Akapitzlist"/>
        <w:numPr>
          <w:ilvl w:val="0"/>
          <w:numId w:val="6"/>
        </w:numPr>
        <w:spacing w:before="120" w:after="120" w:line="360" w:lineRule="auto"/>
        <w:rPr>
          <w:rFonts w:ascii="Arial" w:hAnsi="Arial" w:cs="Arial"/>
          <w:b/>
          <w:bCs/>
        </w:rPr>
      </w:pPr>
      <w:r w:rsidRPr="009B4601">
        <w:rPr>
          <w:rFonts w:ascii="Arial" w:hAnsi="Arial" w:cs="Arial"/>
        </w:rPr>
        <w:t xml:space="preserve">W przypadku wątpliwości co do przedłożonych w ramach </w:t>
      </w:r>
      <w:r w:rsidRPr="009B4601">
        <w:rPr>
          <w:rFonts w:ascii="Arial" w:hAnsi="Arial" w:cs="Arial"/>
          <w:i/>
        </w:rPr>
        <w:t>Formularza rekrutacyjnego</w:t>
      </w:r>
      <w:r w:rsidRPr="009B4601">
        <w:rPr>
          <w:rFonts w:ascii="Arial" w:hAnsi="Arial" w:cs="Arial"/>
        </w:rPr>
        <w:t xml:space="preserve"> oświadczeń, Beneficjent ma prawo na każdym etapie rekrutacji zażądać przedłożenia dokumentów potwierdzających ich zgodność ze stanem faktycznym (np. zaświadczeń, aktów, decyzji itp.).</w:t>
      </w:r>
    </w:p>
    <w:p w:rsidR="009B4601" w:rsidRPr="00D32638" w:rsidRDefault="007F24B9" w:rsidP="009B4601">
      <w:pPr>
        <w:pStyle w:val="Akapitzlist"/>
        <w:numPr>
          <w:ilvl w:val="0"/>
          <w:numId w:val="6"/>
        </w:numPr>
        <w:spacing w:before="120" w:after="120" w:line="360" w:lineRule="auto"/>
        <w:rPr>
          <w:rFonts w:ascii="Arial" w:hAnsi="Arial" w:cs="Arial"/>
          <w:b/>
          <w:bCs/>
        </w:rPr>
      </w:pPr>
      <w:r w:rsidRPr="009B4601">
        <w:rPr>
          <w:rFonts w:ascii="Arial" w:hAnsi="Arial" w:cs="Arial"/>
        </w:rPr>
        <w:t xml:space="preserve">Dokładne terminy rozpoczęcia i zakończenia naboru dokumentów rekrutacyjnych do projektu </w:t>
      </w:r>
      <w:r w:rsidR="00DE0146" w:rsidRPr="009B4601">
        <w:rPr>
          <w:rFonts w:ascii="Arial" w:hAnsi="Arial" w:cs="Arial"/>
        </w:rPr>
        <w:t xml:space="preserve">zostaną </w:t>
      </w:r>
      <w:r w:rsidRPr="009B4601">
        <w:rPr>
          <w:rFonts w:ascii="Arial" w:hAnsi="Arial" w:cs="Arial"/>
        </w:rPr>
        <w:t xml:space="preserve">ogłoszone na stronie internetowej projektu oraz </w:t>
      </w:r>
      <w:r w:rsidR="00C13D8B" w:rsidRPr="009B4601">
        <w:rPr>
          <w:rFonts w:ascii="Arial" w:hAnsi="Arial" w:cs="Arial"/>
        </w:rPr>
        <w:t xml:space="preserve">w </w:t>
      </w:r>
      <w:r w:rsidR="00E10503" w:rsidRPr="009B4601">
        <w:rPr>
          <w:rFonts w:ascii="Arial" w:hAnsi="Arial" w:cs="Arial"/>
        </w:rPr>
        <w:t>B</w:t>
      </w:r>
      <w:r w:rsidR="00DE0146" w:rsidRPr="009B4601">
        <w:rPr>
          <w:rFonts w:ascii="Arial" w:hAnsi="Arial" w:cs="Arial"/>
        </w:rPr>
        <w:t xml:space="preserve">iurze </w:t>
      </w:r>
      <w:r w:rsidR="00E10503" w:rsidRPr="009B4601">
        <w:rPr>
          <w:rFonts w:ascii="Arial" w:hAnsi="Arial" w:cs="Arial"/>
        </w:rPr>
        <w:t>P</w:t>
      </w:r>
      <w:r w:rsidR="00DE0146" w:rsidRPr="009B4601">
        <w:rPr>
          <w:rFonts w:ascii="Arial" w:hAnsi="Arial" w:cs="Arial"/>
        </w:rPr>
        <w:t>rojektu</w:t>
      </w:r>
      <w:r w:rsidRPr="009B4601">
        <w:rPr>
          <w:rFonts w:ascii="Arial" w:hAnsi="Arial" w:cs="Arial"/>
        </w:rPr>
        <w:t xml:space="preserve">, na co </w:t>
      </w:r>
      <w:r w:rsidRPr="00035334">
        <w:rPr>
          <w:rFonts w:ascii="Arial" w:hAnsi="Arial" w:cs="Arial"/>
        </w:rPr>
        <w:t xml:space="preserve">najmniej </w:t>
      </w:r>
      <w:r w:rsidR="00035334" w:rsidRPr="00035334">
        <w:rPr>
          <w:rFonts w:ascii="Arial" w:hAnsi="Arial" w:cs="Arial"/>
        </w:rPr>
        <w:t>10</w:t>
      </w:r>
      <w:r w:rsidRPr="00035334">
        <w:rPr>
          <w:rFonts w:ascii="Arial" w:hAnsi="Arial" w:cs="Arial"/>
        </w:rPr>
        <w:t xml:space="preserve"> dni roboczych</w:t>
      </w:r>
      <w:r w:rsidRPr="009B4601">
        <w:rPr>
          <w:rFonts w:ascii="Arial" w:hAnsi="Arial" w:cs="Arial"/>
        </w:rPr>
        <w:t xml:space="preserve"> przed rozpoczęciem </w:t>
      </w:r>
      <w:r w:rsidR="00035334">
        <w:rPr>
          <w:rFonts w:ascii="Arial" w:hAnsi="Arial" w:cs="Arial"/>
        </w:rPr>
        <w:t xml:space="preserve">każdej z rund </w:t>
      </w:r>
      <w:r w:rsidRPr="009B4601">
        <w:rPr>
          <w:rFonts w:ascii="Arial" w:hAnsi="Arial" w:cs="Arial"/>
        </w:rPr>
        <w:t xml:space="preserve">naboru dokumentów osób ubiegających się o udział w projekcie. </w:t>
      </w:r>
    </w:p>
    <w:p w:rsidR="009B4601" w:rsidRPr="00D32638" w:rsidRDefault="00035334" w:rsidP="00D32638">
      <w:pPr>
        <w:pStyle w:val="Akapitzlist"/>
        <w:numPr>
          <w:ilvl w:val="0"/>
          <w:numId w:val="6"/>
        </w:numPr>
        <w:spacing w:before="120" w:after="120" w:line="360" w:lineRule="auto"/>
        <w:rPr>
          <w:rFonts w:ascii="Arial" w:hAnsi="Arial" w:cs="Arial"/>
          <w:b/>
          <w:bCs/>
        </w:rPr>
      </w:pPr>
      <w:r>
        <w:rPr>
          <w:rFonts w:ascii="Arial" w:hAnsi="Arial" w:cs="Arial"/>
        </w:rPr>
        <w:t>Pojedyncza runda n</w:t>
      </w:r>
      <w:r w:rsidR="009B4601" w:rsidRPr="00D32638">
        <w:rPr>
          <w:rFonts w:ascii="Arial" w:hAnsi="Arial" w:cs="Arial"/>
        </w:rPr>
        <w:t>ab</w:t>
      </w:r>
      <w:r>
        <w:rPr>
          <w:rFonts w:ascii="Arial" w:hAnsi="Arial" w:cs="Arial"/>
        </w:rPr>
        <w:t>oru</w:t>
      </w:r>
      <w:r w:rsidR="009B4601" w:rsidRPr="00D32638">
        <w:rPr>
          <w:rFonts w:ascii="Arial" w:hAnsi="Arial" w:cs="Arial"/>
        </w:rPr>
        <w:t xml:space="preserve"> U</w:t>
      </w:r>
      <w:r w:rsidR="007F24B9" w:rsidRPr="00D32638">
        <w:rPr>
          <w:rFonts w:ascii="Arial" w:hAnsi="Arial" w:cs="Arial"/>
        </w:rPr>
        <w:t>czestników do projektu będzie trwał</w:t>
      </w:r>
      <w:r>
        <w:rPr>
          <w:rFonts w:ascii="Arial" w:hAnsi="Arial" w:cs="Arial"/>
        </w:rPr>
        <w:t>a</w:t>
      </w:r>
      <w:r w:rsidR="007F24B9" w:rsidRPr="00D32638">
        <w:rPr>
          <w:rFonts w:ascii="Arial" w:hAnsi="Arial" w:cs="Arial"/>
        </w:rPr>
        <w:t xml:space="preserve"> </w:t>
      </w:r>
      <w:r w:rsidR="007F24B9" w:rsidRPr="00035334">
        <w:rPr>
          <w:rFonts w:ascii="Arial" w:hAnsi="Arial" w:cs="Arial"/>
        </w:rPr>
        <w:t xml:space="preserve">minimum </w:t>
      </w:r>
      <w:r w:rsidRPr="00035334">
        <w:rPr>
          <w:rFonts w:ascii="Arial" w:hAnsi="Arial" w:cs="Arial"/>
        </w:rPr>
        <w:t>10</w:t>
      </w:r>
      <w:r w:rsidR="007F24B9" w:rsidRPr="00035334">
        <w:rPr>
          <w:rFonts w:ascii="Arial" w:hAnsi="Arial" w:cs="Arial"/>
        </w:rPr>
        <w:t xml:space="preserve"> dni</w:t>
      </w:r>
      <w:r w:rsidR="007F24B9" w:rsidRPr="00D32638">
        <w:rPr>
          <w:rFonts w:ascii="Arial" w:hAnsi="Arial" w:cs="Arial"/>
        </w:rPr>
        <w:t xml:space="preserve"> roboczych.</w:t>
      </w:r>
      <w:r w:rsidR="008C1CE6" w:rsidRPr="00D32638">
        <w:rPr>
          <w:rFonts w:ascii="Arial" w:hAnsi="Arial" w:cs="Arial"/>
        </w:rPr>
        <w:t xml:space="preserve"> </w:t>
      </w:r>
    </w:p>
    <w:p w:rsidR="009B4601" w:rsidRPr="009B4601" w:rsidRDefault="00D33CBF" w:rsidP="009B4601">
      <w:pPr>
        <w:pStyle w:val="Akapitzlist"/>
        <w:numPr>
          <w:ilvl w:val="0"/>
          <w:numId w:val="6"/>
        </w:numPr>
        <w:spacing w:before="120" w:after="120" w:line="360" w:lineRule="auto"/>
        <w:rPr>
          <w:rFonts w:ascii="Arial" w:hAnsi="Arial" w:cs="Arial"/>
          <w:b/>
          <w:bCs/>
        </w:rPr>
      </w:pPr>
      <w:r w:rsidRPr="009B4601">
        <w:rPr>
          <w:rFonts w:ascii="Arial" w:hAnsi="Arial" w:cs="Arial"/>
        </w:rPr>
        <w:t>W uzasadnionych przypadkach, zwłaszcza w przypadku wpłynięcia niewystarczającej liczby zgłoszeń lub braku możliwości wyłonienia peł</w:t>
      </w:r>
      <w:r w:rsidR="001020DA" w:rsidRPr="009B4601">
        <w:rPr>
          <w:rFonts w:ascii="Arial" w:hAnsi="Arial" w:cs="Arial"/>
        </w:rPr>
        <w:t xml:space="preserve">nej liczby Uczestników Projektu </w:t>
      </w:r>
      <w:r w:rsidRPr="009B4601">
        <w:rPr>
          <w:rFonts w:ascii="Arial" w:hAnsi="Arial" w:cs="Arial"/>
        </w:rPr>
        <w:t>Beneficjent zastrzega sobie prawo do wydłużenia</w:t>
      </w:r>
      <w:r w:rsidR="00204FA5">
        <w:rPr>
          <w:rFonts w:ascii="Arial" w:hAnsi="Arial" w:cs="Arial"/>
        </w:rPr>
        <w:t xml:space="preserve"> rundy</w:t>
      </w:r>
      <w:r w:rsidRPr="009B4601">
        <w:rPr>
          <w:rFonts w:ascii="Arial" w:hAnsi="Arial" w:cs="Arial"/>
        </w:rPr>
        <w:t xml:space="preserve"> lub ogłoszenia dodatkowego naboru dokumentów</w:t>
      </w:r>
      <w:r w:rsidR="00320CFB" w:rsidRPr="009B4601">
        <w:rPr>
          <w:rFonts w:ascii="Arial" w:hAnsi="Arial" w:cs="Arial"/>
        </w:rPr>
        <w:t xml:space="preserve">. </w:t>
      </w:r>
    </w:p>
    <w:p w:rsidR="009B4601" w:rsidRPr="009B4601" w:rsidRDefault="00F92242" w:rsidP="009B4601">
      <w:pPr>
        <w:pStyle w:val="Akapitzlist"/>
        <w:numPr>
          <w:ilvl w:val="0"/>
          <w:numId w:val="6"/>
        </w:numPr>
        <w:spacing w:before="120" w:after="120" w:line="360" w:lineRule="auto"/>
        <w:rPr>
          <w:rFonts w:ascii="Arial" w:hAnsi="Arial" w:cs="Arial"/>
          <w:b/>
          <w:bCs/>
        </w:rPr>
      </w:pPr>
      <w:r w:rsidRPr="009B4601">
        <w:rPr>
          <w:rFonts w:ascii="Arial" w:hAnsi="Arial" w:cs="Arial"/>
        </w:rPr>
        <w:t>W przypadku wpłynięcia liczby wniosków dwukrotnie pr</w:t>
      </w:r>
      <w:r w:rsidR="00204FA5">
        <w:rPr>
          <w:rFonts w:ascii="Arial" w:hAnsi="Arial" w:cs="Arial"/>
        </w:rPr>
        <w:t>zekraczającej planowaną liczbę Uczestników P</w:t>
      </w:r>
      <w:r w:rsidRPr="009B4601">
        <w:rPr>
          <w:rFonts w:ascii="Arial" w:hAnsi="Arial" w:cs="Arial"/>
        </w:rPr>
        <w:t>rojektu</w:t>
      </w:r>
      <w:r w:rsidR="00204FA5">
        <w:rPr>
          <w:rFonts w:ascii="Arial" w:hAnsi="Arial" w:cs="Arial"/>
        </w:rPr>
        <w:t xml:space="preserve"> zaplanowanych na daną rundę, </w:t>
      </w:r>
      <w:r w:rsidRPr="009B4601">
        <w:rPr>
          <w:rFonts w:ascii="Arial" w:hAnsi="Arial" w:cs="Arial"/>
        </w:rPr>
        <w:t xml:space="preserve">Beneficjent zastrzega sobie prawo do skrócenia </w:t>
      </w:r>
      <w:r w:rsidR="00204FA5">
        <w:rPr>
          <w:rFonts w:ascii="Arial" w:hAnsi="Arial" w:cs="Arial"/>
        </w:rPr>
        <w:t>długości danej rundy</w:t>
      </w:r>
      <w:r w:rsidRPr="009B4601">
        <w:rPr>
          <w:rFonts w:ascii="Arial" w:hAnsi="Arial" w:cs="Arial"/>
        </w:rPr>
        <w:t xml:space="preserve"> naboru. Beneficjent poinformuje o terminie zakończenia przyjmowania formularzy rekrutacyjnych na stronie internetowej co najmniej 1 dzień przed zakończeniem naboru formularzy.</w:t>
      </w:r>
      <w:bookmarkStart w:id="7" w:name="_Hlk66107027"/>
    </w:p>
    <w:p w:rsidR="00204FA5" w:rsidRPr="00204FA5" w:rsidRDefault="003860E1" w:rsidP="009B4601">
      <w:pPr>
        <w:pStyle w:val="Akapitzlist"/>
        <w:numPr>
          <w:ilvl w:val="0"/>
          <w:numId w:val="6"/>
        </w:numPr>
        <w:spacing w:before="120" w:after="120" w:line="360" w:lineRule="auto"/>
        <w:rPr>
          <w:rFonts w:ascii="Arial" w:hAnsi="Arial" w:cs="Arial"/>
          <w:bCs/>
          <w:color w:val="0070C0"/>
        </w:rPr>
      </w:pPr>
      <w:r w:rsidRPr="009B4601">
        <w:rPr>
          <w:rFonts w:ascii="Arial" w:hAnsi="Arial" w:cs="Arial"/>
        </w:rPr>
        <w:t xml:space="preserve">Osoby zainteresowane uczestnictwem w </w:t>
      </w:r>
      <w:r w:rsidR="005C0BEF" w:rsidRPr="009B4601">
        <w:rPr>
          <w:rFonts w:ascii="Arial" w:hAnsi="Arial" w:cs="Arial"/>
        </w:rPr>
        <w:t>p</w:t>
      </w:r>
      <w:r w:rsidRPr="009B4601">
        <w:rPr>
          <w:rFonts w:ascii="Arial" w:hAnsi="Arial" w:cs="Arial"/>
        </w:rPr>
        <w:t xml:space="preserve">rojekcie składają dokumenty rekrutacyjne </w:t>
      </w:r>
      <w:r w:rsidR="002B29E2" w:rsidRPr="009B4601">
        <w:rPr>
          <w:rFonts w:ascii="Arial" w:hAnsi="Arial" w:cs="Arial"/>
        </w:rPr>
        <w:t>w formie papierowej</w:t>
      </w:r>
      <w:r w:rsidR="006C6943" w:rsidRPr="009B4601">
        <w:rPr>
          <w:rFonts w:ascii="Arial" w:hAnsi="Arial" w:cs="Arial"/>
        </w:rPr>
        <w:t xml:space="preserve"> </w:t>
      </w:r>
      <w:r w:rsidR="006C6943" w:rsidRPr="00366BD7">
        <w:rPr>
          <w:rFonts w:ascii="Arial" w:hAnsi="Arial" w:cs="Arial"/>
        </w:rPr>
        <w:t>lub</w:t>
      </w:r>
      <w:r w:rsidR="002B29E2" w:rsidRPr="00366BD7">
        <w:rPr>
          <w:rFonts w:ascii="Arial" w:hAnsi="Arial" w:cs="Arial"/>
        </w:rPr>
        <w:t xml:space="preserve"> elektronicznej </w:t>
      </w:r>
      <w:r w:rsidR="0014425F" w:rsidRPr="00366BD7">
        <w:rPr>
          <w:rFonts w:ascii="Arial" w:hAnsi="Arial" w:cs="Arial"/>
        </w:rPr>
        <w:t>zg</w:t>
      </w:r>
      <w:r w:rsidR="0014425F" w:rsidRPr="009B4601">
        <w:rPr>
          <w:rFonts w:ascii="Arial" w:hAnsi="Arial" w:cs="Arial"/>
        </w:rPr>
        <w:t>odnie z definicją skutecznego doręczenia</w:t>
      </w:r>
      <w:r w:rsidR="000362EB" w:rsidRPr="009B4601">
        <w:rPr>
          <w:rFonts w:ascii="Arial" w:hAnsi="Arial" w:cs="Arial"/>
        </w:rPr>
        <w:t xml:space="preserve"> </w:t>
      </w:r>
      <w:r w:rsidR="0017420E" w:rsidRPr="009B4601">
        <w:rPr>
          <w:rFonts w:ascii="Arial" w:hAnsi="Arial" w:cs="Arial"/>
        </w:rPr>
        <w:t xml:space="preserve">informacji Beneficjentowi przez </w:t>
      </w:r>
      <w:r w:rsidR="00AD2826" w:rsidRPr="009B4601">
        <w:rPr>
          <w:rFonts w:ascii="Arial" w:hAnsi="Arial" w:cs="Arial"/>
        </w:rPr>
        <w:t>k</w:t>
      </w:r>
      <w:r w:rsidR="0017420E" w:rsidRPr="009B4601">
        <w:rPr>
          <w:rFonts w:ascii="Arial" w:hAnsi="Arial" w:cs="Arial"/>
        </w:rPr>
        <w:t>andydata</w:t>
      </w:r>
      <w:r w:rsidR="00E625FC" w:rsidRPr="009B4601">
        <w:rPr>
          <w:rFonts w:ascii="Arial" w:hAnsi="Arial" w:cs="Arial"/>
        </w:rPr>
        <w:t>/</w:t>
      </w:r>
      <w:proofErr w:type="spellStart"/>
      <w:r w:rsidR="00E625FC" w:rsidRPr="009B4601">
        <w:rPr>
          <w:rFonts w:ascii="Arial" w:hAnsi="Arial" w:cs="Arial"/>
        </w:rPr>
        <w:t>tkę</w:t>
      </w:r>
      <w:proofErr w:type="spellEnd"/>
      <w:r w:rsidR="0017420E" w:rsidRPr="009B4601">
        <w:rPr>
          <w:rFonts w:ascii="Arial" w:hAnsi="Arial" w:cs="Arial"/>
        </w:rPr>
        <w:t xml:space="preserve"> </w:t>
      </w:r>
      <w:r w:rsidR="000362EB" w:rsidRPr="009B4601">
        <w:rPr>
          <w:rFonts w:ascii="Arial" w:hAnsi="Arial" w:cs="Arial"/>
        </w:rPr>
        <w:t xml:space="preserve">wskazaną w </w:t>
      </w:r>
      <w:r w:rsidR="0033203F" w:rsidRPr="009B4601">
        <w:rPr>
          <w:rFonts w:ascii="Arial" w:hAnsi="Arial" w:cs="Arial"/>
          <w:bCs/>
        </w:rPr>
        <w:t>§ 1</w:t>
      </w:r>
      <w:r w:rsidR="000362EB" w:rsidRPr="009B4601">
        <w:rPr>
          <w:rFonts w:ascii="Arial" w:hAnsi="Arial" w:cs="Arial"/>
        </w:rPr>
        <w:t xml:space="preserve"> niniejszego Regulaminu</w:t>
      </w:r>
      <w:r w:rsidR="00271239" w:rsidRPr="009B4601">
        <w:rPr>
          <w:rFonts w:ascii="Arial" w:hAnsi="Arial" w:cs="Arial"/>
        </w:rPr>
        <w:t xml:space="preserve">. </w:t>
      </w:r>
      <w:r w:rsidR="00F939B6" w:rsidRPr="009B4601">
        <w:rPr>
          <w:rFonts w:ascii="Arial" w:hAnsi="Arial" w:cs="Arial"/>
        </w:rPr>
        <w:t xml:space="preserve"> </w:t>
      </w:r>
      <w:r w:rsidR="00271239" w:rsidRPr="009B4601">
        <w:rPr>
          <w:rFonts w:ascii="Arial" w:hAnsi="Arial" w:cs="Arial"/>
        </w:rPr>
        <w:t>Osobiście dokumenty można składać</w:t>
      </w:r>
      <w:r w:rsidR="0014425F" w:rsidRPr="009B4601">
        <w:rPr>
          <w:rFonts w:ascii="Arial" w:hAnsi="Arial" w:cs="Arial"/>
        </w:rPr>
        <w:t xml:space="preserve"> </w:t>
      </w:r>
      <w:r w:rsidRPr="009B4601">
        <w:rPr>
          <w:rFonts w:ascii="Arial" w:hAnsi="Arial" w:cs="Arial"/>
        </w:rPr>
        <w:t>w Biurze Projektu</w:t>
      </w:r>
      <w:r w:rsidRPr="00204FA5">
        <w:rPr>
          <w:rFonts w:ascii="Arial" w:hAnsi="Arial" w:cs="Arial"/>
        </w:rPr>
        <w:t xml:space="preserve">: </w:t>
      </w:r>
    </w:p>
    <w:p w:rsidR="00204FA5" w:rsidRDefault="00204FA5" w:rsidP="00204FA5">
      <w:pPr>
        <w:pStyle w:val="Akapitzlist"/>
        <w:spacing w:before="120" w:after="120" w:line="360" w:lineRule="auto"/>
        <w:rPr>
          <w:rFonts w:ascii="Arial" w:hAnsi="Arial" w:cs="Arial"/>
        </w:rPr>
      </w:pPr>
      <w:r w:rsidRPr="00204FA5">
        <w:rPr>
          <w:rFonts w:ascii="Arial" w:hAnsi="Arial" w:cs="Arial"/>
        </w:rPr>
        <w:t xml:space="preserve">ul. Szczawieńska 2, 58-310 Szczawno – Zdrój, </w:t>
      </w:r>
    </w:p>
    <w:p w:rsidR="009B4601" w:rsidRDefault="00204FA5" w:rsidP="00204FA5">
      <w:pPr>
        <w:pStyle w:val="Akapitzlist"/>
        <w:spacing w:before="120" w:after="120" w:line="360" w:lineRule="auto"/>
        <w:rPr>
          <w:rFonts w:ascii="Arial" w:hAnsi="Arial" w:cs="Arial"/>
        </w:rPr>
      </w:pPr>
      <w:r w:rsidRPr="00204FA5">
        <w:rPr>
          <w:rFonts w:ascii="Arial" w:hAnsi="Arial" w:cs="Arial"/>
        </w:rPr>
        <w:t>od poniedziałku do piątku w godz. od 7.30 do 15.30</w:t>
      </w:r>
      <w:bookmarkStart w:id="8" w:name="_Hlk66107146"/>
      <w:bookmarkEnd w:id="7"/>
      <w:r w:rsidRPr="00204FA5">
        <w:rPr>
          <w:rFonts w:ascii="Arial" w:hAnsi="Arial" w:cs="Arial"/>
        </w:rPr>
        <w:t>.</w:t>
      </w:r>
    </w:p>
    <w:p w:rsidR="009B4601" w:rsidRPr="001E7B04" w:rsidRDefault="000D76EE" w:rsidP="009B4601">
      <w:pPr>
        <w:pStyle w:val="Akapitzlist"/>
        <w:numPr>
          <w:ilvl w:val="0"/>
          <w:numId w:val="6"/>
        </w:numPr>
        <w:spacing w:before="120" w:after="120" w:line="360" w:lineRule="auto"/>
        <w:rPr>
          <w:rFonts w:ascii="Arial" w:hAnsi="Arial" w:cs="Arial"/>
          <w:b/>
          <w:bCs/>
        </w:rPr>
      </w:pPr>
      <w:r w:rsidRPr="009B4601">
        <w:rPr>
          <w:rFonts w:ascii="Arial" w:hAnsi="Arial" w:cs="Arial"/>
        </w:rPr>
        <w:t xml:space="preserve">Dokumenty rekrutacyjne </w:t>
      </w:r>
      <w:r w:rsidR="001027D7" w:rsidRPr="009B4601">
        <w:rPr>
          <w:rFonts w:ascii="Arial" w:hAnsi="Arial" w:cs="Arial"/>
        </w:rPr>
        <w:t xml:space="preserve"> można przesyłać w drodze elektronicznej </w:t>
      </w:r>
      <w:r w:rsidRPr="009B4601">
        <w:rPr>
          <w:rFonts w:ascii="Arial" w:hAnsi="Arial" w:cs="Arial"/>
        </w:rPr>
        <w:t xml:space="preserve">w formie </w:t>
      </w:r>
      <w:r w:rsidR="001027D7" w:rsidRPr="009B4601">
        <w:rPr>
          <w:rFonts w:ascii="Arial" w:hAnsi="Arial" w:cs="Arial"/>
        </w:rPr>
        <w:t xml:space="preserve">przesyłki opatrzonej </w:t>
      </w:r>
      <w:r w:rsidR="001027D7" w:rsidRPr="001E7B04">
        <w:rPr>
          <w:rFonts w:ascii="Arial" w:hAnsi="Arial" w:cs="Arial"/>
        </w:rPr>
        <w:t>bezpiecznym podpisem elektronicznym, weryfikowanym za pomocą ważnego kwalifikowanego certyfikatu</w:t>
      </w:r>
      <w:bookmarkEnd w:id="8"/>
      <w:r w:rsidR="001027D7" w:rsidRPr="001E7B04">
        <w:rPr>
          <w:rFonts w:ascii="Arial" w:hAnsi="Arial" w:cs="Arial"/>
        </w:rPr>
        <w:t>.</w:t>
      </w:r>
      <w:r w:rsidR="00330D99" w:rsidRPr="001E7B04">
        <w:rPr>
          <w:rFonts w:ascii="Arial" w:hAnsi="Arial" w:cs="Arial"/>
        </w:rPr>
        <w:t xml:space="preserve"> W przypadku Beneficjenta będącego podmiotem publicznym, dopuszcza s</w:t>
      </w:r>
      <w:r w:rsidR="00056AB2" w:rsidRPr="001E7B04">
        <w:rPr>
          <w:rFonts w:ascii="Arial" w:hAnsi="Arial" w:cs="Arial"/>
        </w:rPr>
        <w:t>ię możliwość przyjmowania dokumen</w:t>
      </w:r>
      <w:r w:rsidR="00330D99" w:rsidRPr="001E7B04">
        <w:rPr>
          <w:rFonts w:ascii="Arial" w:hAnsi="Arial" w:cs="Arial"/>
        </w:rPr>
        <w:t xml:space="preserve">tów rekrutacyjnych z wykorzystaniem platform </w:t>
      </w:r>
      <w:proofErr w:type="spellStart"/>
      <w:r w:rsidR="00330D99" w:rsidRPr="001E7B04">
        <w:rPr>
          <w:rFonts w:ascii="Arial" w:hAnsi="Arial" w:cs="Arial"/>
        </w:rPr>
        <w:t>ePUAP</w:t>
      </w:r>
      <w:proofErr w:type="spellEnd"/>
      <w:r w:rsidR="00330D99" w:rsidRPr="001E7B04">
        <w:rPr>
          <w:rFonts w:ascii="Arial" w:hAnsi="Arial" w:cs="Arial"/>
        </w:rPr>
        <w:t>.</w:t>
      </w:r>
      <w:r w:rsidRPr="001E7B04">
        <w:rPr>
          <w:rFonts w:ascii="Arial" w:hAnsi="Arial" w:cs="Arial"/>
        </w:rPr>
        <w:t xml:space="preserve"> W uzasadnionych</w:t>
      </w:r>
      <w:r w:rsidRPr="009B4601">
        <w:rPr>
          <w:rFonts w:ascii="Arial" w:hAnsi="Arial" w:cs="Arial"/>
        </w:rPr>
        <w:t xml:space="preserve"> przypadkach </w:t>
      </w:r>
      <w:r w:rsidRPr="009B4601">
        <w:rPr>
          <w:rFonts w:ascii="Arial" w:hAnsi="Arial" w:cs="Arial"/>
        </w:rPr>
        <w:lastRenderedPageBreak/>
        <w:t xml:space="preserve">dokumenty rekrutacyjne  można przesyłać również w formie </w:t>
      </w:r>
      <w:proofErr w:type="spellStart"/>
      <w:r w:rsidRPr="009B4601">
        <w:rPr>
          <w:rFonts w:ascii="Arial" w:hAnsi="Arial" w:cs="Arial"/>
        </w:rPr>
        <w:t>skanów</w:t>
      </w:r>
      <w:proofErr w:type="spellEnd"/>
      <w:r w:rsidRPr="009B4601">
        <w:rPr>
          <w:rFonts w:ascii="Arial" w:hAnsi="Arial" w:cs="Arial"/>
        </w:rPr>
        <w:t xml:space="preserve"> dokumentów </w:t>
      </w:r>
      <w:r w:rsidR="003E790E" w:rsidRPr="009B4601">
        <w:rPr>
          <w:rFonts w:ascii="Arial" w:hAnsi="Arial" w:cs="Arial"/>
        </w:rPr>
        <w:t xml:space="preserve">e-mailem </w:t>
      </w:r>
      <w:r w:rsidRPr="009B4601">
        <w:rPr>
          <w:rFonts w:ascii="Arial" w:hAnsi="Arial" w:cs="Arial"/>
        </w:rPr>
        <w:t>(dokumenty takie muszą być w spakowanym pliku i zabezpieczone hasłem</w:t>
      </w:r>
      <w:r w:rsidRPr="001E7B04">
        <w:rPr>
          <w:rFonts w:ascii="Arial" w:hAnsi="Arial" w:cs="Arial"/>
        </w:rPr>
        <w:t>, które będzie przesłane w innym e-mailu).</w:t>
      </w:r>
      <w:r w:rsidR="00732A3C" w:rsidRPr="001E7B04">
        <w:rPr>
          <w:rFonts w:ascii="Arial" w:hAnsi="Arial" w:cs="Arial"/>
        </w:rPr>
        <w:t xml:space="preserve"> </w:t>
      </w:r>
    </w:p>
    <w:p w:rsidR="009B4601" w:rsidRPr="001E7B04" w:rsidRDefault="003860E1" w:rsidP="009B4601">
      <w:pPr>
        <w:pStyle w:val="Akapitzlist"/>
        <w:numPr>
          <w:ilvl w:val="0"/>
          <w:numId w:val="6"/>
        </w:numPr>
        <w:spacing w:before="120" w:after="120" w:line="360" w:lineRule="auto"/>
        <w:rPr>
          <w:rFonts w:ascii="Arial" w:hAnsi="Arial" w:cs="Arial"/>
          <w:b/>
          <w:bCs/>
        </w:rPr>
      </w:pPr>
      <w:r w:rsidRPr="001E7B04">
        <w:rPr>
          <w:rFonts w:ascii="Arial" w:hAnsi="Arial" w:cs="Arial"/>
        </w:rPr>
        <w:t xml:space="preserve">Dopuszcza się przyjęcie dokumentów od </w:t>
      </w:r>
      <w:r w:rsidR="00AD2826" w:rsidRPr="001E7B04">
        <w:rPr>
          <w:rFonts w:ascii="Arial" w:hAnsi="Arial" w:cs="Arial"/>
        </w:rPr>
        <w:t>k</w:t>
      </w:r>
      <w:r w:rsidR="00E625FC" w:rsidRPr="001E7B04">
        <w:rPr>
          <w:rFonts w:ascii="Arial" w:hAnsi="Arial" w:cs="Arial"/>
        </w:rPr>
        <w:t>andydata/</w:t>
      </w:r>
      <w:proofErr w:type="spellStart"/>
      <w:r w:rsidR="00E625FC" w:rsidRPr="001E7B04">
        <w:rPr>
          <w:rFonts w:ascii="Arial" w:hAnsi="Arial" w:cs="Arial"/>
        </w:rPr>
        <w:t>tki</w:t>
      </w:r>
      <w:proofErr w:type="spellEnd"/>
      <w:r w:rsidRPr="001E7B04">
        <w:rPr>
          <w:rFonts w:ascii="Arial" w:hAnsi="Arial" w:cs="Arial"/>
        </w:rPr>
        <w:t>, który</w:t>
      </w:r>
      <w:r w:rsidR="00E53B06" w:rsidRPr="001E7B04">
        <w:rPr>
          <w:rFonts w:ascii="Arial" w:hAnsi="Arial" w:cs="Arial"/>
        </w:rPr>
        <w:t>/a</w:t>
      </w:r>
      <w:r w:rsidRPr="001E7B04">
        <w:rPr>
          <w:rFonts w:ascii="Arial" w:hAnsi="Arial" w:cs="Arial"/>
        </w:rPr>
        <w:t xml:space="preserve"> pojawił</w:t>
      </w:r>
      <w:r w:rsidR="00E53B06" w:rsidRPr="001E7B04">
        <w:rPr>
          <w:rFonts w:ascii="Arial" w:hAnsi="Arial" w:cs="Arial"/>
        </w:rPr>
        <w:t>/a</w:t>
      </w:r>
      <w:r w:rsidRPr="001E7B04">
        <w:rPr>
          <w:rFonts w:ascii="Arial" w:hAnsi="Arial" w:cs="Arial"/>
        </w:rPr>
        <w:t xml:space="preserve"> się w Biurze Projektu w godzinach jego</w:t>
      </w:r>
      <w:r w:rsidR="00625596" w:rsidRPr="001E7B04">
        <w:rPr>
          <w:rFonts w:ascii="Arial" w:hAnsi="Arial" w:cs="Arial"/>
        </w:rPr>
        <w:t xml:space="preserve"> urzędowania, jednak z przyczyn</w:t>
      </w:r>
      <w:r w:rsidRPr="001E7B04">
        <w:rPr>
          <w:rFonts w:ascii="Arial" w:hAnsi="Arial" w:cs="Arial"/>
        </w:rPr>
        <w:t xml:space="preserve"> od niego niezależnych efektywne złożenie dokumentów nastąpiło już po czasie urzędowania Biura Projektu.</w:t>
      </w:r>
    </w:p>
    <w:p w:rsidR="008C1CE6" w:rsidRPr="0094617C" w:rsidRDefault="00505C12" w:rsidP="009B4601">
      <w:pPr>
        <w:pStyle w:val="Akapitzlist"/>
        <w:numPr>
          <w:ilvl w:val="0"/>
          <w:numId w:val="6"/>
        </w:numPr>
        <w:spacing w:before="120" w:after="120" w:line="360" w:lineRule="auto"/>
        <w:rPr>
          <w:rFonts w:ascii="Arial" w:hAnsi="Arial" w:cs="Arial"/>
          <w:b/>
          <w:bCs/>
        </w:rPr>
      </w:pPr>
      <w:r w:rsidRPr="009B4601">
        <w:rPr>
          <w:rFonts w:ascii="Arial" w:hAnsi="Arial" w:cs="Arial"/>
          <w:bCs/>
        </w:rPr>
        <w:t>W przypadku składania dokumentów rekrutacyjnych w wersji papierowej, powinny być one dostarczone  w</w:t>
      </w:r>
      <w:r w:rsidR="00AD2826" w:rsidRPr="009B4601">
        <w:rPr>
          <w:rFonts w:ascii="Arial" w:hAnsi="Arial" w:cs="Arial"/>
          <w:bCs/>
        </w:rPr>
        <w:t xml:space="preserve"> zamkniętej kopercie opisanej wg poniższego wzoru: </w:t>
      </w:r>
    </w:p>
    <w:tbl>
      <w:tblPr>
        <w:tblStyle w:val="Tabela-Siatka"/>
        <w:tblW w:w="0" w:type="auto"/>
        <w:tblInd w:w="720" w:type="dxa"/>
        <w:tblLook w:val="04A0"/>
      </w:tblPr>
      <w:tblGrid>
        <w:gridCol w:w="9134"/>
      </w:tblGrid>
      <w:tr w:rsidR="0094617C" w:rsidTr="0094617C">
        <w:tc>
          <w:tcPr>
            <w:tcW w:w="9134" w:type="dxa"/>
          </w:tcPr>
          <w:p w:rsidR="0094617C" w:rsidRPr="00C3362F" w:rsidRDefault="0094617C" w:rsidP="0094617C">
            <w:pPr>
              <w:autoSpaceDE w:val="0"/>
              <w:autoSpaceDN w:val="0"/>
              <w:adjustRightInd w:val="0"/>
              <w:rPr>
                <w:rFonts w:ascii="Arial" w:hAnsi="Arial" w:cs="Arial"/>
                <w:sz w:val="22"/>
                <w:szCs w:val="22"/>
              </w:rPr>
            </w:pPr>
            <w:r w:rsidRPr="00C3362F">
              <w:rPr>
                <w:rFonts w:ascii="Arial" w:hAnsi="Arial" w:cs="Arial"/>
                <w:sz w:val="22"/>
                <w:szCs w:val="22"/>
              </w:rPr>
              <w:t>Imię i Nazwisko</w:t>
            </w:r>
            <w:r>
              <w:rPr>
                <w:rFonts w:ascii="Arial" w:hAnsi="Arial" w:cs="Arial"/>
                <w:sz w:val="22"/>
                <w:szCs w:val="22"/>
              </w:rPr>
              <w:t xml:space="preserve"> </w:t>
            </w:r>
            <w:r w:rsidRPr="00C3362F">
              <w:rPr>
                <w:rFonts w:ascii="Arial" w:hAnsi="Arial" w:cs="Arial"/>
                <w:sz w:val="22"/>
                <w:szCs w:val="22"/>
              </w:rPr>
              <w:t>Kandydata/</w:t>
            </w:r>
            <w:proofErr w:type="spellStart"/>
            <w:r w:rsidRPr="00C3362F">
              <w:rPr>
                <w:rFonts w:ascii="Arial" w:hAnsi="Arial" w:cs="Arial"/>
                <w:sz w:val="22"/>
                <w:szCs w:val="22"/>
              </w:rPr>
              <w:t>tki</w:t>
            </w:r>
            <w:proofErr w:type="spellEnd"/>
          </w:p>
          <w:p w:rsidR="0094617C" w:rsidRPr="00C3362F" w:rsidRDefault="0094617C" w:rsidP="0094617C">
            <w:pPr>
              <w:autoSpaceDE w:val="0"/>
              <w:autoSpaceDN w:val="0"/>
              <w:adjustRightInd w:val="0"/>
              <w:rPr>
                <w:rFonts w:ascii="Arial" w:hAnsi="Arial" w:cs="Arial"/>
                <w:sz w:val="22"/>
                <w:szCs w:val="22"/>
              </w:rPr>
            </w:pPr>
            <w:r w:rsidRPr="00C3362F">
              <w:rPr>
                <w:rFonts w:ascii="Arial" w:hAnsi="Arial" w:cs="Arial"/>
                <w:sz w:val="22"/>
                <w:szCs w:val="22"/>
              </w:rPr>
              <w:t>Adres</w:t>
            </w:r>
            <w:r>
              <w:rPr>
                <w:rFonts w:ascii="Arial" w:hAnsi="Arial" w:cs="Arial"/>
                <w:sz w:val="22"/>
                <w:szCs w:val="22"/>
              </w:rPr>
              <w:br/>
              <w:t>T</w:t>
            </w:r>
            <w:r w:rsidRPr="00C3362F">
              <w:rPr>
                <w:rFonts w:ascii="Arial" w:hAnsi="Arial" w:cs="Arial"/>
                <w:sz w:val="22"/>
                <w:szCs w:val="22"/>
              </w:rPr>
              <w:t>elefon</w:t>
            </w:r>
          </w:p>
          <w:p w:rsidR="0094617C" w:rsidRPr="00C3362F" w:rsidRDefault="0094617C" w:rsidP="0094617C">
            <w:pPr>
              <w:autoSpaceDE w:val="0"/>
              <w:autoSpaceDN w:val="0"/>
              <w:adjustRightInd w:val="0"/>
              <w:jc w:val="center"/>
              <w:rPr>
                <w:rFonts w:ascii="Arial" w:hAnsi="Arial" w:cs="Arial"/>
                <w:b/>
                <w:sz w:val="22"/>
                <w:szCs w:val="22"/>
              </w:rPr>
            </w:pPr>
            <w:r w:rsidRPr="00C3362F">
              <w:rPr>
                <w:rFonts w:ascii="Arial" w:hAnsi="Arial" w:cs="Arial"/>
                <w:b/>
                <w:sz w:val="22"/>
                <w:szCs w:val="22"/>
              </w:rPr>
              <w:t xml:space="preserve">Zgłoszenie do projektu </w:t>
            </w:r>
          </w:p>
          <w:p w:rsidR="0094617C" w:rsidRPr="00C3362F" w:rsidRDefault="0094617C" w:rsidP="0094617C">
            <w:pPr>
              <w:autoSpaceDE w:val="0"/>
              <w:autoSpaceDN w:val="0"/>
              <w:adjustRightInd w:val="0"/>
              <w:jc w:val="center"/>
              <w:rPr>
                <w:rFonts w:ascii="Arial" w:hAnsi="Arial" w:cs="Arial"/>
                <w:b/>
                <w:color w:val="FF0000"/>
                <w:sz w:val="22"/>
                <w:szCs w:val="22"/>
              </w:rPr>
            </w:pPr>
            <w:r w:rsidRPr="00C3362F">
              <w:rPr>
                <w:rFonts w:ascii="Arial" w:hAnsi="Arial" w:cs="Arial"/>
                <w:b/>
                <w:bCs/>
                <w:sz w:val="22"/>
                <w:szCs w:val="22"/>
              </w:rPr>
              <w:t xml:space="preserve">„Wsparcie dla Przedsiębiorczych” </w:t>
            </w:r>
          </w:p>
          <w:p w:rsidR="0094617C" w:rsidRPr="00C3362F" w:rsidRDefault="0094617C" w:rsidP="0094617C">
            <w:pPr>
              <w:autoSpaceDE w:val="0"/>
              <w:autoSpaceDN w:val="0"/>
              <w:adjustRightInd w:val="0"/>
              <w:ind w:left="142"/>
              <w:rPr>
                <w:rFonts w:ascii="Arial" w:hAnsi="Arial" w:cs="Arial"/>
                <w:sz w:val="22"/>
                <w:szCs w:val="22"/>
              </w:rPr>
            </w:pPr>
          </w:p>
          <w:p w:rsidR="0094617C" w:rsidRDefault="0094617C" w:rsidP="0094617C">
            <w:pPr>
              <w:autoSpaceDE w:val="0"/>
              <w:autoSpaceDN w:val="0"/>
              <w:adjustRightInd w:val="0"/>
              <w:jc w:val="right"/>
              <w:rPr>
                <w:rFonts w:ascii="Arial" w:hAnsi="Arial" w:cs="Arial"/>
                <w:sz w:val="22"/>
                <w:szCs w:val="22"/>
              </w:rPr>
            </w:pPr>
            <w:r w:rsidRPr="00C3362F">
              <w:rPr>
                <w:rFonts w:ascii="Arial" w:hAnsi="Arial" w:cs="Arial"/>
                <w:sz w:val="22"/>
                <w:szCs w:val="22"/>
              </w:rPr>
              <w:t>Dolnośląska Agencja Rozwoju Regionalnego S. A.</w:t>
            </w:r>
          </w:p>
          <w:p w:rsidR="0094617C" w:rsidRDefault="0094617C" w:rsidP="00827685">
            <w:pPr>
              <w:autoSpaceDE w:val="0"/>
              <w:autoSpaceDN w:val="0"/>
              <w:adjustRightInd w:val="0"/>
              <w:jc w:val="right"/>
              <w:rPr>
                <w:rFonts w:ascii="Arial" w:hAnsi="Arial" w:cs="Arial"/>
                <w:sz w:val="22"/>
                <w:szCs w:val="22"/>
              </w:rPr>
            </w:pPr>
            <w:r w:rsidRPr="00C3362F">
              <w:rPr>
                <w:rFonts w:ascii="Arial" w:hAnsi="Arial" w:cs="Arial"/>
                <w:sz w:val="22"/>
                <w:szCs w:val="22"/>
              </w:rPr>
              <w:t xml:space="preserve">ul. Szczawieńska 2, 58-310 Szczawno </w:t>
            </w:r>
            <w:r>
              <w:rPr>
                <w:rFonts w:ascii="Arial" w:hAnsi="Arial" w:cs="Arial"/>
                <w:sz w:val="22"/>
                <w:szCs w:val="22"/>
              </w:rPr>
              <w:t>–</w:t>
            </w:r>
            <w:r w:rsidRPr="00C3362F">
              <w:rPr>
                <w:rFonts w:ascii="Arial" w:hAnsi="Arial" w:cs="Arial"/>
                <w:sz w:val="22"/>
                <w:szCs w:val="22"/>
              </w:rPr>
              <w:t xml:space="preserve"> Zdrój</w:t>
            </w:r>
          </w:p>
          <w:p w:rsidR="00827685" w:rsidRPr="00C3362F" w:rsidRDefault="00827685" w:rsidP="00827685">
            <w:pPr>
              <w:autoSpaceDE w:val="0"/>
              <w:autoSpaceDN w:val="0"/>
              <w:adjustRightInd w:val="0"/>
              <w:jc w:val="right"/>
              <w:rPr>
                <w:rFonts w:ascii="Arial" w:hAnsi="Arial" w:cs="Arial"/>
                <w:sz w:val="22"/>
                <w:szCs w:val="22"/>
              </w:rPr>
            </w:pPr>
          </w:p>
        </w:tc>
      </w:tr>
    </w:tbl>
    <w:p w:rsidR="009B4601" w:rsidRPr="009B4601" w:rsidRDefault="003860E1" w:rsidP="009B4601">
      <w:pPr>
        <w:pStyle w:val="Akapitzlist"/>
        <w:numPr>
          <w:ilvl w:val="0"/>
          <w:numId w:val="6"/>
        </w:numPr>
        <w:spacing w:before="120" w:after="120" w:line="360" w:lineRule="auto"/>
        <w:rPr>
          <w:rFonts w:ascii="Arial" w:hAnsi="Arial" w:cs="Arial"/>
        </w:rPr>
      </w:pPr>
      <w:r w:rsidRPr="00C45F02">
        <w:rPr>
          <w:rFonts w:ascii="Arial" w:hAnsi="Arial" w:cs="Arial"/>
          <w:bCs/>
          <w:i/>
        </w:rPr>
        <w:t>Formularz rekrutacyjny</w:t>
      </w:r>
      <w:r w:rsidRPr="00FE08AD">
        <w:rPr>
          <w:rFonts w:ascii="Arial" w:hAnsi="Arial" w:cs="Arial"/>
          <w:bCs/>
        </w:rPr>
        <w:t xml:space="preserve"> powinien być wypełniony </w:t>
      </w:r>
      <w:r w:rsidRPr="00FE08AD">
        <w:rPr>
          <w:rFonts w:ascii="Arial" w:hAnsi="Arial" w:cs="Arial"/>
          <w:bCs/>
          <w:u w:val="single"/>
        </w:rPr>
        <w:t>elektronicznie (na komputerze) lub odręcznie (wypełniony czytelnie, DRUKOWANYMI literami)</w:t>
      </w:r>
      <w:r w:rsidRPr="00FE08AD">
        <w:rPr>
          <w:rFonts w:ascii="Arial" w:hAnsi="Arial" w:cs="Arial"/>
          <w:bCs/>
        </w:rPr>
        <w:t xml:space="preserve">, w języku polskim </w:t>
      </w:r>
      <w:r w:rsidRPr="00FE08AD">
        <w:rPr>
          <w:rFonts w:ascii="Arial" w:hAnsi="Arial" w:cs="Arial"/>
        </w:rPr>
        <w:t xml:space="preserve">we wszystkich wymaganych </w:t>
      </w:r>
      <w:r w:rsidRPr="00FE08AD">
        <w:rPr>
          <w:rFonts w:ascii="Arial" w:hAnsi="Arial" w:cs="Arial"/>
          <w:bCs/>
        </w:rPr>
        <w:t>polach. Jeżeli dana rubryka nie dotyczy osoby zainteresowanej należy umieścić zapis „nie dotyczy”.</w:t>
      </w:r>
    </w:p>
    <w:p w:rsidR="009B4601" w:rsidRDefault="0089188A" w:rsidP="009B4601">
      <w:pPr>
        <w:pStyle w:val="Akapitzlist"/>
        <w:numPr>
          <w:ilvl w:val="0"/>
          <w:numId w:val="6"/>
        </w:numPr>
        <w:spacing w:before="120" w:after="120" w:line="360" w:lineRule="auto"/>
        <w:rPr>
          <w:rFonts w:ascii="Arial" w:hAnsi="Arial" w:cs="Arial"/>
        </w:rPr>
      </w:pPr>
      <w:r w:rsidRPr="009B4601">
        <w:rPr>
          <w:rFonts w:ascii="Arial" w:hAnsi="Arial" w:cs="Arial"/>
        </w:rPr>
        <w:t>Wszystkie dokumenty powinny być nierozerwalnie ze sobą spięte</w:t>
      </w:r>
      <w:r w:rsidR="00CB6D3C" w:rsidRPr="009B4601">
        <w:rPr>
          <w:rFonts w:ascii="Arial" w:hAnsi="Arial" w:cs="Arial"/>
        </w:rPr>
        <w:t xml:space="preserve"> </w:t>
      </w:r>
      <w:r w:rsidRPr="009B4601">
        <w:rPr>
          <w:rFonts w:ascii="Arial" w:hAnsi="Arial" w:cs="Arial"/>
        </w:rPr>
        <w:t xml:space="preserve"> oraz podpisane w wymaganych miejscach</w:t>
      </w:r>
      <w:r w:rsidR="00CB6D3C" w:rsidRPr="009B4601">
        <w:rPr>
          <w:rFonts w:ascii="Arial" w:hAnsi="Arial" w:cs="Arial"/>
        </w:rPr>
        <w:t xml:space="preserve"> (dokumenty przesłane drogą elektroniczną wraz z wymaganymi załącznikami należy podpisać tylko we wskazanych miejscach za pomocą podpisu elektronicznego, bez parafowania każdej strony). </w:t>
      </w:r>
      <w:r w:rsidRPr="009B4601">
        <w:rPr>
          <w:rFonts w:ascii="Arial" w:hAnsi="Arial" w:cs="Arial"/>
        </w:rPr>
        <w:t>Kserokopie dokumentów powinny zostać potwierdzone klauzulą „za zgodność z oryginałem”</w:t>
      </w:r>
      <w:r w:rsidR="008C1CE6" w:rsidRPr="009B4601">
        <w:rPr>
          <w:rFonts w:ascii="Arial" w:hAnsi="Arial" w:cs="Arial"/>
        </w:rPr>
        <w:t xml:space="preserve"> i muszą być</w:t>
      </w:r>
      <w:r w:rsidR="00E872D6" w:rsidRPr="009B4601">
        <w:rPr>
          <w:rFonts w:ascii="Arial" w:hAnsi="Arial" w:cs="Arial"/>
        </w:rPr>
        <w:t xml:space="preserve"> </w:t>
      </w:r>
      <w:r w:rsidRPr="009B4601">
        <w:rPr>
          <w:rFonts w:ascii="Arial" w:hAnsi="Arial" w:cs="Arial"/>
        </w:rPr>
        <w:t xml:space="preserve">opatrzone czytelnym podpisem </w:t>
      </w:r>
      <w:r w:rsidR="00AD2826" w:rsidRPr="009B4601">
        <w:rPr>
          <w:rFonts w:ascii="Arial" w:hAnsi="Arial" w:cs="Arial"/>
        </w:rPr>
        <w:t>k</w:t>
      </w:r>
      <w:r w:rsidR="009B4601">
        <w:rPr>
          <w:rFonts w:ascii="Arial" w:hAnsi="Arial" w:cs="Arial"/>
        </w:rPr>
        <w:t>andydata</w:t>
      </w:r>
      <w:r w:rsidRPr="009B4601">
        <w:rPr>
          <w:rFonts w:ascii="Arial" w:hAnsi="Arial" w:cs="Arial"/>
        </w:rPr>
        <w:t>.</w:t>
      </w:r>
      <w:r w:rsidR="00F828AE" w:rsidRPr="009B4601">
        <w:rPr>
          <w:rFonts w:ascii="Arial" w:hAnsi="Arial" w:cs="Arial"/>
        </w:rPr>
        <w:t xml:space="preserve"> Prawidłowo potwierdzona za zgodność kopia zawiera klauzulę „potwierdzam za zgodność z oryginałem” na każdej stronie lub „potwierdzam za zgodność z oryginałem od strony ... do strony ...” na pierwszej stronie dokumentu wielostronicowego. Potwierdzenie powinno być opatrzone datą.</w:t>
      </w:r>
    </w:p>
    <w:p w:rsidR="009B4601" w:rsidRDefault="003860E1" w:rsidP="009B4601">
      <w:pPr>
        <w:pStyle w:val="Akapitzlist"/>
        <w:numPr>
          <w:ilvl w:val="0"/>
          <w:numId w:val="6"/>
        </w:numPr>
        <w:spacing w:before="120" w:after="120" w:line="360" w:lineRule="auto"/>
        <w:rPr>
          <w:rFonts w:ascii="Arial" w:hAnsi="Arial" w:cs="Arial"/>
        </w:rPr>
      </w:pPr>
      <w:r w:rsidRPr="009B4601">
        <w:rPr>
          <w:rFonts w:ascii="Arial" w:hAnsi="Arial" w:cs="Arial"/>
        </w:rPr>
        <w:t xml:space="preserve">Dopuszczalne jest przedłożenie w ramach </w:t>
      </w:r>
      <w:r w:rsidR="00865FFE" w:rsidRPr="009B4601">
        <w:rPr>
          <w:rFonts w:ascii="Arial" w:hAnsi="Arial" w:cs="Arial"/>
        </w:rPr>
        <w:t>trwania naboru</w:t>
      </w:r>
      <w:r w:rsidRPr="009B4601">
        <w:rPr>
          <w:rFonts w:ascii="Arial" w:hAnsi="Arial" w:cs="Arial"/>
        </w:rPr>
        <w:t xml:space="preserve"> do projektu tylko jednego </w:t>
      </w:r>
      <w:r w:rsidR="002955C2" w:rsidRPr="009B4601">
        <w:rPr>
          <w:rFonts w:ascii="Arial" w:hAnsi="Arial" w:cs="Arial"/>
          <w:i/>
        </w:rPr>
        <w:t>F</w:t>
      </w:r>
      <w:r w:rsidRPr="009B4601">
        <w:rPr>
          <w:rFonts w:ascii="Arial" w:hAnsi="Arial" w:cs="Arial"/>
          <w:i/>
        </w:rPr>
        <w:t>ormularza rekrutacyjnego</w:t>
      </w:r>
      <w:r w:rsidRPr="009B4601">
        <w:rPr>
          <w:rFonts w:ascii="Arial" w:hAnsi="Arial" w:cs="Arial"/>
        </w:rPr>
        <w:t xml:space="preserve"> przez </w:t>
      </w:r>
      <w:r w:rsidR="00AD2826" w:rsidRPr="009B4601">
        <w:rPr>
          <w:rFonts w:ascii="Arial" w:hAnsi="Arial" w:cs="Arial"/>
        </w:rPr>
        <w:t>k</w:t>
      </w:r>
      <w:r w:rsidR="009B4601">
        <w:rPr>
          <w:rFonts w:ascii="Arial" w:hAnsi="Arial" w:cs="Arial"/>
        </w:rPr>
        <w:t>andydata.</w:t>
      </w:r>
      <w:r w:rsidRPr="009B4601">
        <w:rPr>
          <w:rFonts w:ascii="Arial" w:hAnsi="Arial" w:cs="Arial"/>
        </w:rPr>
        <w:t xml:space="preserve"> W przypadku, gdy </w:t>
      </w:r>
      <w:r w:rsidR="00AD2826" w:rsidRPr="009B4601">
        <w:rPr>
          <w:rFonts w:ascii="Arial" w:hAnsi="Arial" w:cs="Arial"/>
        </w:rPr>
        <w:t>k</w:t>
      </w:r>
      <w:r w:rsidR="009B4601">
        <w:rPr>
          <w:rFonts w:ascii="Arial" w:hAnsi="Arial" w:cs="Arial"/>
        </w:rPr>
        <w:t xml:space="preserve">andydat </w:t>
      </w:r>
      <w:r w:rsidRPr="009B4601">
        <w:rPr>
          <w:rFonts w:ascii="Arial" w:hAnsi="Arial" w:cs="Arial"/>
        </w:rPr>
        <w:t xml:space="preserve">złoży więcej niż jeden </w:t>
      </w:r>
      <w:r w:rsidR="002955C2" w:rsidRPr="009B4601">
        <w:rPr>
          <w:rFonts w:ascii="Arial" w:hAnsi="Arial" w:cs="Arial"/>
          <w:i/>
        </w:rPr>
        <w:t>F</w:t>
      </w:r>
      <w:r w:rsidRPr="009B4601">
        <w:rPr>
          <w:rFonts w:ascii="Arial" w:hAnsi="Arial" w:cs="Arial"/>
          <w:i/>
        </w:rPr>
        <w:t>ormularz rekrutacyjny</w:t>
      </w:r>
      <w:r w:rsidRPr="009B4601">
        <w:rPr>
          <w:rFonts w:ascii="Arial" w:hAnsi="Arial" w:cs="Arial"/>
        </w:rPr>
        <w:t xml:space="preserve">, ocenie podlegał będzie tylko ten, który </w:t>
      </w:r>
      <w:r w:rsidRPr="009B4601">
        <w:rPr>
          <w:rFonts w:ascii="Arial" w:hAnsi="Arial" w:cs="Arial"/>
        </w:rPr>
        <w:lastRenderedPageBreak/>
        <w:t xml:space="preserve">wpłynął jako pierwszy. Możliwe jest wycofanie złożonego </w:t>
      </w:r>
      <w:r w:rsidR="002955C2" w:rsidRPr="009B4601">
        <w:rPr>
          <w:rFonts w:ascii="Arial" w:hAnsi="Arial" w:cs="Arial"/>
          <w:i/>
        </w:rPr>
        <w:t>F</w:t>
      </w:r>
      <w:r w:rsidRPr="009B4601">
        <w:rPr>
          <w:rFonts w:ascii="Arial" w:hAnsi="Arial" w:cs="Arial"/>
          <w:i/>
        </w:rPr>
        <w:t xml:space="preserve">ormularza </w:t>
      </w:r>
      <w:r w:rsidR="002955C2" w:rsidRPr="009B4601">
        <w:rPr>
          <w:rFonts w:ascii="Arial" w:hAnsi="Arial" w:cs="Arial"/>
          <w:i/>
        </w:rPr>
        <w:t>rekrutacyjnego</w:t>
      </w:r>
      <w:r w:rsidR="002955C2" w:rsidRPr="009B4601">
        <w:rPr>
          <w:rFonts w:ascii="Arial" w:hAnsi="Arial" w:cs="Arial"/>
        </w:rPr>
        <w:t xml:space="preserve"> </w:t>
      </w:r>
      <w:r w:rsidRPr="009B4601">
        <w:rPr>
          <w:rFonts w:ascii="Arial" w:hAnsi="Arial" w:cs="Arial"/>
        </w:rPr>
        <w:t>i złożenie nowego w terminie trwania naboru.</w:t>
      </w:r>
    </w:p>
    <w:p w:rsidR="009B4601" w:rsidRDefault="00D60B8C" w:rsidP="009B4601">
      <w:pPr>
        <w:pStyle w:val="Akapitzlist"/>
        <w:numPr>
          <w:ilvl w:val="0"/>
          <w:numId w:val="6"/>
        </w:numPr>
        <w:spacing w:before="120" w:after="120" w:line="360" w:lineRule="auto"/>
        <w:rPr>
          <w:rFonts w:ascii="Arial" w:hAnsi="Arial" w:cs="Arial"/>
        </w:rPr>
      </w:pPr>
      <w:r w:rsidRPr="009B4601">
        <w:rPr>
          <w:rFonts w:ascii="Arial" w:hAnsi="Arial" w:cs="Arial"/>
        </w:rPr>
        <w:t xml:space="preserve">Każdy </w:t>
      </w:r>
      <w:r w:rsidR="00AD2826" w:rsidRPr="009B4601">
        <w:rPr>
          <w:rFonts w:ascii="Arial" w:hAnsi="Arial" w:cs="Arial"/>
        </w:rPr>
        <w:t>k</w:t>
      </w:r>
      <w:r w:rsidR="009B4601">
        <w:rPr>
          <w:rFonts w:ascii="Arial" w:hAnsi="Arial" w:cs="Arial"/>
        </w:rPr>
        <w:t>andydat</w:t>
      </w:r>
      <w:r w:rsidRPr="009B4601">
        <w:rPr>
          <w:rFonts w:ascii="Arial" w:hAnsi="Arial" w:cs="Arial"/>
        </w:rPr>
        <w:t xml:space="preserve">, który przedłoży dokumenty rekrutacyjne, otrzyma Indywidualny Numer Identyfikacyjny. Wszelkie informacje na temat procesu rekrutacji publikowane na stronie internetowej projektu będą identyfikowane z </w:t>
      </w:r>
      <w:r w:rsidR="00AD2826" w:rsidRPr="009B4601">
        <w:rPr>
          <w:rFonts w:ascii="Arial" w:hAnsi="Arial" w:cs="Arial"/>
        </w:rPr>
        <w:t>k</w:t>
      </w:r>
      <w:r w:rsidR="009B4601">
        <w:rPr>
          <w:rFonts w:ascii="Arial" w:hAnsi="Arial" w:cs="Arial"/>
        </w:rPr>
        <w:t xml:space="preserve">andydatem </w:t>
      </w:r>
      <w:r w:rsidRPr="009B4601">
        <w:rPr>
          <w:rFonts w:ascii="Arial" w:hAnsi="Arial" w:cs="Arial"/>
        </w:rPr>
        <w:t xml:space="preserve">wyłącznie z wykorzystaniem wspomnianego numeru. </w:t>
      </w:r>
    </w:p>
    <w:p w:rsidR="009B4601" w:rsidRDefault="003860E1" w:rsidP="009B4601">
      <w:pPr>
        <w:pStyle w:val="Akapitzlist"/>
        <w:numPr>
          <w:ilvl w:val="0"/>
          <w:numId w:val="6"/>
        </w:numPr>
        <w:spacing w:before="120" w:after="120" w:line="360" w:lineRule="auto"/>
        <w:rPr>
          <w:rFonts w:ascii="Arial" w:hAnsi="Arial" w:cs="Arial"/>
        </w:rPr>
      </w:pPr>
      <w:r w:rsidRPr="009B4601">
        <w:rPr>
          <w:rFonts w:ascii="Arial" w:hAnsi="Arial" w:cs="Arial"/>
        </w:rPr>
        <w:t xml:space="preserve">Dokumenty rekrutacyjne, które wpłyną przed i po wyznaczonym terminie </w:t>
      </w:r>
      <w:r w:rsidR="00936A1F" w:rsidRPr="009B4601">
        <w:rPr>
          <w:rFonts w:ascii="Arial" w:hAnsi="Arial" w:cs="Arial"/>
        </w:rPr>
        <w:t xml:space="preserve">naboru </w:t>
      </w:r>
      <w:r w:rsidR="00865FFE" w:rsidRPr="009B4601">
        <w:rPr>
          <w:rFonts w:ascii="Arial" w:hAnsi="Arial" w:cs="Arial"/>
        </w:rPr>
        <w:t>nie będą rozpatrywane</w:t>
      </w:r>
      <w:r w:rsidRPr="009B4601">
        <w:rPr>
          <w:rFonts w:ascii="Arial" w:hAnsi="Arial" w:cs="Arial"/>
        </w:rPr>
        <w:t>.</w:t>
      </w:r>
    </w:p>
    <w:p w:rsidR="009B4601" w:rsidRDefault="00F03BDB" w:rsidP="009B4601">
      <w:pPr>
        <w:pStyle w:val="Akapitzlist"/>
        <w:numPr>
          <w:ilvl w:val="0"/>
          <w:numId w:val="6"/>
        </w:numPr>
        <w:spacing w:before="120" w:after="120" w:line="360" w:lineRule="auto"/>
        <w:rPr>
          <w:rFonts w:ascii="Arial" w:hAnsi="Arial" w:cs="Arial"/>
        </w:rPr>
      </w:pPr>
      <w:r w:rsidRPr="009B4601">
        <w:rPr>
          <w:rFonts w:ascii="Arial" w:hAnsi="Arial" w:cs="Arial"/>
        </w:rPr>
        <w:t xml:space="preserve">Przyjęte </w:t>
      </w:r>
      <w:r w:rsidR="00331BED" w:rsidRPr="009B4601">
        <w:rPr>
          <w:rFonts w:ascii="Arial" w:hAnsi="Arial" w:cs="Arial"/>
        </w:rPr>
        <w:t xml:space="preserve">dokumenty rekrutacyjne </w:t>
      </w:r>
      <w:r w:rsidRPr="009B4601">
        <w:rPr>
          <w:rFonts w:ascii="Arial" w:hAnsi="Arial" w:cs="Arial"/>
        </w:rPr>
        <w:t xml:space="preserve">są kierowane do oceny formalnej i merytorycznej, prowadzonej przez Komisję Rekrutacyjną. </w:t>
      </w:r>
    </w:p>
    <w:p w:rsidR="009B4601" w:rsidRDefault="00F03BDB" w:rsidP="009B4601">
      <w:pPr>
        <w:pStyle w:val="Akapitzlist"/>
        <w:numPr>
          <w:ilvl w:val="0"/>
          <w:numId w:val="6"/>
        </w:numPr>
        <w:spacing w:before="120" w:after="120" w:line="360" w:lineRule="auto"/>
        <w:rPr>
          <w:rFonts w:ascii="Arial" w:hAnsi="Arial" w:cs="Arial"/>
        </w:rPr>
      </w:pPr>
      <w:r w:rsidRPr="009B4601">
        <w:rPr>
          <w:rFonts w:ascii="Arial" w:hAnsi="Arial" w:cs="Arial"/>
        </w:rPr>
        <w:t xml:space="preserve">Osoby dokonujące oceny </w:t>
      </w:r>
      <w:r w:rsidR="0060693B" w:rsidRPr="009B4601">
        <w:rPr>
          <w:rFonts w:ascii="Arial" w:hAnsi="Arial" w:cs="Arial"/>
        </w:rPr>
        <w:t>dokumentów</w:t>
      </w:r>
      <w:r w:rsidRPr="009B4601">
        <w:rPr>
          <w:rFonts w:ascii="Arial" w:hAnsi="Arial" w:cs="Arial"/>
        </w:rPr>
        <w:t xml:space="preserve"> rekrutacyjnych zobowiązane są do wykonywania swoich zadań </w:t>
      </w:r>
      <w:r w:rsidR="003E228A" w:rsidRPr="009B4601">
        <w:rPr>
          <w:rFonts w:ascii="Arial" w:hAnsi="Arial" w:cs="Arial"/>
        </w:rPr>
        <w:t>z zachowaniem</w:t>
      </w:r>
      <w:r w:rsidRPr="009B4601">
        <w:rPr>
          <w:rFonts w:ascii="Arial" w:hAnsi="Arial" w:cs="Arial"/>
        </w:rPr>
        <w:t xml:space="preserve"> zasad bezstronno</w:t>
      </w:r>
      <w:r w:rsidR="009B4601">
        <w:rPr>
          <w:rFonts w:ascii="Arial" w:hAnsi="Arial" w:cs="Arial"/>
        </w:rPr>
        <w:t>ści, rzetelności oraz poufności.</w:t>
      </w:r>
    </w:p>
    <w:p w:rsidR="0033722A" w:rsidRPr="009B4601" w:rsidRDefault="00E625FC" w:rsidP="009B4601">
      <w:pPr>
        <w:pStyle w:val="Akapitzlist"/>
        <w:numPr>
          <w:ilvl w:val="0"/>
          <w:numId w:val="6"/>
        </w:numPr>
        <w:spacing w:before="120" w:after="120" w:line="360" w:lineRule="auto"/>
        <w:rPr>
          <w:rFonts w:ascii="Arial" w:hAnsi="Arial" w:cs="Arial"/>
        </w:rPr>
      </w:pPr>
      <w:r w:rsidRPr="009B4601">
        <w:rPr>
          <w:rFonts w:ascii="Arial" w:hAnsi="Arial" w:cs="Arial"/>
        </w:rPr>
        <w:t xml:space="preserve">Dokumenty złożone przez </w:t>
      </w:r>
      <w:r w:rsidR="00AD2826" w:rsidRPr="009B4601">
        <w:rPr>
          <w:rFonts w:ascii="Arial" w:hAnsi="Arial" w:cs="Arial"/>
        </w:rPr>
        <w:t>k</w:t>
      </w:r>
      <w:r w:rsidR="009B4601" w:rsidRPr="009B4601">
        <w:rPr>
          <w:rFonts w:ascii="Arial" w:hAnsi="Arial" w:cs="Arial"/>
        </w:rPr>
        <w:t>andydata</w:t>
      </w:r>
      <w:r w:rsidRPr="009B4601">
        <w:rPr>
          <w:rFonts w:ascii="Arial" w:hAnsi="Arial" w:cs="Arial"/>
        </w:rPr>
        <w:t xml:space="preserve"> do projektu w trakcie procedury rekrutacyjnej pozostają własnością Beneficjenta i nie podlegają zwrotowi. Dokumenty stanowią dokumentację Projektu i przechowywane </w:t>
      </w:r>
      <w:r w:rsidR="00F03BDB" w:rsidRPr="009B4601">
        <w:rPr>
          <w:rFonts w:ascii="Arial" w:hAnsi="Arial" w:cs="Arial"/>
          <w:bCs/>
        </w:rPr>
        <w:t>będą przez Beneficjenta zgodnie z zapisami umowy o dofinansowanie projektu. Dostęp do w/w dokumentów będzie ograniczony tylko do uprawnionego personelu zarządzającego Projektem, członków Komisji Rekrutacyjnej oraz organów uprawnionych do dokonywania kontro</w:t>
      </w:r>
      <w:r w:rsidR="00422206" w:rsidRPr="009B4601">
        <w:rPr>
          <w:rFonts w:ascii="Arial" w:hAnsi="Arial" w:cs="Arial"/>
          <w:bCs/>
        </w:rPr>
        <w:t>li.</w:t>
      </w:r>
    </w:p>
    <w:p w:rsidR="00667F52" w:rsidRPr="004A6186" w:rsidRDefault="001B75D0" w:rsidP="008C1CE6">
      <w:pPr>
        <w:spacing w:before="120" w:after="120" w:line="360" w:lineRule="auto"/>
        <w:jc w:val="center"/>
        <w:rPr>
          <w:rFonts w:ascii="Arial" w:hAnsi="Arial" w:cs="Arial"/>
          <w:b/>
          <w:bCs/>
        </w:rPr>
      </w:pPr>
      <w:r>
        <w:rPr>
          <w:rFonts w:ascii="Arial" w:hAnsi="Arial" w:cs="Arial"/>
          <w:b/>
          <w:bCs/>
        </w:rPr>
        <w:t>§ 7</w:t>
      </w:r>
    </w:p>
    <w:p w:rsidR="00667F52" w:rsidRPr="004A6186" w:rsidRDefault="00667F52" w:rsidP="00125D51">
      <w:pPr>
        <w:spacing w:before="120" w:after="120" w:line="360" w:lineRule="auto"/>
        <w:jc w:val="center"/>
        <w:rPr>
          <w:rFonts w:ascii="Arial" w:hAnsi="Arial" w:cs="Arial"/>
          <w:b/>
          <w:bCs/>
        </w:rPr>
      </w:pPr>
      <w:r w:rsidRPr="004A6186">
        <w:rPr>
          <w:rFonts w:ascii="Arial" w:hAnsi="Arial" w:cs="Arial"/>
          <w:b/>
          <w:bCs/>
        </w:rPr>
        <w:t>Ocena formalna</w:t>
      </w:r>
      <w:r w:rsidR="00BA33B4">
        <w:rPr>
          <w:rFonts w:ascii="Arial" w:hAnsi="Arial" w:cs="Arial"/>
          <w:b/>
          <w:bCs/>
        </w:rPr>
        <w:t xml:space="preserve"> i merytoryczna</w:t>
      </w:r>
      <w:r w:rsidR="00F03BDB" w:rsidRPr="004A6186">
        <w:rPr>
          <w:rFonts w:ascii="Arial" w:hAnsi="Arial" w:cs="Arial"/>
        </w:rPr>
        <w:t xml:space="preserve"> </w:t>
      </w:r>
      <w:r w:rsidR="00F03BDB" w:rsidRPr="004A6186">
        <w:rPr>
          <w:rFonts w:ascii="Arial" w:hAnsi="Arial" w:cs="Arial"/>
          <w:b/>
        </w:rPr>
        <w:t>dokumentów rekrutacyjnych</w:t>
      </w:r>
    </w:p>
    <w:p w:rsidR="00064364" w:rsidRPr="00E85115" w:rsidRDefault="00064364" w:rsidP="00AB5131">
      <w:pPr>
        <w:numPr>
          <w:ilvl w:val="0"/>
          <w:numId w:val="7"/>
        </w:numPr>
        <w:autoSpaceDE w:val="0"/>
        <w:autoSpaceDN w:val="0"/>
        <w:adjustRightInd w:val="0"/>
        <w:spacing w:before="120" w:after="120" w:line="360" w:lineRule="auto"/>
        <w:ind w:left="709" w:hanging="306"/>
        <w:rPr>
          <w:rFonts w:ascii="Arial" w:hAnsi="Arial" w:cs="Arial"/>
        </w:rPr>
      </w:pPr>
      <w:r w:rsidRPr="004A6186">
        <w:rPr>
          <w:rFonts w:ascii="Arial" w:hAnsi="Arial" w:cs="Arial"/>
        </w:rPr>
        <w:t xml:space="preserve">Oceny formalnej złożonych dokumentów rekrutacyjnych dokonuje jeden wybrany członek Komisji Rekrutacyjnej przy pomocy </w:t>
      </w:r>
      <w:r w:rsidR="00F828AE" w:rsidRPr="00E85115">
        <w:rPr>
          <w:rFonts w:ascii="Arial" w:hAnsi="Arial" w:cs="Arial"/>
          <w:i/>
        </w:rPr>
        <w:t>Karty oceny formalnej formularza rekrutacyjnego</w:t>
      </w:r>
      <w:r w:rsidR="00F828AE" w:rsidRPr="00E85115" w:rsidDel="00F828AE">
        <w:rPr>
          <w:rFonts w:ascii="Arial" w:hAnsi="Arial" w:cs="Arial"/>
          <w:i/>
        </w:rPr>
        <w:t xml:space="preserve"> </w:t>
      </w:r>
      <w:r w:rsidRPr="00E85115">
        <w:rPr>
          <w:rFonts w:ascii="Arial" w:hAnsi="Arial" w:cs="Arial"/>
          <w:bCs/>
        </w:rPr>
        <w:t xml:space="preserve">(załącznik </w:t>
      </w:r>
      <w:r w:rsidRPr="00577809">
        <w:rPr>
          <w:rFonts w:ascii="Arial" w:hAnsi="Arial" w:cs="Arial"/>
          <w:bCs/>
        </w:rPr>
        <w:t xml:space="preserve">nr </w:t>
      </w:r>
      <w:r w:rsidR="00577809" w:rsidRPr="00577809">
        <w:rPr>
          <w:rFonts w:ascii="Arial" w:hAnsi="Arial" w:cs="Arial"/>
          <w:bCs/>
        </w:rPr>
        <w:t>4</w:t>
      </w:r>
      <w:r w:rsidR="009B4601" w:rsidRPr="00E85115">
        <w:rPr>
          <w:rFonts w:ascii="Arial" w:hAnsi="Arial" w:cs="Arial"/>
          <w:bCs/>
          <w:i/>
        </w:rPr>
        <w:t xml:space="preserve"> </w:t>
      </w:r>
      <w:r w:rsidRPr="00E85115">
        <w:rPr>
          <w:rFonts w:ascii="Arial" w:hAnsi="Arial" w:cs="Arial"/>
          <w:bCs/>
        </w:rPr>
        <w:t>do niniejszego Regulaminu).</w:t>
      </w:r>
      <w:r w:rsidR="005A49DE" w:rsidRPr="00E85115">
        <w:rPr>
          <w:rFonts w:ascii="Arial" w:hAnsi="Arial" w:cs="Arial"/>
          <w:bCs/>
        </w:rPr>
        <w:t xml:space="preserve"> </w:t>
      </w:r>
    </w:p>
    <w:p w:rsidR="00667F52" w:rsidRPr="004A6186" w:rsidRDefault="00667F52" w:rsidP="00AB5131">
      <w:pPr>
        <w:pStyle w:val="Default"/>
        <w:numPr>
          <w:ilvl w:val="0"/>
          <w:numId w:val="7"/>
        </w:numPr>
        <w:spacing w:before="120" w:after="120" w:line="360" w:lineRule="auto"/>
        <w:rPr>
          <w:color w:val="auto"/>
        </w:rPr>
      </w:pPr>
      <w:r w:rsidRPr="004A6186">
        <w:rPr>
          <w:color w:val="auto"/>
        </w:rPr>
        <w:t>Ocena formalna obejmuje sprawdzenie złożonych dokumentów rekrutacyjnych</w:t>
      </w:r>
      <w:r w:rsidR="00CD772D" w:rsidRPr="004A6186">
        <w:rPr>
          <w:color w:val="auto"/>
        </w:rPr>
        <w:t>,</w:t>
      </w:r>
      <w:r w:rsidRPr="004A6186">
        <w:rPr>
          <w:color w:val="auto"/>
        </w:rPr>
        <w:t xml:space="preserve"> tj.:</w:t>
      </w:r>
    </w:p>
    <w:p w:rsidR="00667F52" w:rsidRPr="004A6186" w:rsidRDefault="00667F52" w:rsidP="00AB5131">
      <w:pPr>
        <w:numPr>
          <w:ilvl w:val="0"/>
          <w:numId w:val="16"/>
        </w:numPr>
        <w:spacing w:before="120" w:after="120" w:line="360" w:lineRule="auto"/>
        <w:ind w:left="1276"/>
        <w:rPr>
          <w:rFonts w:ascii="Arial" w:hAnsi="Arial" w:cs="Arial"/>
        </w:rPr>
      </w:pPr>
      <w:r w:rsidRPr="004A6186">
        <w:rPr>
          <w:rFonts w:ascii="Arial" w:hAnsi="Arial" w:cs="Arial"/>
        </w:rPr>
        <w:t xml:space="preserve">czy dokumenty zostały złożone w określonym terminie; </w:t>
      </w:r>
    </w:p>
    <w:p w:rsidR="00667F52" w:rsidRPr="004A6186" w:rsidRDefault="00667F52" w:rsidP="00AB5131">
      <w:pPr>
        <w:numPr>
          <w:ilvl w:val="0"/>
          <w:numId w:val="16"/>
        </w:numPr>
        <w:spacing w:before="120" w:after="120" w:line="360" w:lineRule="auto"/>
        <w:ind w:left="1276"/>
        <w:rPr>
          <w:rFonts w:ascii="Arial" w:hAnsi="Arial" w:cs="Arial"/>
        </w:rPr>
      </w:pPr>
      <w:r w:rsidRPr="004A6186">
        <w:rPr>
          <w:rFonts w:ascii="Arial" w:hAnsi="Arial" w:cs="Arial"/>
        </w:rPr>
        <w:t>czy dokumenty są zgodne z wymaganymi wzorami;</w:t>
      </w:r>
    </w:p>
    <w:p w:rsidR="00667F52" w:rsidRPr="004A6186" w:rsidRDefault="00667F52" w:rsidP="00AB5131">
      <w:pPr>
        <w:numPr>
          <w:ilvl w:val="0"/>
          <w:numId w:val="16"/>
        </w:numPr>
        <w:spacing w:before="120" w:after="120" w:line="360" w:lineRule="auto"/>
        <w:ind w:left="1276"/>
        <w:rPr>
          <w:rFonts w:ascii="Arial" w:hAnsi="Arial" w:cs="Arial"/>
        </w:rPr>
      </w:pPr>
      <w:r w:rsidRPr="004A6186">
        <w:rPr>
          <w:rFonts w:ascii="Arial" w:hAnsi="Arial" w:cs="Arial"/>
        </w:rPr>
        <w:t xml:space="preserve">czy </w:t>
      </w:r>
      <w:r w:rsidR="0076672E" w:rsidRPr="004A6186">
        <w:rPr>
          <w:rFonts w:ascii="Arial" w:hAnsi="Arial" w:cs="Arial"/>
        </w:rPr>
        <w:t>dokumenty są kompletne</w:t>
      </w:r>
      <w:r w:rsidRPr="004A6186">
        <w:rPr>
          <w:rFonts w:ascii="Arial" w:hAnsi="Arial" w:cs="Arial"/>
        </w:rPr>
        <w:t>;</w:t>
      </w:r>
    </w:p>
    <w:p w:rsidR="00667F52" w:rsidRPr="004A6186" w:rsidRDefault="00667F52" w:rsidP="00AB5131">
      <w:pPr>
        <w:numPr>
          <w:ilvl w:val="0"/>
          <w:numId w:val="16"/>
        </w:numPr>
        <w:spacing w:before="120" w:after="120" w:line="360" w:lineRule="auto"/>
        <w:ind w:left="1276"/>
        <w:rPr>
          <w:rFonts w:ascii="Arial" w:hAnsi="Arial" w:cs="Arial"/>
        </w:rPr>
      </w:pPr>
      <w:r w:rsidRPr="004A6186">
        <w:rPr>
          <w:rFonts w:ascii="Arial" w:hAnsi="Arial" w:cs="Arial"/>
        </w:rPr>
        <w:t xml:space="preserve">czy </w:t>
      </w:r>
      <w:r w:rsidR="00DC1DA2" w:rsidRPr="004A6186">
        <w:rPr>
          <w:rFonts w:ascii="Arial" w:hAnsi="Arial" w:cs="Arial"/>
        </w:rPr>
        <w:t xml:space="preserve">dokumenty </w:t>
      </w:r>
      <w:r w:rsidRPr="004A6186">
        <w:rPr>
          <w:rFonts w:ascii="Arial" w:hAnsi="Arial" w:cs="Arial"/>
        </w:rPr>
        <w:t>nie zawiera</w:t>
      </w:r>
      <w:r w:rsidR="00DC1DA2" w:rsidRPr="004A6186">
        <w:rPr>
          <w:rFonts w:ascii="Arial" w:hAnsi="Arial" w:cs="Arial"/>
        </w:rPr>
        <w:t>ją</w:t>
      </w:r>
      <w:r w:rsidRPr="004A6186">
        <w:rPr>
          <w:rFonts w:ascii="Arial" w:hAnsi="Arial" w:cs="Arial"/>
        </w:rPr>
        <w:t xml:space="preserve"> pustych pól;</w:t>
      </w:r>
    </w:p>
    <w:p w:rsidR="00CE5DBD" w:rsidRDefault="00667F52" w:rsidP="00CE5DBD">
      <w:pPr>
        <w:numPr>
          <w:ilvl w:val="0"/>
          <w:numId w:val="16"/>
        </w:numPr>
        <w:spacing w:before="120" w:after="120" w:line="360" w:lineRule="auto"/>
        <w:ind w:left="1276"/>
        <w:rPr>
          <w:rFonts w:ascii="Arial" w:hAnsi="Arial" w:cs="Arial"/>
        </w:rPr>
      </w:pPr>
      <w:r w:rsidRPr="004A6186">
        <w:rPr>
          <w:rFonts w:ascii="Arial" w:hAnsi="Arial" w:cs="Arial"/>
        </w:rPr>
        <w:lastRenderedPageBreak/>
        <w:t xml:space="preserve">czy </w:t>
      </w:r>
      <w:r w:rsidR="00DC1DA2" w:rsidRPr="004A6186">
        <w:rPr>
          <w:rFonts w:ascii="Arial" w:hAnsi="Arial" w:cs="Arial"/>
        </w:rPr>
        <w:t xml:space="preserve">dokumenty zostały podpisane </w:t>
      </w:r>
      <w:r w:rsidR="003D5031">
        <w:rPr>
          <w:rFonts w:ascii="Arial" w:hAnsi="Arial" w:cs="Arial"/>
        </w:rPr>
        <w:t>z</w:t>
      </w:r>
      <w:r w:rsidR="00DC1DA2" w:rsidRPr="004A6186">
        <w:rPr>
          <w:rFonts w:ascii="Arial" w:hAnsi="Arial" w:cs="Arial"/>
        </w:rPr>
        <w:t xml:space="preserve">godnie z postanowieniami niniejszego </w:t>
      </w:r>
      <w:r w:rsidR="003C0FAB" w:rsidRPr="004A6186">
        <w:rPr>
          <w:rFonts w:ascii="Arial" w:hAnsi="Arial" w:cs="Arial"/>
        </w:rPr>
        <w:t>R</w:t>
      </w:r>
      <w:r w:rsidR="00DC1DA2" w:rsidRPr="004A6186">
        <w:rPr>
          <w:rFonts w:ascii="Arial" w:hAnsi="Arial" w:cs="Arial"/>
        </w:rPr>
        <w:t>egulaminu</w:t>
      </w:r>
      <w:r w:rsidRPr="004A6186">
        <w:rPr>
          <w:rFonts w:ascii="Arial" w:hAnsi="Arial" w:cs="Arial"/>
        </w:rPr>
        <w:t>;</w:t>
      </w:r>
    </w:p>
    <w:p w:rsidR="00CE5DBD" w:rsidRPr="00CE5DBD" w:rsidRDefault="00667F52" w:rsidP="00CE5DBD">
      <w:pPr>
        <w:numPr>
          <w:ilvl w:val="0"/>
          <w:numId w:val="16"/>
        </w:numPr>
        <w:spacing w:before="120" w:after="120" w:line="360" w:lineRule="auto"/>
        <w:ind w:left="1276"/>
        <w:rPr>
          <w:rFonts w:ascii="Arial" w:hAnsi="Arial" w:cs="Arial"/>
        </w:rPr>
      </w:pPr>
      <w:r w:rsidRPr="00CE5DBD">
        <w:rPr>
          <w:rFonts w:ascii="Arial" w:hAnsi="Arial" w:cs="Arial"/>
        </w:rPr>
        <w:t xml:space="preserve">czy </w:t>
      </w:r>
      <w:r w:rsidR="00AD2826" w:rsidRPr="00CE5DBD">
        <w:rPr>
          <w:rFonts w:ascii="Arial" w:hAnsi="Arial" w:cs="Arial"/>
        </w:rPr>
        <w:t>k</w:t>
      </w:r>
      <w:r w:rsidR="00073F02" w:rsidRPr="00CE5DBD">
        <w:rPr>
          <w:rFonts w:ascii="Arial" w:hAnsi="Arial" w:cs="Arial"/>
        </w:rPr>
        <w:t>andydat</w:t>
      </w:r>
      <w:r w:rsidRPr="00CE5DBD">
        <w:rPr>
          <w:rFonts w:ascii="Arial" w:hAnsi="Arial" w:cs="Arial"/>
        </w:rPr>
        <w:t xml:space="preserve"> spełnia </w:t>
      </w:r>
      <w:r w:rsidR="00CE5DBD" w:rsidRPr="00CE5DBD">
        <w:rPr>
          <w:rFonts w:ascii="Arial" w:hAnsi="Arial" w:cs="Arial"/>
        </w:rPr>
        <w:t xml:space="preserve">wymagane </w:t>
      </w:r>
      <w:r w:rsidRPr="00CE5DBD">
        <w:rPr>
          <w:rFonts w:ascii="Arial" w:hAnsi="Arial" w:cs="Arial"/>
        </w:rPr>
        <w:t>kr</w:t>
      </w:r>
      <w:r w:rsidR="00CE5DBD">
        <w:rPr>
          <w:rFonts w:ascii="Arial" w:hAnsi="Arial" w:cs="Arial"/>
        </w:rPr>
        <w:t>yteria uczestnictwa w projekcie.</w:t>
      </w:r>
      <w:r w:rsidRPr="00CE5DBD">
        <w:rPr>
          <w:rFonts w:ascii="Arial" w:hAnsi="Arial" w:cs="Arial"/>
        </w:rPr>
        <w:t xml:space="preserve"> </w:t>
      </w:r>
    </w:p>
    <w:p w:rsidR="00F92242" w:rsidRPr="00CE5DBD" w:rsidRDefault="00F92242" w:rsidP="00D20C74">
      <w:pPr>
        <w:numPr>
          <w:ilvl w:val="0"/>
          <w:numId w:val="7"/>
        </w:numPr>
        <w:spacing w:before="120" w:after="120" w:line="360" w:lineRule="auto"/>
        <w:rPr>
          <w:rFonts w:ascii="Arial" w:hAnsi="Arial" w:cs="Arial"/>
          <w:i/>
          <w:color w:val="3366FF"/>
        </w:rPr>
      </w:pPr>
      <w:r w:rsidRPr="00CE5DBD">
        <w:rPr>
          <w:rFonts w:ascii="Arial" w:hAnsi="Arial" w:cs="Arial"/>
        </w:rPr>
        <w:t xml:space="preserve">W przypadku stwierdzenia, iż planowana działalność gospodarcza nie jest zgodna z zasadami przyznawania pomocy </w:t>
      </w:r>
      <w:r w:rsidRPr="00D20C74">
        <w:rPr>
          <w:rFonts w:ascii="Arial" w:hAnsi="Arial" w:cs="Arial"/>
          <w:i/>
        </w:rPr>
        <w:t xml:space="preserve">de </w:t>
      </w:r>
      <w:proofErr w:type="spellStart"/>
      <w:r w:rsidRPr="00D20C74">
        <w:rPr>
          <w:rFonts w:ascii="Arial" w:hAnsi="Arial" w:cs="Arial"/>
          <w:i/>
        </w:rPr>
        <w:t>minimis</w:t>
      </w:r>
      <w:proofErr w:type="spellEnd"/>
      <w:r w:rsidRPr="00CE5DBD">
        <w:rPr>
          <w:rFonts w:ascii="Arial" w:hAnsi="Arial" w:cs="Arial"/>
        </w:rPr>
        <w:t xml:space="preserve"> (jest wykluczona z możliwości udzielenia takiej pomocy), formularz rekrutacyjny zostaje odrzucony.</w:t>
      </w:r>
    </w:p>
    <w:p w:rsidR="00853862" w:rsidRPr="004A6186" w:rsidRDefault="00853862" w:rsidP="00AB5131">
      <w:pPr>
        <w:numPr>
          <w:ilvl w:val="0"/>
          <w:numId w:val="7"/>
        </w:numPr>
        <w:autoSpaceDE w:val="0"/>
        <w:autoSpaceDN w:val="0"/>
        <w:adjustRightInd w:val="0"/>
        <w:spacing w:before="120" w:after="120" w:line="360" w:lineRule="auto"/>
        <w:ind w:left="709" w:hanging="306"/>
        <w:rPr>
          <w:rFonts w:ascii="Arial" w:hAnsi="Arial" w:cs="Arial"/>
          <w:bCs/>
        </w:rPr>
      </w:pPr>
      <w:r w:rsidRPr="004A6186">
        <w:rPr>
          <w:rFonts w:ascii="Arial" w:hAnsi="Arial" w:cs="Arial"/>
          <w:bCs/>
        </w:rPr>
        <w:t>Za błąd formalny, kwalifikujący się do korekty, uznaje się m.in.:</w:t>
      </w:r>
    </w:p>
    <w:p w:rsidR="00853862" w:rsidRPr="004A6186" w:rsidRDefault="00853862" w:rsidP="00AB5131">
      <w:pPr>
        <w:numPr>
          <w:ilvl w:val="0"/>
          <w:numId w:val="27"/>
        </w:numPr>
        <w:autoSpaceDE w:val="0"/>
        <w:autoSpaceDN w:val="0"/>
        <w:adjustRightInd w:val="0"/>
        <w:spacing w:before="120" w:after="120" w:line="360" w:lineRule="auto"/>
        <w:rPr>
          <w:rFonts w:ascii="Arial" w:hAnsi="Arial" w:cs="Arial"/>
          <w:bCs/>
        </w:rPr>
      </w:pPr>
      <w:r w:rsidRPr="004A6186">
        <w:rPr>
          <w:rFonts w:ascii="Arial" w:hAnsi="Arial" w:cs="Arial"/>
          <w:bCs/>
        </w:rPr>
        <w:t>nie wypełnienie wszystkich wymaganych pól,</w:t>
      </w:r>
      <w:r w:rsidR="00F9778A" w:rsidRPr="004A6186">
        <w:rPr>
          <w:rFonts w:ascii="Arial" w:hAnsi="Arial" w:cs="Arial"/>
          <w:bCs/>
        </w:rPr>
        <w:t xml:space="preserve"> z zastrzeżeniem </w:t>
      </w:r>
      <w:r w:rsidR="00354E47" w:rsidRPr="004A6186">
        <w:rPr>
          <w:rFonts w:ascii="Arial" w:hAnsi="Arial" w:cs="Arial"/>
          <w:bCs/>
        </w:rPr>
        <w:t xml:space="preserve">zapisów </w:t>
      </w:r>
      <w:r w:rsidR="004D0A21">
        <w:rPr>
          <w:rFonts w:ascii="Arial" w:hAnsi="Arial" w:cs="Arial"/>
          <w:bCs/>
        </w:rPr>
        <w:t>ust. 7</w:t>
      </w:r>
      <w:r w:rsidR="00F9778A" w:rsidRPr="004A6186">
        <w:rPr>
          <w:rFonts w:ascii="Arial" w:hAnsi="Arial" w:cs="Arial"/>
          <w:bCs/>
        </w:rPr>
        <w:t>,</w:t>
      </w:r>
      <w:r w:rsidRPr="004A6186">
        <w:rPr>
          <w:rFonts w:ascii="Arial" w:hAnsi="Arial" w:cs="Arial"/>
          <w:bCs/>
        </w:rPr>
        <w:t xml:space="preserve"> </w:t>
      </w:r>
    </w:p>
    <w:p w:rsidR="00853862" w:rsidRPr="004A6186" w:rsidRDefault="00853862" w:rsidP="00AB5131">
      <w:pPr>
        <w:numPr>
          <w:ilvl w:val="0"/>
          <w:numId w:val="27"/>
        </w:numPr>
        <w:autoSpaceDE w:val="0"/>
        <w:autoSpaceDN w:val="0"/>
        <w:adjustRightInd w:val="0"/>
        <w:spacing w:before="120" w:after="120" w:line="360" w:lineRule="auto"/>
        <w:rPr>
          <w:rFonts w:ascii="Arial" w:hAnsi="Arial" w:cs="Arial"/>
          <w:bCs/>
        </w:rPr>
      </w:pPr>
      <w:r w:rsidRPr="004A6186">
        <w:rPr>
          <w:rFonts w:ascii="Arial" w:hAnsi="Arial" w:cs="Arial"/>
          <w:bCs/>
        </w:rPr>
        <w:t>brak podpisów w wyznaczonych miejscach przez uprawnioną osobę,</w:t>
      </w:r>
    </w:p>
    <w:p w:rsidR="00853862" w:rsidRPr="00C45F02" w:rsidRDefault="00853862" w:rsidP="00AB5131">
      <w:pPr>
        <w:numPr>
          <w:ilvl w:val="0"/>
          <w:numId w:val="27"/>
        </w:numPr>
        <w:autoSpaceDE w:val="0"/>
        <w:autoSpaceDN w:val="0"/>
        <w:adjustRightInd w:val="0"/>
        <w:spacing w:before="120" w:after="120" w:line="360" w:lineRule="auto"/>
        <w:rPr>
          <w:rFonts w:ascii="Arial" w:hAnsi="Arial" w:cs="Arial"/>
          <w:bCs/>
          <w:i/>
        </w:rPr>
      </w:pPr>
      <w:r w:rsidRPr="004A6186">
        <w:rPr>
          <w:rFonts w:ascii="Arial" w:hAnsi="Arial" w:cs="Arial"/>
          <w:bCs/>
        </w:rPr>
        <w:t xml:space="preserve">brak odpowiedzi na którekolwiek z oświadczeń zawartych w </w:t>
      </w:r>
      <w:r w:rsidRPr="00C45F02">
        <w:rPr>
          <w:rFonts w:ascii="Arial" w:hAnsi="Arial" w:cs="Arial"/>
          <w:bCs/>
          <w:i/>
        </w:rPr>
        <w:t>Formularzu rekrutacyjnym,</w:t>
      </w:r>
    </w:p>
    <w:p w:rsidR="00853862" w:rsidRPr="004A6186" w:rsidRDefault="00853862" w:rsidP="00AB5131">
      <w:pPr>
        <w:numPr>
          <w:ilvl w:val="0"/>
          <w:numId w:val="27"/>
        </w:numPr>
        <w:autoSpaceDE w:val="0"/>
        <w:autoSpaceDN w:val="0"/>
        <w:adjustRightInd w:val="0"/>
        <w:spacing w:before="120" w:after="120" w:line="360" w:lineRule="auto"/>
        <w:rPr>
          <w:rFonts w:ascii="Arial" w:hAnsi="Arial" w:cs="Arial"/>
          <w:bCs/>
        </w:rPr>
      </w:pPr>
      <w:r w:rsidRPr="004A6186">
        <w:rPr>
          <w:rFonts w:ascii="Arial" w:hAnsi="Arial" w:cs="Arial"/>
          <w:bCs/>
        </w:rPr>
        <w:t xml:space="preserve">niezgodność </w:t>
      </w:r>
      <w:r w:rsidR="003C0FAB" w:rsidRPr="00C45F02">
        <w:rPr>
          <w:rFonts w:ascii="Arial" w:hAnsi="Arial" w:cs="Arial"/>
          <w:bCs/>
          <w:i/>
        </w:rPr>
        <w:t>F</w:t>
      </w:r>
      <w:r w:rsidRPr="00C45F02">
        <w:rPr>
          <w:rFonts w:ascii="Arial" w:hAnsi="Arial" w:cs="Arial"/>
          <w:bCs/>
          <w:i/>
        </w:rPr>
        <w:t>ormularza</w:t>
      </w:r>
      <w:r w:rsidRPr="004A6186">
        <w:rPr>
          <w:rFonts w:ascii="Arial" w:hAnsi="Arial" w:cs="Arial"/>
          <w:bCs/>
        </w:rPr>
        <w:t xml:space="preserve"> z wymaganym wzorem np. usunięcie/zmiana logotypów bądź zapisów </w:t>
      </w:r>
      <w:r w:rsidR="00D77380" w:rsidRPr="004A6186">
        <w:rPr>
          <w:rFonts w:ascii="Arial" w:hAnsi="Arial" w:cs="Arial"/>
          <w:bCs/>
        </w:rPr>
        <w:t>z</w:t>
      </w:r>
      <w:r w:rsidR="00354E47" w:rsidRPr="004A6186">
        <w:rPr>
          <w:rFonts w:ascii="Arial" w:hAnsi="Arial" w:cs="Arial"/>
          <w:bCs/>
        </w:rPr>
        <w:t>e wzoru</w:t>
      </w:r>
      <w:r w:rsidR="00D77380" w:rsidRPr="004A6186">
        <w:rPr>
          <w:rFonts w:ascii="Arial" w:hAnsi="Arial" w:cs="Arial"/>
          <w:bCs/>
        </w:rPr>
        <w:t xml:space="preserve"> </w:t>
      </w:r>
      <w:r w:rsidR="003C0FAB" w:rsidRPr="00C45F02">
        <w:rPr>
          <w:rFonts w:ascii="Arial" w:hAnsi="Arial" w:cs="Arial"/>
          <w:bCs/>
          <w:i/>
        </w:rPr>
        <w:t>F</w:t>
      </w:r>
      <w:r w:rsidR="00D77380" w:rsidRPr="00C45F02">
        <w:rPr>
          <w:rFonts w:ascii="Arial" w:hAnsi="Arial" w:cs="Arial"/>
          <w:bCs/>
          <w:i/>
        </w:rPr>
        <w:t>ormularza rekrutacyjnego</w:t>
      </w:r>
      <w:r w:rsidR="00D77380" w:rsidRPr="004A6186">
        <w:rPr>
          <w:rFonts w:ascii="Arial" w:hAnsi="Arial" w:cs="Arial"/>
          <w:bCs/>
        </w:rPr>
        <w:t>;</w:t>
      </w:r>
    </w:p>
    <w:p w:rsidR="00D77380" w:rsidRPr="004A6186" w:rsidRDefault="00D77380" w:rsidP="00AB5131">
      <w:pPr>
        <w:numPr>
          <w:ilvl w:val="0"/>
          <w:numId w:val="27"/>
        </w:numPr>
        <w:autoSpaceDE w:val="0"/>
        <w:autoSpaceDN w:val="0"/>
        <w:adjustRightInd w:val="0"/>
        <w:spacing w:before="120" w:after="120" w:line="360" w:lineRule="auto"/>
        <w:rPr>
          <w:rFonts w:ascii="Arial" w:hAnsi="Arial" w:cs="Arial"/>
          <w:bCs/>
        </w:rPr>
      </w:pPr>
      <w:r w:rsidRPr="004A6186">
        <w:rPr>
          <w:rFonts w:ascii="Arial" w:hAnsi="Arial" w:cs="Arial"/>
          <w:bCs/>
        </w:rPr>
        <w:t>oczywistą omyłkę pisarską.</w:t>
      </w:r>
    </w:p>
    <w:p w:rsidR="00D77380" w:rsidRPr="004A6186" w:rsidRDefault="00D77380" w:rsidP="00AB5131">
      <w:pPr>
        <w:numPr>
          <w:ilvl w:val="0"/>
          <w:numId w:val="7"/>
        </w:numPr>
        <w:autoSpaceDE w:val="0"/>
        <w:autoSpaceDN w:val="0"/>
        <w:adjustRightInd w:val="0"/>
        <w:spacing w:before="120" w:after="120" w:line="360" w:lineRule="auto"/>
        <w:ind w:left="709" w:hanging="306"/>
        <w:rPr>
          <w:rFonts w:ascii="Arial" w:hAnsi="Arial" w:cs="Arial"/>
        </w:rPr>
      </w:pPr>
      <w:r w:rsidRPr="004A6186">
        <w:rPr>
          <w:rFonts w:ascii="Arial" w:hAnsi="Arial" w:cs="Arial"/>
        </w:rPr>
        <w:t xml:space="preserve">Korekcie formalnej nie podlegają złożone oświadczenia, wyjątek stanowi korekta, która nie ma wpływu na treść merytoryczną oświadczenia (np. brak podpisu) oraz oczywiste błędy pisarskie. </w:t>
      </w:r>
    </w:p>
    <w:p w:rsidR="00D77380" w:rsidRPr="004A6186" w:rsidRDefault="00D77380" w:rsidP="00AB5131">
      <w:pPr>
        <w:numPr>
          <w:ilvl w:val="0"/>
          <w:numId w:val="7"/>
        </w:numPr>
        <w:autoSpaceDE w:val="0"/>
        <w:autoSpaceDN w:val="0"/>
        <w:adjustRightInd w:val="0"/>
        <w:spacing w:before="120" w:after="120" w:line="360" w:lineRule="auto"/>
        <w:ind w:left="709" w:hanging="306"/>
        <w:rPr>
          <w:rFonts w:ascii="Arial" w:hAnsi="Arial" w:cs="Arial"/>
        </w:rPr>
      </w:pPr>
      <w:r w:rsidRPr="004A6186">
        <w:rPr>
          <w:rFonts w:ascii="Arial" w:hAnsi="Arial" w:cs="Arial"/>
        </w:rPr>
        <w:t xml:space="preserve">W przypadku stwierdzenia uchybień formalnych Beneficjent wezwie zgodnie z definicją skutecznego doręczenia informacji </w:t>
      </w:r>
      <w:r w:rsidR="00130B76">
        <w:rPr>
          <w:rFonts w:ascii="Arial" w:hAnsi="Arial" w:cs="Arial"/>
        </w:rPr>
        <w:t>k</w:t>
      </w:r>
      <w:r w:rsidR="00763F72">
        <w:rPr>
          <w:rFonts w:ascii="Arial" w:hAnsi="Arial" w:cs="Arial"/>
        </w:rPr>
        <w:t xml:space="preserve">andydata </w:t>
      </w:r>
      <w:r w:rsidRPr="004A6186">
        <w:rPr>
          <w:rFonts w:ascii="Arial" w:hAnsi="Arial" w:cs="Arial"/>
        </w:rPr>
        <w:t xml:space="preserve"> do jednorazowego uzupełnienia braków. </w:t>
      </w:r>
    </w:p>
    <w:p w:rsidR="00667F52" w:rsidRPr="00C45F02" w:rsidRDefault="00716183" w:rsidP="00AB5131">
      <w:pPr>
        <w:numPr>
          <w:ilvl w:val="0"/>
          <w:numId w:val="7"/>
        </w:numPr>
        <w:autoSpaceDE w:val="0"/>
        <w:autoSpaceDN w:val="0"/>
        <w:adjustRightInd w:val="0"/>
        <w:spacing w:before="120" w:after="120" w:line="360" w:lineRule="auto"/>
        <w:ind w:left="709" w:hanging="306"/>
        <w:rPr>
          <w:rFonts w:ascii="Arial" w:hAnsi="Arial" w:cs="Arial"/>
        </w:rPr>
      </w:pPr>
      <w:r w:rsidRPr="004A6186">
        <w:rPr>
          <w:rFonts w:ascii="Arial" w:hAnsi="Arial" w:cs="Arial"/>
        </w:rPr>
        <w:t xml:space="preserve">Korekty błędów formalnych </w:t>
      </w:r>
      <w:r w:rsidR="00D77380" w:rsidRPr="004A6186">
        <w:rPr>
          <w:rFonts w:ascii="Arial" w:hAnsi="Arial" w:cs="Arial"/>
        </w:rPr>
        <w:t xml:space="preserve">należy </w:t>
      </w:r>
      <w:r w:rsidRPr="004A6186">
        <w:rPr>
          <w:rFonts w:ascii="Arial" w:hAnsi="Arial" w:cs="Arial"/>
        </w:rPr>
        <w:t>dokonać</w:t>
      </w:r>
      <w:r w:rsidR="00D77380" w:rsidRPr="004A6186">
        <w:rPr>
          <w:rFonts w:ascii="Arial" w:hAnsi="Arial" w:cs="Arial"/>
        </w:rPr>
        <w:t xml:space="preserve"> w ciągu </w:t>
      </w:r>
      <w:r w:rsidR="000611BE" w:rsidRPr="000611BE">
        <w:rPr>
          <w:rFonts w:ascii="Arial" w:hAnsi="Arial" w:cs="Arial"/>
        </w:rPr>
        <w:t>4</w:t>
      </w:r>
      <w:r w:rsidR="00D77380" w:rsidRPr="000611BE">
        <w:rPr>
          <w:rFonts w:ascii="Arial" w:hAnsi="Arial" w:cs="Arial"/>
        </w:rPr>
        <w:t xml:space="preserve"> </w:t>
      </w:r>
      <w:r w:rsidR="00D77380" w:rsidRPr="004A6186">
        <w:rPr>
          <w:rFonts w:ascii="Arial" w:hAnsi="Arial" w:cs="Arial"/>
        </w:rPr>
        <w:t>dni roboczych</w:t>
      </w:r>
      <w:r w:rsidR="00125D51" w:rsidRPr="004A6186">
        <w:rPr>
          <w:rFonts w:ascii="Arial" w:hAnsi="Arial" w:cs="Arial"/>
        </w:rPr>
        <w:t xml:space="preserve"> (minimum 3 dni robocze)</w:t>
      </w:r>
      <w:r w:rsidR="00D77380" w:rsidRPr="004A6186">
        <w:rPr>
          <w:rFonts w:ascii="Arial" w:hAnsi="Arial" w:cs="Arial"/>
        </w:rPr>
        <w:t xml:space="preserve"> od daty </w:t>
      </w:r>
      <w:r w:rsidRPr="004A6186">
        <w:rPr>
          <w:rFonts w:ascii="Arial" w:hAnsi="Arial" w:cs="Arial"/>
        </w:rPr>
        <w:t>otrzymania wezwania</w:t>
      </w:r>
      <w:r w:rsidR="00D77380" w:rsidRPr="004A6186">
        <w:rPr>
          <w:rFonts w:ascii="Arial" w:hAnsi="Arial" w:cs="Arial"/>
        </w:rPr>
        <w:t xml:space="preserve">. W celu przyspieszenia procedury korekty błędów formalnych, Beneficjent rekomenduje wizytę osobistą </w:t>
      </w:r>
      <w:r w:rsidR="00130B76">
        <w:rPr>
          <w:rFonts w:ascii="Arial" w:hAnsi="Arial" w:cs="Arial"/>
        </w:rPr>
        <w:t>k</w:t>
      </w:r>
      <w:r w:rsidR="00D77380" w:rsidRPr="004A6186">
        <w:rPr>
          <w:rFonts w:ascii="Arial" w:hAnsi="Arial" w:cs="Arial"/>
        </w:rPr>
        <w:t>andydata</w:t>
      </w:r>
      <w:r w:rsidR="00ED5BCE" w:rsidRPr="004A6186">
        <w:rPr>
          <w:rFonts w:ascii="Arial" w:hAnsi="Arial" w:cs="Arial"/>
        </w:rPr>
        <w:t>/</w:t>
      </w:r>
      <w:proofErr w:type="spellStart"/>
      <w:r w:rsidR="00ED5BCE" w:rsidRPr="004A6186">
        <w:rPr>
          <w:rFonts w:ascii="Arial" w:hAnsi="Arial" w:cs="Arial"/>
        </w:rPr>
        <w:t>tki</w:t>
      </w:r>
      <w:proofErr w:type="spellEnd"/>
      <w:r w:rsidR="00D77380" w:rsidRPr="004A6186">
        <w:rPr>
          <w:rFonts w:ascii="Arial" w:hAnsi="Arial" w:cs="Arial"/>
        </w:rPr>
        <w:t xml:space="preserve"> w Biurze Projektu.</w:t>
      </w:r>
      <w:r w:rsidR="00C45F02">
        <w:rPr>
          <w:rFonts w:ascii="Arial" w:hAnsi="Arial" w:cs="Arial"/>
        </w:rPr>
        <w:t xml:space="preserve"> </w:t>
      </w:r>
      <w:r w:rsidR="00763F72">
        <w:rPr>
          <w:rFonts w:ascii="Arial" w:hAnsi="Arial" w:cs="Arial"/>
        </w:rPr>
        <w:t xml:space="preserve">Kandydat </w:t>
      </w:r>
      <w:r w:rsidR="00502C93" w:rsidRPr="00C45F02">
        <w:rPr>
          <w:rFonts w:ascii="Arial" w:hAnsi="Arial" w:cs="Arial"/>
        </w:rPr>
        <w:t xml:space="preserve"> </w:t>
      </w:r>
      <w:r w:rsidR="00667F52" w:rsidRPr="00C45F02">
        <w:rPr>
          <w:rFonts w:ascii="Arial" w:hAnsi="Arial" w:cs="Arial"/>
        </w:rPr>
        <w:t>zobowiązany jest do naniesienia poprawek/uzupełnienia złożonych dokumentów, a nie ponownego złożenia kompletu wymaganych dokumentów.</w:t>
      </w:r>
      <w:r w:rsidR="00502C93" w:rsidRPr="00C45F02">
        <w:rPr>
          <w:rFonts w:ascii="Arial" w:hAnsi="Arial" w:cs="Arial"/>
        </w:rPr>
        <w:t xml:space="preserve"> </w:t>
      </w:r>
      <w:r w:rsidR="005D54B2" w:rsidRPr="00C45F02">
        <w:rPr>
          <w:rFonts w:ascii="Arial" w:hAnsi="Arial" w:cs="Arial"/>
        </w:rPr>
        <w:t>K</w:t>
      </w:r>
      <w:r w:rsidR="00502C93" w:rsidRPr="00C45F02">
        <w:rPr>
          <w:rFonts w:ascii="Arial" w:hAnsi="Arial" w:cs="Arial"/>
        </w:rPr>
        <w:t>andydat</w:t>
      </w:r>
      <w:r w:rsidR="00763F72">
        <w:rPr>
          <w:rFonts w:ascii="Arial" w:hAnsi="Arial" w:cs="Arial"/>
        </w:rPr>
        <w:t xml:space="preserve"> </w:t>
      </w:r>
      <w:r w:rsidR="00502C93" w:rsidRPr="00C45F02">
        <w:rPr>
          <w:rFonts w:ascii="Arial" w:hAnsi="Arial" w:cs="Arial"/>
        </w:rPr>
        <w:t xml:space="preserve"> na etapie korekty błędów formalnych nie może dokonywać uzupełnień Formularza rekrutacyjnego w części dotyczącej opisu planowanej działalności gospodarczej. </w:t>
      </w:r>
    </w:p>
    <w:p w:rsidR="00305643" w:rsidRDefault="00502C93" w:rsidP="00AB5131">
      <w:pPr>
        <w:numPr>
          <w:ilvl w:val="0"/>
          <w:numId w:val="7"/>
        </w:numPr>
        <w:autoSpaceDE w:val="0"/>
        <w:autoSpaceDN w:val="0"/>
        <w:adjustRightInd w:val="0"/>
        <w:spacing w:before="120" w:after="120" w:line="360" w:lineRule="auto"/>
        <w:ind w:left="709" w:hanging="306"/>
        <w:rPr>
          <w:rFonts w:ascii="Arial" w:hAnsi="Arial" w:cs="Arial"/>
        </w:rPr>
      </w:pPr>
      <w:r w:rsidRPr="00305643">
        <w:rPr>
          <w:rFonts w:ascii="Arial" w:hAnsi="Arial" w:cs="Arial"/>
        </w:rPr>
        <w:lastRenderedPageBreak/>
        <w:t xml:space="preserve">Po dokonaniu poprawek/uzupełnień </w:t>
      </w:r>
      <w:r w:rsidRPr="00305643">
        <w:rPr>
          <w:rFonts w:ascii="Arial" w:hAnsi="Arial" w:cs="Arial"/>
          <w:i/>
        </w:rPr>
        <w:t>Formularz rekrutacyjny</w:t>
      </w:r>
      <w:r w:rsidRPr="00305643">
        <w:rPr>
          <w:rFonts w:ascii="Arial" w:hAnsi="Arial" w:cs="Arial"/>
        </w:rPr>
        <w:t xml:space="preserve"> jest przekazywany do ponownej oceny formalnej, która odbywa się w terminie </w:t>
      </w:r>
      <w:r w:rsidR="000611BE" w:rsidRPr="00305643">
        <w:rPr>
          <w:rFonts w:ascii="Arial" w:hAnsi="Arial" w:cs="Arial"/>
        </w:rPr>
        <w:t xml:space="preserve">maksymalnie </w:t>
      </w:r>
      <w:r w:rsidR="00305643">
        <w:rPr>
          <w:rFonts w:ascii="Arial" w:hAnsi="Arial" w:cs="Arial"/>
        </w:rPr>
        <w:t>4</w:t>
      </w:r>
      <w:r w:rsidR="00E85115" w:rsidRPr="00305643">
        <w:rPr>
          <w:rFonts w:ascii="Arial" w:hAnsi="Arial" w:cs="Arial"/>
          <w:i/>
          <w:color w:val="3366FF"/>
        </w:rPr>
        <w:t xml:space="preserve"> </w:t>
      </w:r>
      <w:r w:rsidRPr="00305643">
        <w:rPr>
          <w:rFonts w:ascii="Arial" w:hAnsi="Arial" w:cs="Arial"/>
        </w:rPr>
        <w:t xml:space="preserve"> dni roboczych od dnia dokonania wspomnianych czynności przez </w:t>
      </w:r>
      <w:r w:rsidR="00130B76" w:rsidRPr="00305643">
        <w:rPr>
          <w:rFonts w:ascii="Arial" w:hAnsi="Arial" w:cs="Arial"/>
        </w:rPr>
        <w:t>k</w:t>
      </w:r>
      <w:r w:rsidRPr="00305643">
        <w:rPr>
          <w:rFonts w:ascii="Arial" w:hAnsi="Arial" w:cs="Arial"/>
        </w:rPr>
        <w:t>andydat</w:t>
      </w:r>
      <w:r w:rsidR="00130B76" w:rsidRPr="00305643">
        <w:rPr>
          <w:rFonts w:ascii="Arial" w:hAnsi="Arial" w:cs="Arial"/>
        </w:rPr>
        <w:t>a</w:t>
      </w:r>
      <w:r w:rsidRPr="00305643">
        <w:rPr>
          <w:rFonts w:ascii="Arial" w:hAnsi="Arial" w:cs="Arial"/>
        </w:rPr>
        <w:t>.</w:t>
      </w:r>
      <w:r w:rsidR="00A83F9D" w:rsidRPr="00305643">
        <w:rPr>
          <w:rFonts w:ascii="Arial" w:hAnsi="Arial" w:cs="Arial"/>
        </w:rPr>
        <w:t xml:space="preserve"> </w:t>
      </w:r>
    </w:p>
    <w:p w:rsidR="00052FCA" w:rsidRPr="00305643" w:rsidRDefault="001B251B" w:rsidP="00AB5131">
      <w:pPr>
        <w:numPr>
          <w:ilvl w:val="0"/>
          <w:numId w:val="7"/>
        </w:numPr>
        <w:autoSpaceDE w:val="0"/>
        <w:autoSpaceDN w:val="0"/>
        <w:adjustRightInd w:val="0"/>
        <w:spacing w:before="120" w:after="120" w:line="360" w:lineRule="auto"/>
        <w:ind w:left="709" w:hanging="306"/>
        <w:rPr>
          <w:rFonts w:ascii="Arial" w:hAnsi="Arial" w:cs="Arial"/>
        </w:rPr>
      </w:pPr>
      <w:r w:rsidRPr="00305643">
        <w:rPr>
          <w:rFonts w:ascii="Arial" w:hAnsi="Arial" w:cs="Arial"/>
        </w:rPr>
        <w:t>W przypadku nie</w:t>
      </w:r>
      <w:r w:rsidR="00052FCA" w:rsidRPr="00305643">
        <w:rPr>
          <w:rFonts w:ascii="Arial" w:hAnsi="Arial" w:cs="Arial"/>
        </w:rPr>
        <w:t xml:space="preserve">dokonania </w:t>
      </w:r>
      <w:r w:rsidR="00502C93" w:rsidRPr="00305643">
        <w:rPr>
          <w:rFonts w:ascii="Arial" w:hAnsi="Arial" w:cs="Arial"/>
        </w:rPr>
        <w:t>bądź błędnego dokonania poprawek/</w:t>
      </w:r>
      <w:r w:rsidR="00052FCA" w:rsidRPr="00305643">
        <w:rPr>
          <w:rFonts w:ascii="Arial" w:hAnsi="Arial" w:cs="Arial"/>
        </w:rPr>
        <w:t>uzup</w:t>
      </w:r>
      <w:r w:rsidR="00E51671" w:rsidRPr="00305643">
        <w:rPr>
          <w:rFonts w:ascii="Arial" w:hAnsi="Arial" w:cs="Arial"/>
        </w:rPr>
        <w:t xml:space="preserve">ełnień w terminie wskazanym w </w:t>
      </w:r>
      <w:r w:rsidR="004D0A21" w:rsidRPr="00305643">
        <w:rPr>
          <w:rFonts w:ascii="Arial" w:hAnsi="Arial" w:cs="Arial"/>
        </w:rPr>
        <w:t>ust.</w:t>
      </w:r>
      <w:r w:rsidR="00E03407" w:rsidRPr="00305643">
        <w:rPr>
          <w:rFonts w:ascii="Arial" w:hAnsi="Arial" w:cs="Arial"/>
        </w:rPr>
        <w:t xml:space="preserve"> 7 </w:t>
      </w:r>
      <w:r w:rsidR="008F21B1" w:rsidRPr="00305643">
        <w:rPr>
          <w:rFonts w:ascii="Arial" w:hAnsi="Arial" w:cs="Arial"/>
        </w:rPr>
        <w:t>zgłoszenie zostaje odrzucone</w:t>
      </w:r>
      <w:r w:rsidR="003317D0" w:rsidRPr="00305643">
        <w:rPr>
          <w:rFonts w:ascii="Arial" w:hAnsi="Arial" w:cs="Arial"/>
        </w:rPr>
        <w:t xml:space="preserve"> z przyczyn formalnych, co wyklucza </w:t>
      </w:r>
      <w:r w:rsidR="00130B76" w:rsidRPr="00305643">
        <w:rPr>
          <w:rFonts w:ascii="Arial" w:hAnsi="Arial" w:cs="Arial"/>
        </w:rPr>
        <w:t>k</w:t>
      </w:r>
      <w:r w:rsidR="003317D0" w:rsidRPr="00305643">
        <w:rPr>
          <w:rFonts w:ascii="Arial" w:hAnsi="Arial" w:cs="Arial"/>
        </w:rPr>
        <w:t>andydata</w:t>
      </w:r>
      <w:r w:rsidR="00763F72" w:rsidRPr="00305643">
        <w:rPr>
          <w:rFonts w:ascii="Arial" w:hAnsi="Arial" w:cs="Arial"/>
        </w:rPr>
        <w:t xml:space="preserve"> </w:t>
      </w:r>
      <w:r w:rsidR="003317D0" w:rsidRPr="00305643">
        <w:rPr>
          <w:rFonts w:ascii="Arial" w:hAnsi="Arial" w:cs="Arial"/>
        </w:rPr>
        <w:t xml:space="preserve"> z dalszego procesu rekrutacji.</w:t>
      </w:r>
    </w:p>
    <w:p w:rsidR="008C1CE6" w:rsidRPr="004A6186" w:rsidRDefault="00502C93" w:rsidP="000A15B7">
      <w:pPr>
        <w:numPr>
          <w:ilvl w:val="0"/>
          <w:numId w:val="7"/>
        </w:numPr>
        <w:tabs>
          <w:tab w:val="left" w:pos="851"/>
        </w:tabs>
        <w:autoSpaceDE w:val="0"/>
        <w:autoSpaceDN w:val="0"/>
        <w:adjustRightInd w:val="0"/>
        <w:spacing w:before="120" w:after="120" w:line="360" w:lineRule="auto"/>
        <w:ind w:left="709" w:hanging="306"/>
        <w:rPr>
          <w:rFonts w:ascii="Arial" w:hAnsi="Arial" w:cs="Arial"/>
        </w:rPr>
      </w:pPr>
      <w:r w:rsidRPr="004A6186">
        <w:rPr>
          <w:rFonts w:ascii="Arial" w:hAnsi="Arial" w:cs="Arial"/>
        </w:rPr>
        <w:t xml:space="preserve">Osoba, której zgłoszenie zostanie odrzucone po kolejnej ocenie z przyczyn formalnych, nie będzie miała możliwości ponownego uzupełnienia braków formalnych w </w:t>
      </w:r>
      <w:r w:rsidRPr="00C45F02">
        <w:rPr>
          <w:rFonts w:ascii="Arial" w:hAnsi="Arial" w:cs="Arial"/>
          <w:i/>
        </w:rPr>
        <w:t>Formularzu rekrutacyjnym</w:t>
      </w:r>
      <w:r w:rsidRPr="004A6186">
        <w:rPr>
          <w:rFonts w:ascii="Arial" w:hAnsi="Arial" w:cs="Arial"/>
        </w:rPr>
        <w:t>. Ponowna ocena formalna jest ostateczna i nie przysługuje od niej odwołanie.</w:t>
      </w:r>
      <w:r w:rsidR="00305643">
        <w:rPr>
          <w:rFonts w:ascii="Arial" w:hAnsi="Arial" w:cs="Arial"/>
        </w:rPr>
        <w:t xml:space="preserve"> Kandydat na Uczestnika może powtórnie ubiegać się o udział w projekcie podczas kolejnej rundy naboru.</w:t>
      </w:r>
    </w:p>
    <w:p w:rsidR="00B17C48" w:rsidRPr="004A6186" w:rsidRDefault="0005008C" w:rsidP="00AB5131">
      <w:pPr>
        <w:numPr>
          <w:ilvl w:val="0"/>
          <w:numId w:val="7"/>
        </w:numPr>
        <w:autoSpaceDE w:val="0"/>
        <w:autoSpaceDN w:val="0"/>
        <w:adjustRightInd w:val="0"/>
        <w:spacing w:before="120" w:after="120" w:line="360" w:lineRule="auto"/>
        <w:rPr>
          <w:rFonts w:ascii="Arial" w:hAnsi="Arial" w:cs="Arial"/>
          <w:b/>
          <w:bCs/>
        </w:rPr>
      </w:pPr>
      <w:r w:rsidRPr="00C45F02">
        <w:rPr>
          <w:rFonts w:ascii="Arial" w:hAnsi="Arial" w:cs="Arial"/>
          <w:i/>
        </w:rPr>
        <w:t>Formularz rekrutacyjny</w:t>
      </w:r>
      <w:r w:rsidRPr="004A6186">
        <w:rPr>
          <w:rFonts w:ascii="Arial" w:hAnsi="Arial" w:cs="Arial"/>
        </w:rPr>
        <w:t>, który przejdzie pozytywnie ocenę formalną będzie podlegał ocenie merytorycznej.</w:t>
      </w:r>
      <w:r w:rsidR="00283273">
        <w:rPr>
          <w:rFonts w:ascii="Arial" w:hAnsi="Arial" w:cs="Arial"/>
        </w:rPr>
        <w:t xml:space="preserve"> </w:t>
      </w:r>
    </w:p>
    <w:p w:rsidR="005F2367" w:rsidRPr="00283273" w:rsidRDefault="002844A9" w:rsidP="00AB5131">
      <w:pPr>
        <w:pStyle w:val="Akapitzlist"/>
        <w:numPr>
          <w:ilvl w:val="0"/>
          <w:numId w:val="7"/>
        </w:numPr>
        <w:spacing w:before="120" w:after="120" w:line="360" w:lineRule="auto"/>
        <w:rPr>
          <w:rFonts w:ascii="Arial" w:hAnsi="Arial" w:cs="Arial"/>
          <w:color w:val="FF0000"/>
        </w:rPr>
      </w:pPr>
      <w:r w:rsidRPr="00BA33B4">
        <w:rPr>
          <w:rFonts w:ascii="Arial" w:hAnsi="Arial" w:cs="Arial"/>
        </w:rPr>
        <w:t>Formularz rekrutacyjny podlega ocenie</w:t>
      </w:r>
      <w:r w:rsidR="00130B76" w:rsidRPr="00BA33B4">
        <w:rPr>
          <w:rFonts w:ascii="Arial" w:hAnsi="Arial" w:cs="Arial"/>
        </w:rPr>
        <w:t xml:space="preserve"> merytorycznej przez </w:t>
      </w:r>
      <w:r w:rsidR="005D54B2" w:rsidRPr="00C45F02">
        <w:rPr>
          <w:rFonts w:ascii="Arial" w:hAnsi="Arial" w:cs="Arial"/>
        </w:rPr>
        <w:t>dwóch członków</w:t>
      </w:r>
      <w:r w:rsidRPr="00C45F02">
        <w:rPr>
          <w:rFonts w:ascii="Arial" w:hAnsi="Arial" w:cs="Arial"/>
        </w:rPr>
        <w:t xml:space="preserve"> Komisji Rekrutacyjnej</w:t>
      </w:r>
      <w:r w:rsidR="00130B76" w:rsidRPr="00C45F02">
        <w:rPr>
          <w:rFonts w:ascii="Arial" w:hAnsi="Arial" w:cs="Arial"/>
        </w:rPr>
        <w:t xml:space="preserve"> </w:t>
      </w:r>
      <w:r w:rsidRPr="00C45F02">
        <w:rPr>
          <w:rFonts w:ascii="Arial" w:hAnsi="Arial" w:cs="Arial"/>
        </w:rPr>
        <w:t>– zgodnie z zakresem przewidzianym w Karcie oceny</w:t>
      </w:r>
      <w:r w:rsidR="00E62380" w:rsidRPr="00C45F02">
        <w:rPr>
          <w:rFonts w:ascii="Arial" w:hAnsi="Arial" w:cs="Arial"/>
        </w:rPr>
        <w:t xml:space="preserve"> merytorycznej</w:t>
      </w:r>
      <w:r w:rsidRPr="00C45F02">
        <w:rPr>
          <w:rFonts w:ascii="Arial" w:hAnsi="Arial" w:cs="Arial"/>
        </w:rPr>
        <w:t xml:space="preserve"> for</w:t>
      </w:r>
      <w:r w:rsidRPr="004A6186">
        <w:rPr>
          <w:rFonts w:ascii="Arial" w:hAnsi="Arial" w:cs="Arial"/>
        </w:rPr>
        <w:t xml:space="preserve">mularza rekrutacyjnego </w:t>
      </w:r>
      <w:r w:rsidR="005F2367" w:rsidRPr="004A6186">
        <w:rPr>
          <w:rFonts w:ascii="Arial" w:hAnsi="Arial" w:cs="Arial"/>
        </w:rPr>
        <w:t xml:space="preserve">(załącznik nr </w:t>
      </w:r>
      <w:r w:rsidR="00923980">
        <w:rPr>
          <w:rFonts w:ascii="Arial" w:hAnsi="Arial" w:cs="Arial"/>
        </w:rPr>
        <w:t>5</w:t>
      </w:r>
      <w:r w:rsidR="004D0A21" w:rsidRPr="004A6186">
        <w:rPr>
          <w:rFonts w:ascii="Arial" w:hAnsi="Arial" w:cs="Arial"/>
        </w:rPr>
        <w:t xml:space="preserve"> </w:t>
      </w:r>
      <w:r w:rsidR="005F2367" w:rsidRPr="004A6186">
        <w:rPr>
          <w:rFonts w:ascii="Arial" w:hAnsi="Arial" w:cs="Arial"/>
        </w:rPr>
        <w:t>do niniejszego Regulaminu).</w:t>
      </w:r>
    </w:p>
    <w:p w:rsidR="00E373AB" w:rsidRPr="004A6186" w:rsidRDefault="005F2367" w:rsidP="00AB5131">
      <w:pPr>
        <w:pStyle w:val="Akapitzlist"/>
        <w:numPr>
          <w:ilvl w:val="0"/>
          <w:numId w:val="7"/>
        </w:numPr>
        <w:spacing w:before="120" w:after="120" w:line="360" w:lineRule="auto"/>
        <w:rPr>
          <w:rFonts w:ascii="Arial" w:hAnsi="Arial" w:cs="Arial"/>
        </w:rPr>
      </w:pPr>
      <w:r w:rsidRPr="004A6186">
        <w:rPr>
          <w:rFonts w:ascii="Arial" w:hAnsi="Arial" w:cs="Arial"/>
        </w:rPr>
        <w:t xml:space="preserve">Ocena merytoryczna </w:t>
      </w:r>
      <w:r w:rsidR="007907A8" w:rsidRPr="00C45F02">
        <w:rPr>
          <w:rFonts w:ascii="Arial" w:hAnsi="Arial" w:cs="Arial"/>
          <w:i/>
        </w:rPr>
        <w:t>F</w:t>
      </w:r>
      <w:r w:rsidRPr="00C45F02">
        <w:rPr>
          <w:rFonts w:ascii="Arial" w:hAnsi="Arial" w:cs="Arial"/>
          <w:i/>
        </w:rPr>
        <w:t>ormularza rekrutacyjnego</w:t>
      </w:r>
      <w:r w:rsidR="00E373AB" w:rsidRPr="004A6186">
        <w:rPr>
          <w:rFonts w:ascii="Arial" w:hAnsi="Arial" w:cs="Arial"/>
        </w:rPr>
        <w:t xml:space="preserve"> prowadzona będzie w oparciu o część B Formularza Rekrutacyjnego „Informacje o planowanej działalności gospodarczej” i zostanie oceniona w skali 0-5</w:t>
      </w:r>
      <w:r w:rsidR="00F92242">
        <w:rPr>
          <w:rFonts w:ascii="Arial" w:hAnsi="Arial" w:cs="Arial"/>
        </w:rPr>
        <w:t>0</w:t>
      </w:r>
      <w:r w:rsidR="00E373AB" w:rsidRPr="004A6186">
        <w:rPr>
          <w:rFonts w:ascii="Arial" w:hAnsi="Arial" w:cs="Arial"/>
        </w:rPr>
        <w:t xml:space="preserve"> </w:t>
      </w:r>
      <w:proofErr w:type="spellStart"/>
      <w:r w:rsidR="00E373AB" w:rsidRPr="004A6186">
        <w:rPr>
          <w:rFonts w:ascii="Arial" w:hAnsi="Arial" w:cs="Arial"/>
        </w:rPr>
        <w:t>pkt</w:t>
      </w:r>
      <w:proofErr w:type="spellEnd"/>
      <w:r w:rsidR="00E373AB" w:rsidRPr="004A6186">
        <w:rPr>
          <w:rFonts w:ascii="Arial" w:hAnsi="Arial" w:cs="Arial"/>
        </w:rPr>
        <w:t xml:space="preserve">, z możliwością przyznania wartości punktowych poszczególnym częściom oceny: </w:t>
      </w:r>
      <w:r w:rsidRPr="004A6186">
        <w:rPr>
          <w:rFonts w:ascii="Arial" w:hAnsi="Arial" w:cs="Arial"/>
        </w:rPr>
        <w:t xml:space="preserve"> </w:t>
      </w:r>
    </w:p>
    <w:tbl>
      <w:tblPr>
        <w:tblW w:w="8282" w:type="dxa"/>
        <w:jc w:val="center"/>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83"/>
        <w:gridCol w:w="1399"/>
      </w:tblGrid>
      <w:tr w:rsidR="00E373AB" w:rsidRPr="009347FF" w:rsidTr="00C3362F">
        <w:trPr>
          <w:trHeight w:val="778"/>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E373AB" w:rsidRPr="009347FF" w:rsidRDefault="00E373AB" w:rsidP="00E373AB">
            <w:pPr>
              <w:tabs>
                <w:tab w:val="left" w:pos="8045"/>
              </w:tabs>
              <w:rPr>
                <w:rFonts w:ascii="Arial" w:hAnsi="Arial" w:cs="Arial"/>
                <w:b/>
              </w:rPr>
            </w:pPr>
            <w:r w:rsidRPr="009347FF">
              <w:rPr>
                <w:rFonts w:ascii="Arial" w:hAnsi="Arial" w:cs="Arial"/>
                <w:b/>
              </w:rPr>
              <w:t>Oceniana kategoria</w:t>
            </w:r>
          </w:p>
        </w:tc>
        <w:tc>
          <w:tcPr>
            <w:tcW w:w="1399" w:type="dxa"/>
            <w:tcBorders>
              <w:top w:val="single" w:sz="4" w:space="0" w:color="auto"/>
              <w:left w:val="single" w:sz="4" w:space="0" w:color="auto"/>
              <w:bottom w:val="single" w:sz="4" w:space="0" w:color="auto"/>
              <w:right w:val="single" w:sz="4" w:space="0" w:color="auto"/>
            </w:tcBorders>
            <w:vAlign w:val="center"/>
          </w:tcPr>
          <w:p w:rsidR="00E373AB" w:rsidRPr="009347FF" w:rsidRDefault="00E373AB" w:rsidP="00E373AB">
            <w:pPr>
              <w:tabs>
                <w:tab w:val="left" w:pos="8225"/>
              </w:tabs>
              <w:rPr>
                <w:rFonts w:ascii="Arial" w:hAnsi="Arial" w:cs="Arial"/>
              </w:rPr>
            </w:pPr>
            <w:proofErr w:type="spellStart"/>
            <w:r w:rsidRPr="009347FF">
              <w:rPr>
                <w:rFonts w:ascii="Arial" w:hAnsi="Arial" w:cs="Arial"/>
              </w:rPr>
              <w:t>Max</w:t>
            </w:r>
            <w:proofErr w:type="spellEnd"/>
            <w:r w:rsidRPr="009347FF">
              <w:rPr>
                <w:rFonts w:ascii="Arial" w:hAnsi="Arial" w:cs="Arial"/>
              </w:rPr>
              <w:t>. liczba punktów</w:t>
            </w:r>
          </w:p>
        </w:tc>
      </w:tr>
      <w:tr w:rsidR="00E373AB" w:rsidRPr="009347FF" w:rsidTr="00C3362F">
        <w:trPr>
          <w:trHeight w:val="471"/>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E373AB" w:rsidRPr="009347FF" w:rsidRDefault="00E373AB" w:rsidP="00E373AB">
            <w:pPr>
              <w:tabs>
                <w:tab w:val="left" w:pos="8045"/>
              </w:tabs>
              <w:rPr>
                <w:rFonts w:ascii="Arial" w:hAnsi="Arial" w:cs="Arial"/>
              </w:rPr>
            </w:pPr>
            <w:r w:rsidRPr="00690FD0">
              <w:rPr>
                <w:rFonts w:ascii="Arial" w:hAnsi="Arial" w:cs="Arial"/>
                <w:b/>
                <w:bCs/>
              </w:rPr>
              <w:t>1.</w:t>
            </w:r>
            <w:r w:rsidRPr="009347FF">
              <w:rPr>
                <w:rFonts w:ascii="Arial" w:hAnsi="Arial" w:cs="Arial"/>
              </w:rPr>
              <w:t xml:space="preserve"> </w:t>
            </w:r>
            <w:r w:rsidR="00130B76" w:rsidRPr="002A3B0F">
              <w:rPr>
                <w:rFonts w:ascii="Arial" w:hAnsi="Arial" w:cs="Arial"/>
                <w:b/>
              </w:rPr>
              <w:t>O</w:t>
            </w:r>
            <w:r w:rsidR="00130B76" w:rsidRPr="00071C82">
              <w:rPr>
                <w:rFonts w:ascii="Arial" w:hAnsi="Arial" w:cs="Arial"/>
                <w:b/>
              </w:rPr>
              <w:t>pis pomysłu</w:t>
            </w:r>
          </w:p>
        </w:tc>
        <w:tc>
          <w:tcPr>
            <w:tcW w:w="1399" w:type="dxa"/>
            <w:tcBorders>
              <w:top w:val="single" w:sz="4" w:space="0" w:color="auto"/>
              <w:left w:val="single" w:sz="4" w:space="0" w:color="auto"/>
              <w:bottom w:val="single" w:sz="4" w:space="0" w:color="auto"/>
              <w:right w:val="single" w:sz="4" w:space="0" w:color="auto"/>
            </w:tcBorders>
            <w:vAlign w:val="center"/>
          </w:tcPr>
          <w:p w:rsidR="00E373AB" w:rsidRPr="009347FF" w:rsidRDefault="00E373AB" w:rsidP="00E373AB">
            <w:pPr>
              <w:tabs>
                <w:tab w:val="left" w:pos="8225"/>
              </w:tabs>
              <w:jc w:val="center"/>
              <w:rPr>
                <w:rFonts w:ascii="Arial" w:hAnsi="Arial" w:cs="Arial"/>
                <w:b/>
              </w:rPr>
            </w:pPr>
            <w:r w:rsidRPr="009347FF">
              <w:rPr>
                <w:rFonts w:ascii="Arial" w:hAnsi="Arial" w:cs="Arial"/>
                <w:b/>
              </w:rPr>
              <w:t>15</w:t>
            </w:r>
          </w:p>
        </w:tc>
      </w:tr>
      <w:tr w:rsidR="00E373AB" w:rsidRPr="009347FF" w:rsidTr="00C3362F">
        <w:trPr>
          <w:trHeight w:val="421"/>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E373AB" w:rsidRPr="009347FF" w:rsidRDefault="00E373AB" w:rsidP="00E373AB">
            <w:pPr>
              <w:tabs>
                <w:tab w:val="left" w:pos="8045"/>
              </w:tabs>
              <w:rPr>
                <w:rFonts w:ascii="Arial" w:hAnsi="Arial" w:cs="Arial"/>
              </w:rPr>
            </w:pPr>
            <w:r w:rsidRPr="009347FF">
              <w:rPr>
                <w:rFonts w:ascii="Arial" w:hAnsi="Arial" w:cs="Arial"/>
              </w:rPr>
              <w:t xml:space="preserve">- spójność i logiczność pomysłu, </w:t>
            </w:r>
          </w:p>
        </w:tc>
        <w:tc>
          <w:tcPr>
            <w:tcW w:w="1399" w:type="dxa"/>
            <w:tcBorders>
              <w:top w:val="single" w:sz="4" w:space="0" w:color="auto"/>
              <w:left w:val="single" w:sz="4" w:space="0" w:color="auto"/>
              <w:bottom w:val="single" w:sz="4" w:space="0" w:color="auto"/>
              <w:right w:val="single" w:sz="4" w:space="0" w:color="auto"/>
            </w:tcBorders>
            <w:vAlign w:val="center"/>
            <w:hideMark/>
          </w:tcPr>
          <w:p w:rsidR="00E373AB" w:rsidRPr="009347FF" w:rsidRDefault="00E373AB" w:rsidP="00E373AB">
            <w:pPr>
              <w:tabs>
                <w:tab w:val="left" w:pos="8225"/>
              </w:tabs>
              <w:jc w:val="center"/>
              <w:rPr>
                <w:rFonts w:ascii="Arial" w:hAnsi="Arial" w:cs="Arial"/>
              </w:rPr>
            </w:pPr>
            <w:r w:rsidRPr="009347FF">
              <w:rPr>
                <w:rFonts w:ascii="Arial" w:hAnsi="Arial" w:cs="Arial"/>
              </w:rPr>
              <w:t>5</w:t>
            </w:r>
          </w:p>
        </w:tc>
      </w:tr>
      <w:tr w:rsidR="00E373AB" w:rsidRPr="009347FF" w:rsidTr="00C3362F">
        <w:trPr>
          <w:trHeight w:val="702"/>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E373AB" w:rsidRPr="009347FF" w:rsidRDefault="00E373AB" w:rsidP="00E373AB">
            <w:pPr>
              <w:tabs>
                <w:tab w:val="left" w:pos="8045"/>
              </w:tabs>
              <w:rPr>
                <w:rFonts w:ascii="Arial" w:hAnsi="Arial" w:cs="Arial"/>
              </w:rPr>
            </w:pPr>
            <w:r w:rsidRPr="009347FF">
              <w:rPr>
                <w:rFonts w:ascii="Arial" w:hAnsi="Arial" w:cs="Arial"/>
              </w:rPr>
              <w:t>- szczegółowość opisu przedmiotu działalności (usług, produktów)</w:t>
            </w:r>
          </w:p>
        </w:tc>
        <w:tc>
          <w:tcPr>
            <w:tcW w:w="1399" w:type="dxa"/>
            <w:tcBorders>
              <w:top w:val="single" w:sz="4" w:space="0" w:color="auto"/>
              <w:left w:val="single" w:sz="4" w:space="0" w:color="auto"/>
              <w:bottom w:val="single" w:sz="4" w:space="0" w:color="auto"/>
              <w:right w:val="single" w:sz="4" w:space="0" w:color="auto"/>
            </w:tcBorders>
            <w:vAlign w:val="center"/>
            <w:hideMark/>
          </w:tcPr>
          <w:p w:rsidR="00E373AB" w:rsidRPr="009347FF" w:rsidRDefault="00E373AB" w:rsidP="00E373AB">
            <w:pPr>
              <w:tabs>
                <w:tab w:val="left" w:pos="8225"/>
              </w:tabs>
              <w:jc w:val="center"/>
              <w:rPr>
                <w:rFonts w:ascii="Arial" w:hAnsi="Arial" w:cs="Arial"/>
              </w:rPr>
            </w:pPr>
            <w:r w:rsidRPr="009347FF">
              <w:rPr>
                <w:rFonts w:ascii="Arial" w:hAnsi="Arial" w:cs="Arial"/>
              </w:rPr>
              <w:t>5</w:t>
            </w:r>
          </w:p>
        </w:tc>
      </w:tr>
      <w:tr w:rsidR="00E373AB" w:rsidRPr="009347FF" w:rsidTr="00C3362F">
        <w:trPr>
          <w:trHeight w:val="414"/>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E373AB" w:rsidRPr="009347FF" w:rsidRDefault="00E373AB" w:rsidP="00E373AB">
            <w:pPr>
              <w:tabs>
                <w:tab w:val="left" w:pos="8045"/>
              </w:tabs>
              <w:rPr>
                <w:rFonts w:ascii="Arial" w:hAnsi="Arial" w:cs="Arial"/>
              </w:rPr>
            </w:pPr>
            <w:r w:rsidRPr="009347FF">
              <w:rPr>
                <w:rFonts w:ascii="Arial" w:hAnsi="Arial" w:cs="Arial"/>
              </w:rPr>
              <w:t xml:space="preserve"> - promocja przedsięwzięcia </w:t>
            </w:r>
          </w:p>
        </w:tc>
        <w:tc>
          <w:tcPr>
            <w:tcW w:w="1399" w:type="dxa"/>
            <w:tcBorders>
              <w:top w:val="single" w:sz="4" w:space="0" w:color="auto"/>
              <w:left w:val="single" w:sz="4" w:space="0" w:color="auto"/>
              <w:bottom w:val="single" w:sz="4" w:space="0" w:color="auto"/>
              <w:right w:val="single" w:sz="4" w:space="0" w:color="auto"/>
            </w:tcBorders>
            <w:vAlign w:val="center"/>
          </w:tcPr>
          <w:p w:rsidR="00E373AB" w:rsidRPr="009347FF" w:rsidRDefault="00E373AB" w:rsidP="00E373AB">
            <w:pPr>
              <w:tabs>
                <w:tab w:val="left" w:pos="8225"/>
              </w:tabs>
              <w:jc w:val="center"/>
              <w:rPr>
                <w:rFonts w:ascii="Arial" w:hAnsi="Arial" w:cs="Arial"/>
              </w:rPr>
            </w:pPr>
            <w:r w:rsidRPr="009347FF">
              <w:rPr>
                <w:rFonts w:ascii="Arial" w:hAnsi="Arial" w:cs="Arial"/>
              </w:rPr>
              <w:t>5</w:t>
            </w:r>
          </w:p>
        </w:tc>
      </w:tr>
      <w:tr w:rsidR="00072015" w:rsidRPr="009347FF" w:rsidTr="00C3362F">
        <w:trPr>
          <w:trHeight w:val="414"/>
          <w:jc w:val="center"/>
        </w:trPr>
        <w:tc>
          <w:tcPr>
            <w:tcW w:w="6883" w:type="dxa"/>
            <w:tcBorders>
              <w:top w:val="single" w:sz="4" w:space="0" w:color="auto"/>
              <w:left w:val="single" w:sz="4" w:space="0" w:color="auto"/>
              <w:bottom w:val="single" w:sz="4" w:space="0" w:color="auto"/>
              <w:right w:val="single" w:sz="4" w:space="0" w:color="auto"/>
            </w:tcBorders>
            <w:vAlign w:val="center"/>
          </w:tcPr>
          <w:p w:rsidR="00072015" w:rsidRPr="00690FD0" w:rsidRDefault="00072015" w:rsidP="00AB5131">
            <w:pPr>
              <w:pStyle w:val="Akapitzlist"/>
              <w:numPr>
                <w:ilvl w:val="0"/>
                <w:numId w:val="5"/>
              </w:numPr>
              <w:tabs>
                <w:tab w:val="left" w:pos="8045"/>
              </w:tabs>
              <w:rPr>
                <w:rFonts w:ascii="Arial" w:hAnsi="Arial" w:cs="Arial"/>
                <w:b/>
              </w:rPr>
            </w:pPr>
            <w:r w:rsidRPr="00071C82">
              <w:rPr>
                <w:rFonts w:ascii="Arial" w:hAnsi="Arial" w:cs="Arial"/>
                <w:b/>
              </w:rPr>
              <w:t>Doświadczenie zawodowe / wykształcenie</w:t>
            </w:r>
          </w:p>
        </w:tc>
        <w:tc>
          <w:tcPr>
            <w:tcW w:w="1399" w:type="dxa"/>
            <w:tcBorders>
              <w:top w:val="single" w:sz="4" w:space="0" w:color="auto"/>
              <w:left w:val="single" w:sz="4" w:space="0" w:color="auto"/>
              <w:bottom w:val="single" w:sz="4" w:space="0" w:color="auto"/>
              <w:right w:val="single" w:sz="4" w:space="0" w:color="auto"/>
            </w:tcBorders>
            <w:vAlign w:val="center"/>
          </w:tcPr>
          <w:p w:rsidR="00072015" w:rsidRPr="009347FF" w:rsidRDefault="00072015" w:rsidP="00072015">
            <w:pPr>
              <w:tabs>
                <w:tab w:val="left" w:pos="8225"/>
              </w:tabs>
              <w:jc w:val="center"/>
              <w:rPr>
                <w:rFonts w:ascii="Arial" w:hAnsi="Arial" w:cs="Arial"/>
              </w:rPr>
            </w:pPr>
            <w:r w:rsidRPr="009347FF">
              <w:rPr>
                <w:rFonts w:ascii="Arial" w:hAnsi="Arial" w:cs="Arial"/>
                <w:b/>
              </w:rPr>
              <w:t>6</w:t>
            </w:r>
          </w:p>
        </w:tc>
      </w:tr>
      <w:tr w:rsidR="00072015" w:rsidRPr="009347FF" w:rsidTr="00C3362F">
        <w:trPr>
          <w:trHeight w:val="419"/>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2015" w:rsidRPr="005072C1" w:rsidRDefault="00072015" w:rsidP="00072015">
            <w:pPr>
              <w:tabs>
                <w:tab w:val="left" w:pos="8225"/>
              </w:tabs>
              <w:rPr>
                <w:rFonts w:ascii="Arial" w:hAnsi="Arial" w:cs="Arial"/>
              </w:rPr>
            </w:pPr>
            <w:r w:rsidRPr="009347FF">
              <w:rPr>
                <w:rFonts w:ascii="Arial" w:hAnsi="Arial" w:cs="Arial"/>
              </w:rPr>
              <w:t xml:space="preserve">- posiadane doświadczenie przydatne w planowanej działalności </w:t>
            </w:r>
          </w:p>
        </w:tc>
        <w:tc>
          <w:tcPr>
            <w:tcW w:w="1399" w:type="dxa"/>
            <w:tcBorders>
              <w:top w:val="single" w:sz="4" w:space="0" w:color="auto"/>
              <w:left w:val="single" w:sz="4" w:space="0" w:color="auto"/>
              <w:bottom w:val="single" w:sz="4" w:space="0" w:color="auto"/>
              <w:right w:val="single" w:sz="4" w:space="0" w:color="auto"/>
            </w:tcBorders>
            <w:vAlign w:val="center"/>
          </w:tcPr>
          <w:p w:rsidR="00072015" w:rsidRPr="005072C1" w:rsidRDefault="00072015" w:rsidP="00072015">
            <w:pPr>
              <w:tabs>
                <w:tab w:val="left" w:pos="8225"/>
              </w:tabs>
              <w:jc w:val="center"/>
              <w:rPr>
                <w:rFonts w:ascii="Arial" w:hAnsi="Arial" w:cs="Arial"/>
                <w:b/>
              </w:rPr>
            </w:pPr>
            <w:r w:rsidRPr="009347FF">
              <w:rPr>
                <w:rFonts w:ascii="Arial" w:hAnsi="Arial" w:cs="Arial"/>
              </w:rPr>
              <w:t>3</w:t>
            </w:r>
          </w:p>
        </w:tc>
      </w:tr>
      <w:tr w:rsidR="00072015"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2015" w:rsidRPr="009347FF" w:rsidRDefault="00072015" w:rsidP="00072015">
            <w:pPr>
              <w:tabs>
                <w:tab w:val="left" w:pos="8225"/>
              </w:tabs>
              <w:rPr>
                <w:rFonts w:ascii="Arial" w:hAnsi="Arial" w:cs="Arial"/>
              </w:rPr>
            </w:pPr>
            <w:r w:rsidRPr="009347FF">
              <w:rPr>
                <w:rFonts w:ascii="Arial" w:hAnsi="Arial" w:cs="Arial"/>
              </w:rPr>
              <w:t>- posiadane wykształcenie (formalne i nieformalne) przydatne w planowanej działalności</w:t>
            </w:r>
          </w:p>
        </w:tc>
        <w:tc>
          <w:tcPr>
            <w:tcW w:w="1399" w:type="dxa"/>
            <w:tcBorders>
              <w:top w:val="single" w:sz="4" w:space="0" w:color="auto"/>
              <w:left w:val="single" w:sz="4" w:space="0" w:color="auto"/>
              <w:bottom w:val="single" w:sz="4" w:space="0" w:color="auto"/>
              <w:right w:val="single" w:sz="4" w:space="0" w:color="auto"/>
            </w:tcBorders>
            <w:vAlign w:val="center"/>
          </w:tcPr>
          <w:p w:rsidR="00072015" w:rsidRPr="009347FF" w:rsidRDefault="00072015" w:rsidP="00072015">
            <w:pPr>
              <w:tabs>
                <w:tab w:val="left" w:pos="8225"/>
              </w:tabs>
              <w:jc w:val="center"/>
              <w:rPr>
                <w:rFonts w:ascii="Arial" w:hAnsi="Arial" w:cs="Arial"/>
              </w:rPr>
            </w:pPr>
            <w:r w:rsidRPr="009347FF">
              <w:rPr>
                <w:rFonts w:ascii="Arial" w:hAnsi="Arial" w:cs="Arial"/>
              </w:rPr>
              <w:t>3</w:t>
            </w:r>
          </w:p>
        </w:tc>
      </w:tr>
      <w:tr w:rsidR="00072015"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2015" w:rsidRPr="009347FF" w:rsidRDefault="00072015" w:rsidP="00D93977">
            <w:pPr>
              <w:tabs>
                <w:tab w:val="left" w:pos="8225"/>
              </w:tabs>
              <w:rPr>
                <w:rFonts w:ascii="Arial" w:hAnsi="Arial" w:cs="Arial"/>
              </w:rPr>
            </w:pPr>
            <w:r w:rsidRPr="00690FD0">
              <w:rPr>
                <w:rFonts w:ascii="Arial" w:hAnsi="Arial" w:cs="Arial"/>
                <w:b/>
                <w:bCs/>
              </w:rPr>
              <w:lastRenderedPageBreak/>
              <w:t>3</w:t>
            </w:r>
            <w:r w:rsidRPr="009347FF">
              <w:rPr>
                <w:rFonts w:ascii="Arial" w:hAnsi="Arial" w:cs="Arial"/>
              </w:rPr>
              <w:t xml:space="preserve">. </w:t>
            </w:r>
            <w:r w:rsidR="00D93977">
              <w:rPr>
                <w:rFonts w:ascii="Arial" w:hAnsi="Arial" w:cs="Arial"/>
                <w:b/>
              </w:rPr>
              <w:t>Stopień przygotowania do inwestycji</w:t>
            </w:r>
          </w:p>
        </w:tc>
        <w:tc>
          <w:tcPr>
            <w:tcW w:w="1399" w:type="dxa"/>
            <w:tcBorders>
              <w:top w:val="single" w:sz="4" w:space="0" w:color="auto"/>
              <w:left w:val="single" w:sz="4" w:space="0" w:color="auto"/>
              <w:bottom w:val="single" w:sz="4" w:space="0" w:color="auto"/>
              <w:right w:val="single" w:sz="4" w:space="0" w:color="auto"/>
            </w:tcBorders>
            <w:vAlign w:val="center"/>
          </w:tcPr>
          <w:p w:rsidR="00072015" w:rsidRPr="00071C82" w:rsidRDefault="00072015" w:rsidP="00072015">
            <w:pPr>
              <w:tabs>
                <w:tab w:val="left" w:pos="8225"/>
              </w:tabs>
              <w:jc w:val="center"/>
              <w:rPr>
                <w:rFonts w:ascii="Arial" w:hAnsi="Arial" w:cs="Arial"/>
                <w:b/>
                <w:bCs/>
              </w:rPr>
            </w:pPr>
            <w:r w:rsidRPr="00071C82">
              <w:rPr>
                <w:rFonts w:ascii="Arial" w:hAnsi="Arial" w:cs="Arial"/>
                <w:b/>
                <w:bCs/>
              </w:rPr>
              <w:t>14</w:t>
            </w:r>
          </w:p>
        </w:tc>
      </w:tr>
      <w:tr w:rsidR="00072015"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2015" w:rsidRPr="009347FF" w:rsidRDefault="00072015" w:rsidP="00C30C6E">
            <w:pPr>
              <w:rPr>
                <w:rFonts w:ascii="Arial" w:hAnsi="Arial" w:cs="Arial"/>
              </w:rPr>
            </w:pPr>
            <w:r w:rsidRPr="009347FF">
              <w:rPr>
                <w:rFonts w:ascii="Arial" w:hAnsi="Arial" w:cs="Arial"/>
              </w:rPr>
              <w:t xml:space="preserve">- </w:t>
            </w:r>
            <w:r w:rsidR="00C30C6E">
              <w:rPr>
                <w:rFonts w:ascii="Arial" w:hAnsi="Arial" w:cs="Arial"/>
              </w:rPr>
              <w:t>analiza niezbędnych zasobów</w:t>
            </w:r>
          </w:p>
        </w:tc>
        <w:tc>
          <w:tcPr>
            <w:tcW w:w="1399" w:type="dxa"/>
            <w:tcBorders>
              <w:top w:val="single" w:sz="4" w:space="0" w:color="auto"/>
              <w:left w:val="single" w:sz="4" w:space="0" w:color="auto"/>
              <w:bottom w:val="single" w:sz="4" w:space="0" w:color="auto"/>
              <w:right w:val="single" w:sz="4" w:space="0" w:color="auto"/>
            </w:tcBorders>
            <w:vAlign w:val="center"/>
          </w:tcPr>
          <w:p w:rsidR="00072015" w:rsidRPr="003C1B29" w:rsidRDefault="00072015" w:rsidP="00072015">
            <w:pPr>
              <w:tabs>
                <w:tab w:val="left" w:pos="8225"/>
              </w:tabs>
              <w:jc w:val="center"/>
              <w:rPr>
                <w:rFonts w:ascii="Arial" w:hAnsi="Arial" w:cs="Arial"/>
              </w:rPr>
            </w:pPr>
            <w:r w:rsidRPr="003C1B29">
              <w:rPr>
                <w:rFonts w:ascii="Arial" w:hAnsi="Arial" w:cs="Arial"/>
              </w:rPr>
              <w:t>5</w:t>
            </w:r>
          </w:p>
        </w:tc>
      </w:tr>
      <w:tr w:rsidR="00072015"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2015" w:rsidRPr="009347FF" w:rsidRDefault="00072015" w:rsidP="00C30C6E">
            <w:pPr>
              <w:rPr>
                <w:rFonts w:ascii="Arial" w:hAnsi="Arial" w:cs="Arial"/>
              </w:rPr>
            </w:pPr>
            <w:r w:rsidRPr="009347FF">
              <w:rPr>
                <w:rFonts w:ascii="Arial" w:hAnsi="Arial" w:cs="Arial"/>
              </w:rPr>
              <w:t xml:space="preserve">- </w:t>
            </w:r>
            <w:r w:rsidR="00C30C6E">
              <w:rPr>
                <w:rFonts w:ascii="Arial" w:hAnsi="Arial" w:cs="Arial"/>
              </w:rPr>
              <w:t>posiadane zasoby lub wstępne przygotowanie do inwestycji</w:t>
            </w:r>
            <w:r w:rsidRPr="009347FF">
              <w:rPr>
                <w:rFonts w:ascii="Arial" w:hAnsi="Arial" w:cs="Arial"/>
              </w:rPr>
              <w:t xml:space="preserve"> </w:t>
            </w:r>
          </w:p>
        </w:tc>
        <w:tc>
          <w:tcPr>
            <w:tcW w:w="1399" w:type="dxa"/>
            <w:tcBorders>
              <w:top w:val="single" w:sz="4" w:space="0" w:color="auto"/>
              <w:left w:val="single" w:sz="4" w:space="0" w:color="auto"/>
              <w:bottom w:val="single" w:sz="4" w:space="0" w:color="auto"/>
              <w:right w:val="single" w:sz="4" w:space="0" w:color="auto"/>
            </w:tcBorders>
            <w:vAlign w:val="center"/>
          </w:tcPr>
          <w:p w:rsidR="00072015" w:rsidRPr="009347FF" w:rsidRDefault="00072015" w:rsidP="00072015">
            <w:pPr>
              <w:tabs>
                <w:tab w:val="left" w:pos="8225"/>
              </w:tabs>
              <w:jc w:val="center"/>
              <w:rPr>
                <w:rFonts w:ascii="Arial" w:hAnsi="Arial" w:cs="Arial"/>
              </w:rPr>
            </w:pPr>
            <w:r>
              <w:rPr>
                <w:rFonts w:ascii="Arial" w:hAnsi="Arial" w:cs="Arial"/>
              </w:rPr>
              <w:t>5</w:t>
            </w:r>
          </w:p>
        </w:tc>
      </w:tr>
      <w:tr w:rsidR="00072015"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2015" w:rsidRPr="009347FF" w:rsidRDefault="00072015" w:rsidP="00072015">
            <w:pPr>
              <w:rPr>
                <w:rFonts w:ascii="Arial" w:hAnsi="Arial" w:cs="Arial"/>
              </w:rPr>
            </w:pPr>
            <w:r w:rsidRPr="009347FF">
              <w:rPr>
                <w:rFonts w:ascii="Arial" w:hAnsi="Arial" w:cs="Arial"/>
              </w:rPr>
              <w:t>- ocena proponowanych i akceptowanych przez uczestnika rozwiązań w trudnych sytuacjach związanych z prowadzeniem działalności gospodarczej</w:t>
            </w:r>
          </w:p>
        </w:tc>
        <w:tc>
          <w:tcPr>
            <w:tcW w:w="1399" w:type="dxa"/>
            <w:tcBorders>
              <w:top w:val="single" w:sz="4" w:space="0" w:color="auto"/>
              <w:left w:val="single" w:sz="4" w:space="0" w:color="auto"/>
              <w:bottom w:val="single" w:sz="4" w:space="0" w:color="auto"/>
              <w:right w:val="single" w:sz="4" w:space="0" w:color="auto"/>
            </w:tcBorders>
            <w:vAlign w:val="center"/>
          </w:tcPr>
          <w:p w:rsidR="00072015" w:rsidRPr="009347FF" w:rsidRDefault="00072015" w:rsidP="00072015">
            <w:pPr>
              <w:tabs>
                <w:tab w:val="left" w:pos="8225"/>
              </w:tabs>
              <w:jc w:val="center"/>
              <w:rPr>
                <w:rFonts w:ascii="Arial" w:hAnsi="Arial" w:cs="Arial"/>
              </w:rPr>
            </w:pPr>
            <w:r>
              <w:rPr>
                <w:rFonts w:ascii="Arial" w:hAnsi="Arial" w:cs="Arial"/>
              </w:rPr>
              <w:t>4</w:t>
            </w:r>
          </w:p>
        </w:tc>
      </w:tr>
      <w:tr w:rsidR="002A3B0F"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tcPr>
          <w:p w:rsidR="002A3B0F" w:rsidRPr="00690FD0" w:rsidRDefault="00071C82" w:rsidP="00071C82">
            <w:pPr>
              <w:rPr>
                <w:rFonts w:ascii="Arial" w:hAnsi="Arial" w:cs="Arial"/>
                <w:b/>
                <w:bCs/>
              </w:rPr>
            </w:pPr>
            <w:r>
              <w:rPr>
                <w:rFonts w:ascii="Arial" w:hAnsi="Arial" w:cs="Arial"/>
                <w:b/>
                <w:bCs/>
              </w:rPr>
              <w:t xml:space="preserve">4. </w:t>
            </w:r>
            <w:r w:rsidR="002A3B0F" w:rsidRPr="00071C82">
              <w:rPr>
                <w:rFonts w:ascii="Arial" w:hAnsi="Arial" w:cs="Arial"/>
                <w:b/>
                <w:bCs/>
              </w:rPr>
              <w:t>Charakterystyka klientów</w:t>
            </w:r>
            <w:r w:rsidR="00D93977">
              <w:rPr>
                <w:rFonts w:ascii="Arial" w:hAnsi="Arial" w:cs="Arial"/>
                <w:b/>
                <w:bCs/>
              </w:rPr>
              <w:t xml:space="preserve"> i konkurencji</w:t>
            </w:r>
          </w:p>
        </w:tc>
        <w:tc>
          <w:tcPr>
            <w:tcW w:w="1399" w:type="dxa"/>
            <w:tcBorders>
              <w:top w:val="single" w:sz="4" w:space="0" w:color="auto"/>
              <w:left w:val="single" w:sz="4" w:space="0" w:color="auto"/>
              <w:bottom w:val="single" w:sz="4" w:space="0" w:color="auto"/>
              <w:right w:val="single" w:sz="4" w:space="0" w:color="auto"/>
            </w:tcBorders>
            <w:vAlign w:val="center"/>
          </w:tcPr>
          <w:p w:rsidR="002A3B0F" w:rsidRPr="00071C82" w:rsidRDefault="00F92242" w:rsidP="00072015">
            <w:pPr>
              <w:tabs>
                <w:tab w:val="left" w:pos="8225"/>
              </w:tabs>
              <w:jc w:val="center"/>
              <w:rPr>
                <w:rFonts w:ascii="Arial" w:hAnsi="Arial" w:cs="Arial"/>
                <w:b/>
                <w:bCs/>
              </w:rPr>
            </w:pPr>
            <w:r>
              <w:rPr>
                <w:rFonts w:ascii="Arial" w:hAnsi="Arial" w:cs="Arial"/>
                <w:b/>
                <w:bCs/>
              </w:rPr>
              <w:t>6</w:t>
            </w:r>
          </w:p>
        </w:tc>
      </w:tr>
      <w:tr w:rsidR="00071C82"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1C82" w:rsidRPr="009347FF" w:rsidRDefault="00071C82" w:rsidP="00071C82">
            <w:pPr>
              <w:tabs>
                <w:tab w:val="left" w:pos="8225"/>
              </w:tabs>
              <w:rPr>
                <w:rFonts w:ascii="Arial" w:hAnsi="Arial" w:cs="Arial"/>
              </w:rPr>
            </w:pPr>
            <w:r w:rsidRPr="009347FF">
              <w:rPr>
                <w:rFonts w:ascii="Arial" w:hAnsi="Arial" w:cs="Arial"/>
              </w:rPr>
              <w:t>- analiza potencjalnych klient</w:t>
            </w:r>
            <w:r>
              <w:rPr>
                <w:rFonts w:ascii="Arial" w:hAnsi="Arial" w:cs="Arial"/>
              </w:rPr>
              <w:t>ów</w:t>
            </w:r>
          </w:p>
        </w:tc>
        <w:tc>
          <w:tcPr>
            <w:tcW w:w="1399" w:type="dxa"/>
            <w:tcBorders>
              <w:top w:val="single" w:sz="4" w:space="0" w:color="auto"/>
              <w:left w:val="single" w:sz="4" w:space="0" w:color="auto"/>
              <w:bottom w:val="single" w:sz="4" w:space="0" w:color="auto"/>
              <w:right w:val="single" w:sz="4" w:space="0" w:color="auto"/>
            </w:tcBorders>
            <w:vAlign w:val="center"/>
          </w:tcPr>
          <w:p w:rsidR="00071C82" w:rsidRPr="00071C82" w:rsidRDefault="00F92242" w:rsidP="00071C82">
            <w:pPr>
              <w:tabs>
                <w:tab w:val="left" w:pos="8225"/>
              </w:tabs>
              <w:jc w:val="center"/>
              <w:rPr>
                <w:rFonts w:ascii="Arial" w:hAnsi="Arial" w:cs="Arial"/>
                <w:bCs/>
              </w:rPr>
            </w:pPr>
            <w:r>
              <w:rPr>
                <w:rFonts w:ascii="Arial" w:hAnsi="Arial" w:cs="Arial"/>
                <w:bCs/>
              </w:rPr>
              <w:t>3</w:t>
            </w:r>
          </w:p>
        </w:tc>
      </w:tr>
      <w:tr w:rsidR="00071C82"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1C82" w:rsidRPr="009347FF" w:rsidRDefault="00D93977" w:rsidP="00071C82">
            <w:pPr>
              <w:tabs>
                <w:tab w:val="left" w:pos="8225"/>
              </w:tabs>
              <w:rPr>
                <w:rFonts w:ascii="Arial" w:hAnsi="Arial" w:cs="Arial"/>
              </w:rPr>
            </w:pPr>
            <w:r>
              <w:rPr>
                <w:rFonts w:ascii="Arial" w:hAnsi="Arial" w:cs="Arial"/>
              </w:rPr>
              <w:t>- analiza potencjalnej konkurencji</w:t>
            </w:r>
          </w:p>
        </w:tc>
        <w:tc>
          <w:tcPr>
            <w:tcW w:w="1399" w:type="dxa"/>
            <w:tcBorders>
              <w:top w:val="single" w:sz="4" w:space="0" w:color="auto"/>
              <w:left w:val="single" w:sz="4" w:space="0" w:color="auto"/>
              <w:bottom w:val="single" w:sz="4" w:space="0" w:color="auto"/>
              <w:right w:val="single" w:sz="4" w:space="0" w:color="auto"/>
            </w:tcBorders>
            <w:vAlign w:val="center"/>
          </w:tcPr>
          <w:p w:rsidR="00071C82" w:rsidRPr="009347FF" w:rsidRDefault="00F92242" w:rsidP="00071C82">
            <w:pPr>
              <w:tabs>
                <w:tab w:val="left" w:pos="8225"/>
              </w:tabs>
              <w:jc w:val="center"/>
              <w:rPr>
                <w:rFonts w:ascii="Arial" w:hAnsi="Arial" w:cs="Arial"/>
              </w:rPr>
            </w:pPr>
            <w:r>
              <w:rPr>
                <w:rFonts w:ascii="Arial" w:hAnsi="Arial" w:cs="Arial"/>
              </w:rPr>
              <w:t>3</w:t>
            </w:r>
          </w:p>
        </w:tc>
      </w:tr>
      <w:tr w:rsidR="00071C82"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1C82" w:rsidRPr="009347FF" w:rsidRDefault="00071C82" w:rsidP="00D93977">
            <w:pPr>
              <w:rPr>
                <w:rFonts w:ascii="Arial" w:hAnsi="Arial" w:cs="Arial"/>
              </w:rPr>
            </w:pPr>
            <w:r w:rsidRPr="00071C82">
              <w:rPr>
                <w:rFonts w:ascii="Arial" w:hAnsi="Arial" w:cs="Arial"/>
                <w:b/>
                <w:bCs/>
              </w:rPr>
              <w:t>5.</w:t>
            </w:r>
            <w:r w:rsidRPr="009347FF">
              <w:rPr>
                <w:rFonts w:ascii="Arial" w:hAnsi="Arial" w:cs="Arial"/>
              </w:rPr>
              <w:t xml:space="preserve"> </w:t>
            </w:r>
            <w:r w:rsidR="00D93977">
              <w:rPr>
                <w:rFonts w:ascii="Arial" w:hAnsi="Arial" w:cs="Arial"/>
                <w:b/>
              </w:rPr>
              <w:t>Zakres planowanej inwestycji</w:t>
            </w:r>
          </w:p>
        </w:tc>
        <w:tc>
          <w:tcPr>
            <w:tcW w:w="1399" w:type="dxa"/>
            <w:tcBorders>
              <w:top w:val="single" w:sz="4" w:space="0" w:color="auto"/>
              <w:left w:val="single" w:sz="4" w:space="0" w:color="auto"/>
              <w:bottom w:val="single" w:sz="4" w:space="0" w:color="auto"/>
              <w:right w:val="single" w:sz="4" w:space="0" w:color="auto"/>
            </w:tcBorders>
            <w:vAlign w:val="center"/>
          </w:tcPr>
          <w:p w:rsidR="00071C82" w:rsidRPr="009347FF" w:rsidRDefault="00071C82" w:rsidP="00690FD0">
            <w:pPr>
              <w:tabs>
                <w:tab w:val="left" w:pos="8225"/>
              </w:tabs>
              <w:jc w:val="center"/>
              <w:rPr>
                <w:rFonts w:ascii="Arial" w:hAnsi="Arial" w:cs="Arial"/>
                <w:b/>
              </w:rPr>
            </w:pPr>
            <w:r w:rsidRPr="009347FF">
              <w:rPr>
                <w:rFonts w:ascii="Arial" w:hAnsi="Arial" w:cs="Arial"/>
                <w:b/>
              </w:rPr>
              <w:t>9</w:t>
            </w:r>
          </w:p>
        </w:tc>
      </w:tr>
      <w:tr w:rsidR="00071C82"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1C82" w:rsidRPr="009347FF" w:rsidRDefault="00071C82" w:rsidP="00C81789">
            <w:pPr>
              <w:rPr>
                <w:rFonts w:ascii="Arial" w:hAnsi="Arial" w:cs="Arial"/>
              </w:rPr>
            </w:pPr>
            <w:r w:rsidRPr="009347FF">
              <w:rPr>
                <w:rFonts w:ascii="Arial" w:hAnsi="Arial" w:cs="Arial"/>
              </w:rPr>
              <w:t xml:space="preserve"> - </w:t>
            </w:r>
            <w:r w:rsidR="00C81789">
              <w:rPr>
                <w:rFonts w:ascii="Arial" w:hAnsi="Arial" w:cs="Arial"/>
              </w:rPr>
              <w:t>szczegółowość opisu planowanych wydatków</w:t>
            </w:r>
          </w:p>
        </w:tc>
        <w:tc>
          <w:tcPr>
            <w:tcW w:w="1399" w:type="dxa"/>
            <w:tcBorders>
              <w:top w:val="single" w:sz="4" w:space="0" w:color="auto"/>
              <w:left w:val="single" w:sz="4" w:space="0" w:color="auto"/>
              <w:bottom w:val="single" w:sz="4" w:space="0" w:color="auto"/>
              <w:right w:val="single" w:sz="4" w:space="0" w:color="auto"/>
            </w:tcBorders>
            <w:vAlign w:val="center"/>
          </w:tcPr>
          <w:p w:rsidR="00071C82" w:rsidRPr="009347FF" w:rsidRDefault="00C81789" w:rsidP="00690FD0">
            <w:pPr>
              <w:tabs>
                <w:tab w:val="left" w:pos="8225"/>
              </w:tabs>
              <w:jc w:val="center"/>
              <w:rPr>
                <w:rFonts w:ascii="Arial" w:hAnsi="Arial" w:cs="Arial"/>
              </w:rPr>
            </w:pPr>
            <w:r>
              <w:rPr>
                <w:rFonts w:ascii="Arial" w:hAnsi="Arial" w:cs="Arial"/>
              </w:rPr>
              <w:t>3</w:t>
            </w:r>
          </w:p>
        </w:tc>
      </w:tr>
      <w:tr w:rsidR="00071C82"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1C82" w:rsidRPr="009347FF" w:rsidRDefault="00071C82" w:rsidP="00C81789">
            <w:pPr>
              <w:rPr>
                <w:rFonts w:ascii="Arial" w:hAnsi="Arial" w:cs="Arial"/>
              </w:rPr>
            </w:pPr>
            <w:r w:rsidRPr="009347FF">
              <w:rPr>
                <w:rFonts w:ascii="Arial" w:hAnsi="Arial" w:cs="Arial"/>
              </w:rPr>
              <w:t xml:space="preserve">- </w:t>
            </w:r>
            <w:r w:rsidR="00C81789">
              <w:rPr>
                <w:rFonts w:ascii="Arial" w:hAnsi="Arial" w:cs="Arial"/>
              </w:rPr>
              <w:t>związek pl</w:t>
            </w:r>
            <w:r w:rsidR="00DD2F5F">
              <w:rPr>
                <w:rFonts w:ascii="Arial" w:hAnsi="Arial" w:cs="Arial"/>
              </w:rPr>
              <w:t>anowanych wydatków z charakterem działalności</w:t>
            </w:r>
          </w:p>
        </w:tc>
        <w:tc>
          <w:tcPr>
            <w:tcW w:w="1399" w:type="dxa"/>
            <w:tcBorders>
              <w:top w:val="single" w:sz="4" w:space="0" w:color="auto"/>
              <w:left w:val="single" w:sz="4" w:space="0" w:color="auto"/>
              <w:bottom w:val="single" w:sz="4" w:space="0" w:color="auto"/>
              <w:right w:val="single" w:sz="4" w:space="0" w:color="auto"/>
            </w:tcBorders>
            <w:vAlign w:val="center"/>
          </w:tcPr>
          <w:p w:rsidR="00071C82" w:rsidRPr="009347FF" w:rsidRDefault="00C81789" w:rsidP="00690FD0">
            <w:pPr>
              <w:tabs>
                <w:tab w:val="left" w:pos="8225"/>
              </w:tabs>
              <w:jc w:val="center"/>
              <w:rPr>
                <w:rFonts w:ascii="Arial" w:hAnsi="Arial" w:cs="Arial"/>
              </w:rPr>
            </w:pPr>
            <w:r>
              <w:rPr>
                <w:rFonts w:ascii="Arial" w:hAnsi="Arial" w:cs="Arial"/>
              </w:rPr>
              <w:t>3</w:t>
            </w:r>
          </w:p>
        </w:tc>
      </w:tr>
      <w:tr w:rsidR="00071C82"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1C82" w:rsidRPr="009347FF" w:rsidRDefault="00071C82" w:rsidP="00C81789">
            <w:pPr>
              <w:rPr>
                <w:rFonts w:ascii="Arial" w:hAnsi="Arial" w:cs="Arial"/>
              </w:rPr>
            </w:pPr>
            <w:r w:rsidRPr="009347FF">
              <w:rPr>
                <w:rFonts w:ascii="Arial" w:hAnsi="Arial" w:cs="Arial"/>
              </w:rPr>
              <w:t xml:space="preserve">- </w:t>
            </w:r>
            <w:r w:rsidR="00C81789">
              <w:rPr>
                <w:rFonts w:ascii="Arial" w:hAnsi="Arial" w:cs="Arial"/>
              </w:rPr>
              <w:t>niezbędność wydatków</w:t>
            </w:r>
            <w:r w:rsidRPr="009347FF">
              <w:rPr>
                <w:rFonts w:ascii="Arial" w:hAnsi="Arial" w:cs="Arial"/>
              </w:rPr>
              <w:t xml:space="preserve">  </w:t>
            </w:r>
          </w:p>
        </w:tc>
        <w:tc>
          <w:tcPr>
            <w:tcW w:w="1399" w:type="dxa"/>
            <w:tcBorders>
              <w:top w:val="single" w:sz="4" w:space="0" w:color="auto"/>
              <w:left w:val="single" w:sz="4" w:space="0" w:color="auto"/>
              <w:bottom w:val="single" w:sz="4" w:space="0" w:color="auto"/>
              <w:right w:val="single" w:sz="4" w:space="0" w:color="auto"/>
            </w:tcBorders>
            <w:vAlign w:val="center"/>
          </w:tcPr>
          <w:p w:rsidR="00071C82" w:rsidRPr="009347FF" w:rsidRDefault="00071C82" w:rsidP="00690FD0">
            <w:pPr>
              <w:tabs>
                <w:tab w:val="left" w:pos="8225"/>
              </w:tabs>
              <w:jc w:val="center"/>
              <w:rPr>
                <w:rFonts w:ascii="Arial" w:hAnsi="Arial" w:cs="Arial"/>
              </w:rPr>
            </w:pPr>
            <w:r w:rsidRPr="009347FF">
              <w:rPr>
                <w:rFonts w:ascii="Arial" w:hAnsi="Arial" w:cs="Arial"/>
              </w:rPr>
              <w:t>3</w:t>
            </w:r>
          </w:p>
        </w:tc>
      </w:tr>
      <w:tr w:rsidR="00071C82" w:rsidRPr="009347FF" w:rsidTr="00C3362F">
        <w:trPr>
          <w:trHeight w:val="456"/>
          <w:jc w:val="center"/>
        </w:trPr>
        <w:tc>
          <w:tcPr>
            <w:tcW w:w="6883" w:type="dxa"/>
            <w:tcBorders>
              <w:top w:val="single" w:sz="4" w:space="0" w:color="auto"/>
              <w:left w:val="single" w:sz="4" w:space="0" w:color="auto"/>
              <w:bottom w:val="single" w:sz="4" w:space="0" w:color="auto"/>
              <w:right w:val="single" w:sz="4" w:space="0" w:color="auto"/>
            </w:tcBorders>
            <w:vAlign w:val="center"/>
            <w:hideMark/>
          </w:tcPr>
          <w:p w:rsidR="00071C82" w:rsidRPr="009347FF" w:rsidRDefault="00071C82" w:rsidP="00071C82">
            <w:pPr>
              <w:tabs>
                <w:tab w:val="left" w:pos="8225"/>
              </w:tabs>
              <w:rPr>
                <w:rFonts w:ascii="Arial" w:hAnsi="Arial" w:cs="Arial"/>
                <w:b/>
              </w:rPr>
            </w:pPr>
            <w:r w:rsidRPr="009347FF">
              <w:rPr>
                <w:rFonts w:ascii="Arial" w:hAnsi="Arial" w:cs="Arial"/>
                <w:b/>
              </w:rPr>
              <w:t xml:space="preserve">Suma punktów </w:t>
            </w:r>
          </w:p>
        </w:tc>
        <w:tc>
          <w:tcPr>
            <w:tcW w:w="1399" w:type="dxa"/>
            <w:tcBorders>
              <w:top w:val="single" w:sz="4" w:space="0" w:color="auto"/>
              <w:left w:val="single" w:sz="4" w:space="0" w:color="auto"/>
              <w:bottom w:val="single" w:sz="4" w:space="0" w:color="auto"/>
              <w:right w:val="single" w:sz="4" w:space="0" w:color="auto"/>
            </w:tcBorders>
            <w:vAlign w:val="center"/>
          </w:tcPr>
          <w:p w:rsidR="00071C82" w:rsidRPr="009347FF" w:rsidRDefault="00071C82" w:rsidP="00071C82">
            <w:pPr>
              <w:tabs>
                <w:tab w:val="left" w:pos="8225"/>
              </w:tabs>
              <w:jc w:val="center"/>
              <w:rPr>
                <w:rFonts w:ascii="Arial" w:hAnsi="Arial" w:cs="Arial"/>
                <w:b/>
              </w:rPr>
            </w:pPr>
            <w:r w:rsidRPr="009347FF">
              <w:rPr>
                <w:rFonts w:ascii="Arial" w:hAnsi="Arial" w:cs="Arial"/>
                <w:b/>
              </w:rPr>
              <w:t>5</w:t>
            </w:r>
            <w:r w:rsidR="00F92242">
              <w:rPr>
                <w:rFonts w:ascii="Arial" w:hAnsi="Arial" w:cs="Arial"/>
                <w:b/>
              </w:rPr>
              <w:t>0</w:t>
            </w:r>
          </w:p>
        </w:tc>
      </w:tr>
    </w:tbl>
    <w:p w:rsidR="003B5BE3" w:rsidRPr="003B5BE3" w:rsidRDefault="00067E04" w:rsidP="00A946F7">
      <w:pPr>
        <w:pStyle w:val="Akapitzlist"/>
        <w:numPr>
          <w:ilvl w:val="0"/>
          <w:numId w:val="30"/>
        </w:numPr>
        <w:spacing w:before="120" w:after="120" w:line="360" w:lineRule="auto"/>
        <w:rPr>
          <w:rFonts w:ascii="Arial" w:hAnsi="Arial" w:cs="Arial"/>
        </w:rPr>
      </w:pPr>
      <w:r w:rsidRPr="003B5BE3">
        <w:rPr>
          <w:rFonts w:ascii="Arial" w:hAnsi="Arial" w:cs="Arial"/>
        </w:rPr>
        <w:t>Ostateczna l</w:t>
      </w:r>
      <w:r w:rsidR="00B36D6A" w:rsidRPr="003B5BE3">
        <w:rPr>
          <w:rFonts w:ascii="Arial" w:hAnsi="Arial" w:cs="Arial"/>
        </w:rPr>
        <w:t>iczba przyznanych punktów jest średnią arytmetyczną z ocen przyznanych przez dwóch oceniających członków Komisji Rekrutacyjnej</w:t>
      </w:r>
      <w:r w:rsidR="00B36D6A">
        <w:rPr>
          <w:rFonts w:ascii="Arial" w:hAnsi="Arial" w:cs="Arial"/>
        </w:rPr>
        <w:t>.</w:t>
      </w:r>
      <w:r w:rsidR="00283273">
        <w:rPr>
          <w:rFonts w:ascii="Arial" w:hAnsi="Arial" w:cs="Arial"/>
        </w:rPr>
        <w:t xml:space="preserve"> </w:t>
      </w:r>
    </w:p>
    <w:p w:rsidR="00CF0682" w:rsidRPr="004A6186" w:rsidRDefault="00CF0682" w:rsidP="00A946F7">
      <w:pPr>
        <w:pStyle w:val="Akapitzlist"/>
        <w:numPr>
          <w:ilvl w:val="0"/>
          <w:numId w:val="30"/>
        </w:numPr>
        <w:spacing w:before="120" w:after="120" w:line="360" w:lineRule="auto"/>
        <w:rPr>
          <w:rFonts w:ascii="Arial" w:hAnsi="Arial" w:cs="Arial"/>
        </w:rPr>
      </w:pPr>
      <w:r w:rsidRPr="004A6186">
        <w:rPr>
          <w:rFonts w:ascii="Arial" w:hAnsi="Arial" w:cs="Arial"/>
        </w:rPr>
        <w:t xml:space="preserve">W przypadku nie uzyskania min. 50% punktów w polu </w:t>
      </w:r>
      <w:r w:rsidRPr="004A6186">
        <w:rPr>
          <w:rFonts w:ascii="Arial" w:hAnsi="Arial" w:cs="Arial"/>
          <w:i/>
        </w:rPr>
        <w:t>Opis pomysłu</w:t>
      </w:r>
      <w:r w:rsidRPr="004A6186">
        <w:rPr>
          <w:rFonts w:ascii="Arial" w:hAnsi="Arial" w:cs="Arial"/>
        </w:rPr>
        <w:t xml:space="preserve"> formularz rekrutacyjny zostaje odrzucony.</w:t>
      </w:r>
    </w:p>
    <w:p w:rsidR="00350518" w:rsidRPr="00283273" w:rsidRDefault="001F1368" w:rsidP="00A946F7">
      <w:pPr>
        <w:pStyle w:val="Akapitzlist"/>
        <w:numPr>
          <w:ilvl w:val="0"/>
          <w:numId w:val="30"/>
        </w:numPr>
        <w:spacing w:before="120" w:after="120" w:line="360" w:lineRule="auto"/>
        <w:rPr>
          <w:rFonts w:ascii="Arial" w:hAnsi="Arial" w:cs="Arial"/>
          <w:color w:val="FF0000"/>
        </w:rPr>
      </w:pPr>
      <w:r w:rsidRPr="004A6186">
        <w:rPr>
          <w:rFonts w:ascii="Arial" w:hAnsi="Arial" w:cs="Arial"/>
        </w:rPr>
        <w:t xml:space="preserve">W wyniku oceny merytorycznej </w:t>
      </w:r>
      <w:r w:rsidRPr="00CB116C">
        <w:rPr>
          <w:rFonts w:ascii="Arial" w:hAnsi="Arial" w:cs="Arial"/>
          <w:i/>
        </w:rPr>
        <w:t>Formularza rekrutacyjnego</w:t>
      </w:r>
      <w:r w:rsidRPr="004A6186">
        <w:rPr>
          <w:rFonts w:ascii="Arial" w:hAnsi="Arial" w:cs="Arial"/>
        </w:rPr>
        <w:t xml:space="preserve">, </w:t>
      </w:r>
      <w:r w:rsidR="00130B76">
        <w:rPr>
          <w:rFonts w:ascii="Arial" w:hAnsi="Arial" w:cs="Arial"/>
        </w:rPr>
        <w:t>k</w:t>
      </w:r>
      <w:r w:rsidRPr="004A6186">
        <w:rPr>
          <w:rFonts w:ascii="Arial" w:hAnsi="Arial" w:cs="Arial"/>
        </w:rPr>
        <w:t>andydat ubiegający się o udział w proje</w:t>
      </w:r>
      <w:r w:rsidR="00A065D1" w:rsidRPr="004A6186">
        <w:rPr>
          <w:rFonts w:ascii="Arial" w:hAnsi="Arial" w:cs="Arial"/>
        </w:rPr>
        <w:t xml:space="preserve">kcie może otrzymać </w:t>
      </w:r>
      <w:r w:rsidR="00A065D1" w:rsidRPr="00B93850">
        <w:rPr>
          <w:rFonts w:ascii="Arial" w:hAnsi="Arial" w:cs="Arial"/>
        </w:rPr>
        <w:t xml:space="preserve">maksymalnie </w:t>
      </w:r>
      <w:r w:rsidR="00B93850" w:rsidRPr="00B93850">
        <w:rPr>
          <w:rFonts w:ascii="Arial" w:hAnsi="Arial" w:cs="Arial"/>
        </w:rPr>
        <w:t>5</w:t>
      </w:r>
      <w:r w:rsidR="00283273" w:rsidRPr="00B93850">
        <w:rPr>
          <w:rFonts w:ascii="Arial" w:hAnsi="Arial" w:cs="Arial"/>
        </w:rPr>
        <w:t>0</w:t>
      </w:r>
      <w:r w:rsidRPr="00B93850">
        <w:rPr>
          <w:rFonts w:ascii="Arial" w:hAnsi="Arial" w:cs="Arial"/>
        </w:rPr>
        <w:t xml:space="preserve"> </w:t>
      </w:r>
      <w:r w:rsidR="00184A8E" w:rsidRPr="00B93850">
        <w:rPr>
          <w:rFonts w:ascii="Arial" w:hAnsi="Arial" w:cs="Arial"/>
        </w:rPr>
        <w:t>punktów</w:t>
      </w:r>
      <w:r w:rsidRPr="00B93850">
        <w:rPr>
          <w:rFonts w:ascii="Arial" w:hAnsi="Arial" w:cs="Arial"/>
        </w:rPr>
        <w:t>.</w:t>
      </w:r>
      <w:r w:rsidR="005240C2" w:rsidRPr="004A6186">
        <w:rPr>
          <w:rFonts w:ascii="Arial" w:hAnsi="Arial" w:cs="Arial"/>
        </w:rPr>
        <w:t xml:space="preserve"> </w:t>
      </w:r>
      <w:r w:rsidR="00283273">
        <w:rPr>
          <w:rFonts w:ascii="Arial" w:hAnsi="Arial" w:cs="Arial"/>
        </w:rPr>
        <w:t xml:space="preserve"> </w:t>
      </w:r>
    </w:p>
    <w:p w:rsidR="00350518" w:rsidRPr="001E7B04" w:rsidRDefault="009C3621" w:rsidP="00A946F7">
      <w:pPr>
        <w:pStyle w:val="Akapitzlist"/>
        <w:numPr>
          <w:ilvl w:val="0"/>
          <w:numId w:val="30"/>
        </w:numPr>
        <w:spacing w:before="120" w:after="120" w:line="360" w:lineRule="auto"/>
        <w:rPr>
          <w:rFonts w:ascii="Arial" w:hAnsi="Arial" w:cs="Arial"/>
          <w:i/>
        </w:rPr>
      </w:pPr>
      <w:r w:rsidRPr="00110006">
        <w:rPr>
          <w:rFonts w:ascii="Arial" w:hAnsi="Arial" w:cs="Arial"/>
        </w:rPr>
        <w:t>Pozytywna ocena</w:t>
      </w:r>
      <w:r w:rsidR="00A7524E" w:rsidRPr="00110006">
        <w:rPr>
          <w:rFonts w:ascii="Arial" w:hAnsi="Arial" w:cs="Arial"/>
        </w:rPr>
        <w:t xml:space="preserve"> merytoryczna</w:t>
      </w:r>
      <w:r w:rsidRPr="00110006">
        <w:rPr>
          <w:rFonts w:ascii="Arial" w:hAnsi="Arial" w:cs="Arial"/>
        </w:rPr>
        <w:t xml:space="preserve"> </w:t>
      </w:r>
      <w:r w:rsidR="00350518" w:rsidRPr="00CB116C">
        <w:rPr>
          <w:rFonts w:ascii="Arial" w:hAnsi="Arial" w:cs="Arial"/>
          <w:i/>
        </w:rPr>
        <w:t>Formularza rekrutacyjnego</w:t>
      </w:r>
      <w:r w:rsidRPr="00110006">
        <w:rPr>
          <w:rFonts w:ascii="Arial" w:hAnsi="Arial" w:cs="Arial"/>
        </w:rPr>
        <w:t xml:space="preserve"> oznacza, że </w:t>
      </w:r>
      <w:r w:rsidR="001F1368" w:rsidRPr="00110006">
        <w:rPr>
          <w:rFonts w:ascii="Arial" w:hAnsi="Arial" w:cs="Arial"/>
        </w:rPr>
        <w:t xml:space="preserve"> </w:t>
      </w:r>
      <w:r w:rsidR="00130B76" w:rsidRPr="00110006">
        <w:rPr>
          <w:rFonts w:ascii="Arial" w:hAnsi="Arial" w:cs="Arial"/>
        </w:rPr>
        <w:t>k</w:t>
      </w:r>
      <w:r w:rsidR="001F1368" w:rsidRPr="00110006">
        <w:rPr>
          <w:rFonts w:ascii="Arial" w:hAnsi="Arial" w:cs="Arial"/>
        </w:rPr>
        <w:t xml:space="preserve">andydat </w:t>
      </w:r>
      <w:r w:rsidR="00DA099C">
        <w:rPr>
          <w:rFonts w:ascii="Arial" w:hAnsi="Arial" w:cs="Arial"/>
        </w:rPr>
        <w:t>otrzymał</w:t>
      </w:r>
      <w:r w:rsidR="005240C2" w:rsidRPr="00110006">
        <w:rPr>
          <w:rFonts w:ascii="Arial" w:hAnsi="Arial" w:cs="Arial"/>
        </w:rPr>
        <w:t xml:space="preserve"> minimum </w:t>
      </w:r>
      <w:r w:rsidR="004770FA" w:rsidRPr="00B93850">
        <w:rPr>
          <w:rFonts w:ascii="Arial" w:hAnsi="Arial" w:cs="Arial"/>
        </w:rPr>
        <w:t xml:space="preserve">30 </w:t>
      </w:r>
      <w:r w:rsidR="004770FA" w:rsidRPr="001E7B04">
        <w:rPr>
          <w:rFonts w:ascii="Arial" w:hAnsi="Arial" w:cs="Arial"/>
        </w:rPr>
        <w:t xml:space="preserve">punktów </w:t>
      </w:r>
      <w:r w:rsidR="00B93850" w:rsidRPr="001E7B04">
        <w:rPr>
          <w:rFonts w:ascii="Arial" w:hAnsi="Arial" w:cs="Arial"/>
        </w:rPr>
        <w:t xml:space="preserve">czyli 60% z </w:t>
      </w:r>
      <w:r w:rsidR="005240C2" w:rsidRPr="001E7B04">
        <w:rPr>
          <w:rFonts w:ascii="Arial" w:hAnsi="Arial" w:cs="Arial"/>
        </w:rPr>
        <w:t>ogólnej możli</w:t>
      </w:r>
      <w:r w:rsidR="00FE183F" w:rsidRPr="001E7B04">
        <w:rPr>
          <w:rFonts w:ascii="Arial" w:hAnsi="Arial" w:cs="Arial"/>
        </w:rPr>
        <w:t>wej do zdobycia liczby punktów</w:t>
      </w:r>
      <w:r w:rsidR="00B93850" w:rsidRPr="001E7B04">
        <w:rPr>
          <w:rFonts w:ascii="Arial" w:hAnsi="Arial" w:cs="Arial"/>
        </w:rPr>
        <w:t xml:space="preserve"> z zastrzeżeniem punktu 15</w:t>
      </w:r>
      <w:r w:rsidR="00FE183F" w:rsidRPr="001E7B04">
        <w:rPr>
          <w:rFonts w:ascii="Arial" w:hAnsi="Arial" w:cs="Arial"/>
        </w:rPr>
        <w:t>.</w:t>
      </w:r>
    </w:p>
    <w:p w:rsidR="007D7290" w:rsidRPr="004A6186" w:rsidRDefault="005240C2" w:rsidP="00A946F7">
      <w:pPr>
        <w:pStyle w:val="Akapitzlist"/>
        <w:numPr>
          <w:ilvl w:val="0"/>
          <w:numId w:val="30"/>
        </w:numPr>
        <w:spacing w:before="120" w:after="120" w:line="360" w:lineRule="auto"/>
        <w:rPr>
          <w:rFonts w:ascii="Arial" w:hAnsi="Arial" w:cs="Arial"/>
        </w:rPr>
      </w:pPr>
      <w:r w:rsidRPr="004A6186">
        <w:rPr>
          <w:rFonts w:ascii="Arial" w:hAnsi="Arial" w:cs="Arial"/>
        </w:rPr>
        <w:t xml:space="preserve">Dokumenty </w:t>
      </w:r>
      <w:r w:rsidR="00130B76">
        <w:rPr>
          <w:rFonts w:ascii="Arial" w:hAnsi="Arial" w:cs="Arial"/>
        </w:rPr>
        <w:t>k</w:t>
      </w:r>
      <w:r w:rsidRPr="004A6186">
        <w:rPr>
          <w:rFonts w:ascii="Arial" w:hAnsi="Arial" w:cs="Arial"/>
        </w:rPr>
        <w:t xml:space="preserve">andydatów ubiegających się o udział w projekcie, które nie spełnią w/w wymagań uzyskują </w:t>
      </w:r>
      <w:r w:rsidR="00304544" w:rsidRPr="00110006">
        <w:rPr>
          <w:rFonts w:ascii="Arial" w:hAnsi="Arial" w:cs="Arial"/>
        </w:rPr>
        <w:t>ocenę</w:t>
      </w:r>
      <w:r w:rsidRPr="00304544">
        <w:rPr>
          <w:rFonts w:ascii="Arial" w:hAnsi="Arial" w:cs="Arial"/>
          <w:color w:val="00B050"/>
        </w:rPr>
        <w:t xml:space="preserve"> </w:t>
      </w:r>
      <w:r w:rsidRPr="004A6186">
        <w:rPr>
          <w:rFonts w:ascii="Arial" w:hAnsi="Arial" w:cs="Arial"/>
        </w:rPr>
        <w:t>negatywną.</w:t>
      </w:r>
    </w:p>
    <w:p w:rsidR="00B93850" w:rsidRDefault="001E7B04" w:rsidP="00B93850">
      <w:pPr>
        <w:pStyle w:val="Akapitzlist"/>
        <w:numPr>
          <w:ilvl w:val="0"/>
          <w:numId w:val="30"/>
        </w:numPr>
        <w:spacing w:before="120" w:after="120" w:line="360" w:lineRule="auto"/>
        <w:rPr>
          <w:rFonts w:ascii="Arial" w:hAnsi="Arial" w:cs="Arial"/>
        </w:rPr>
      </w:pPr>
      <w:r>
        <w:rPr>
          <w:rFonts w:ascii="Arial" w:hAnsi="Arial" w:cs="Arial"/>
        </w:rPr>
        <w:t>P</w:t>
      </w:r>
      <w:r w:rsidR="00B93850" w:rsidRPr="003C41CB">
        <w:rPr>
          <w:rFonts w:ascii="Arial" w:hAnsi="Arial" w:cs="Arial"/>
        </w:rPr>
        <w:t xml:space="preserve">rzyznane </w:t>
      </w:r>
      <w:r w:rsidR="00B93850">
        <w:rPr>
          <w:rFonts w:ascii="Arial" w:hAnsi="Arial" w:cs="Arial"/>
        </w:rPr>
        <w:t xml:space="preserve">zostają </w:t>
      </w:r>
      <w:r w:rsidR="00B93850" w:rsidRPr="003C41CB">
        <w:rPr>
          <w:rFonts w:ascii="Arial" w:hAnsi="Arial" w:cs="Arial"/>
        </w:rPr>
        <w:t>dodatkowe punkty premiujące za</w:t>
      </w:r>
      <w:r w:rsidR="00B93850">
        <w:rPr>
          <w:rFonts w:ascii="Arial" w:hAnsi="Arial" w:cs="Arial"/>
        </w:rPr>
        <w:t xml:space="preserve"> spełnienie kryteriów szczególnej sytuacji na rynku pracy w zakresie Grupy docelowej:</w:t>
      </w:r>
    </w:p>
    <w:p w:rsidR="00B93850" w:rsidRDefault="00B93850" w:rsidP="00B93850">
      <w:pPr>
        <w:pStyle w:val="Akapitzlist"/>
        <w:numPr>
          <w:ilvl w:val="0"/>
          <w:numId w:val="68"/>
        </w:numPr>
        <w:spacing w:before="120" w:after="120" w:line="360" w:lineRule="auto"/>
        <w:rPr>
          <w:rFonts w:ascii="Arial" w:hAnsi="Arial" w:cs="Arial"/>
        </w:rPr>
      </w:pPr>
      <w:r>
        <w:rPr>
          <w:rFonts w:ascii="Arial" w:hAnsi="Arial" w:cs="Arial"/>
        </w:rPr>
        <w:t>Kobiety otrzymują dodatkowe 10 punktów</w:t>
      </w:r>
    </w:p>
    <w:p w:rsidR="00B93850" w:rsidRDefault="00B93850" w:rsidP="00B93850">
      <w:pPr>
        <w:pStyle w:val="Akapitzlist"/>
        <w:numPr>
          <w:ilvl w:val="0"/>
          <w:numId w:val="68"/>
        </w:numPr>
        <w:spacing w:before="120" w:after="120" w:line="360" w:lineRule="auto"/>
        <w:rPr>
          <w:rFonts w:ascii="Arial" w:hAnsi="Arial" w:cs="Arial"/>
        </w:rPr>
      </w:pPr>
      <w:r>
        <w:rPr>
          <w:rFonts w:ascii="Arial" w:hAnsi="Arial" w:cs="Arial"/>
        </w:rPr>
        <w:t>Osoby zamieszkujące obszary wiejskie otrzymują dodatkowo 30 punktów</w:t>
      </w:r>
    </w:p>
    <w:p w:rsidR="00B93850" w:rsidRPr="003C41CB" w:rsidRDefault="00B93850" w:rsidP="00B93850">
      <w:pPr>
        <w:pStyle w:val="Akapitzlist"/>
        <w:spacing w:before="120" w:after="120" w:line="360" w:lineRule="auto"/>
        <w:ind w:left="502"/>
        <w:rPr>
          <w:rFonts w:ascii="Arial" w:hAnsi="Arial" w:cs="Arial"/>
        </w:rPr>
      </w:pPr>
      <w:r w:rsidRPr="003C41CB">
        <w:rPr>
          <w:rFonts w:ascii="Arial" w:hAnsi="Arial" w:cs="Arial"/>
        </w:rPr>
        <w:t xml:space="preserve">Dodatkowe punkty zostają przyznane na podstawie informacji w części A </w:t>
      </w:r>
      <w:r w:rsidRPr="003C41CB">
        <w:rPr>
          <w:rFonts w:ascii="Arial" w:hAnsi="Arial" w:cs="Arial"/>
          <w:i/>
        </w:rPr>
        <w:t>Formularza rekrutacyjnego</w:t>
      </w:r>
      <w:r w:rsidRPr="003C41CB">
        <w:rPr>
          <w:rFonts w:ascii="Arial" w:hAnsi="Arial" w:cs="Arial"/>
        </w:rPr>
        <w:t>.</w:t>
      </w:r>
    </w:p>
    <w:p w:rsidR="00B93850" w:rsidRPr="001E7B04" w:rsidRDefault="00B93850" w:rsidP="00A946F7">
      <w:pPr>
        <w:pStyle w:val="Akapitzlist"/>
        <w:numPr>
          <w:ilvl w:val="0"/>
          <w:numId w:val="30"/>
        </w:numPr>
        <w:spacing w:before="120" w:after="120" w:line="360" w:lineRule="auto"/>
        <w:rPr>
          <w:rFonts w:ascii="Arial" w:hAnsi="Arial" w:cs="Arial"/>
        </w:rPr>
      </w:pPr>
      <w:r w:rsidRPr="001E7B04">
        <w:rPr>
          <w:rFonts w:ascii="Arial" w:hAnsi="Arial" w:cs="Arial"/>
        </w:rPr>
        <w:lastRenderedPageBreak/>
        <w:t>Łącznie na etapie rekrutacji Kandydat/</w:t>
      </w:r>
      <w:proofErr w:type="spellStart"/>
      <w:r w:rsidRPr="001E7B04">
        <w:rPr>
          <w:rFonts w:ascii="Arial" w:hAnsi="Arial" w:cs="Arial"/>
        </w:rPr>
        <w:t>ka</w:t>
      </w:r>
      <w:proofErr w:type="spellEnd"/>
      <w:r w:rsidRPr="001E7B04">
        <w:rPr>
          <w:rFonts w:ascii="Arial" w:hAnsi="Arial" w:cs="Arial"/>
        </w:rPr>
        <w:t xml:space="preserve"> może otrzymać maksymalnie 90 punktów (w wyniku oceny merytorycznej – maksymalnie 50 punktów i przyznania punktów premiujących – maksymalnie 40 punktów).  </w:t>
      </w:r>
    </w:p>
    <w:p w:rsidR="00F128F1" w:rsidRPr="00B95196" w:rsidRDefault="00DA099C" w:rsidP="00A946F7">
      <w:pPr>
        <w:pStyle w:val="Akapitzlist"/>
        <w:numPr>
          <w:ilvl w:val="0"/>
          <w:numId w:val="30"/>
        </w:numPr>
        <w:spacing w:before="120" w:after="120" w:line="360" w:lineRule="auto"/>
        <w:rPr>
          <w:rFonts w:ascii="Arial" w:hAnsi="Arial" w:cs="Arial"/>
        </w:rPr>
      </w:pPr>
      <w:r>
        <w:rPr>
          <w:rFonts w:ascii="Arial" w:hAnsi="Arial" w:cs="Arial"/>
        </w:rPr>
        <w:t>Kandydaci</w:t>
      </w:r>
      <w:r w:rsidR="0079406D" w:rsidRPr="004A6186">
        <w:rPr>
          <w:rFonts w:ascii="Arial" w:hAnsi="Arial" w:cs="Arial"/>
        </w:rPr>
        <w:t xml:space="preserve"> w terminie </w:t>
      </w:r>
      <w:r w:rsidR="00CB116C" w:rsidRPr="00531836">
        <w:rPr>
          <w:rFonts w:ascii="Arial" w:hAnsi="Arial" w:cs="Arial"/>
        </w:rPr>
        <w:t>5</w:t>
      </w:r>
      <w:r w:rsidR="009D52AD" w:rsidRPr="004A6186">
        <w:rPr>
          <w:rFonts w:ascii="Arial" w:hAnsi="Arial" w:cs="Arial"/>
        </w:rPr>
        <w:t xml:space="preserve"> dni</w:t>
      </w:r>
      <w:r w:rsidR="00F128F1" w:rsidRPr="004A6186">
        <w:rPr>
          <w:rFonts w:ascii="Arial" w:hAnsi="Arial" w:cs="Arial"/>
        </w:rPr>
        <w:t xml:space="preserve"> </w:t>
      </w:r>
      <w:r w:rsidR="00304EA0" w:rsidRPr="004A6186">
        <w:rPr>
          <w:rFonts w:ascii="Arial" w:hAnsi="Arial" w:cs="Arial"/>
        </w:rPr>
        <w:t>roboczych</w:t>
      </w:r>
      <w:r w:rsidR="008411A7" w:rsidRPr="004A6186">
        <w:rPr>
          <w:rFonts w:ascii="Arial" w:hAnsi="Arial" w:cs="Arial"/>
        </w:rPr>
        <w:t xml:space="preserve"> liczonych od dnia </w:t>
      </w:r>
      <w:r w:rsidR="00CB116C" w:rsidRPr="00CB116C">
        <w:rPr>
          <w:rFonts w:ascii="Arial" w:hAnsi="Arial" w:cs="Arial"/>
        </w:rPr>
        <w:t>zakończenia oceny</w:t>
      </w:r>
      <w:r w:rsidR="008411A7" w:rsidRPr="00CB116C">
        <w:rPr>
          <w:rFonts w:ascii="Arial" w:hAnsi="Arial" w:cs="Arial"/>
          <w:i/>
        </w:rPr>
        <w:t xml:space="preserve"> </w:t>
      </w:r>
      <w:r w:rsidR="00F128F1" w:rsidRPr="004A6186">
        <w:rPr>
          <w:rFonts w:ascii="Arial" w:hAnsi="Arial" w:cs="Arial"/>
        </w:rPr>
        <w:t xml:space="preserve">zostaną pisemnie poinformowani o wynikach oceny merytorycznej zgodnie z definicją skutecznego doręczenia </w:t>
      </w:r>
      <w:r w:rsidR="00130B76">
        <w:rPr>
          <w:rFonts w:ascii="Arial" w:hAnsi="Arial" w:cs="Arial"/>
        </w:rPr>
        <w:t>k</w:t>
      </w:r>
      <w:r w:rsidR="00F128F1" w:rsidRPr="004A6186">
        <w:rPr>
          <w:rFonts w:ascii="Arial" w:hAnsi="Arial" w:cs="Arial"/>
        </w:rPr>
        <w:t>andydatowi</w:t>
      </w:r>
      <w:r w:rsidR="00B07B32" w:rsidRPr="004A6186">
        <w:rPr>
          <w:rFonts w:ascii="Arial" w:hAnsi="Arial" w:cs="Arial"/>
        </w:rPr>
        <w:t>/</w:t>
      </w:r>
      <w:proofErr w:type="spellStart"/>
      <w:r w:rsidR="00B07B32" w:rsidRPr="004A6186">
        <w:rPr>
          <w:rFonts w:ascii="Arial" w:hAnsi="Arial" w:cs="Arial"/>
        </w:rPr>
        <w:t>tce</w:t>
      </w:r>
      <w:proofErr w:type="spellEnd"/>
      <w:r w:rsidR="00F128F1" w:rsidRPr="004A6186">
        <w:rPr>
          <w:rFonts w:ascii="Arial" w:hAnsi="Arial" w:cs="Arial"/>
        </w:rPr>
        <w:t xml:space="preserve"> informacji. Informacja ta będzie zawierała uzyskany wynik punktowy oraz </w:t>
      </w:r>
      <w:r w:rsidR="00C951B0" w:rsidRPr="00B95196">
        <w:rPr>
          <w:rFonts w:ascii="Arial" w:hAnsi="Arial" w:cs="Arial"/>
        </w:rPr>
        <w:t>K</w:t>
      </w:r>
      <w:r w:rsidR="00F128F1" w:rsidRPr="00B95196">
        <w:rPr>
          <w:rFonts w:ascii="Arial" w:hAnsi="Arial" w:cs="Arial"/>
        </w:rPr>
        <w:t>art</w:t>
      </w:r>
      <w:r w:rsidR="00130B76" w:rsidRPr="00B95196">
        <w:rPr>
          <w:rFonts w:ascii="Arial" w:hAnsi="Arial" w:cs="Arial"/>
        </w:rPr>
        <w:t>y</w:t>
      </w:r>
      <w:r w:rsidR="00F128F1" w:rsidRPr="00B95196">
        <w:rPr>
          <w:rFonts w:ascii="Arial" w:hAnsi="Arial" w:cs="Arial"/>
        </w:rPr>
        <w:t xml:space="preserve"> oceny formularza rekrutacyjnego (z </w:t>
      </w:r>
      <w:r w:rsidR="00C951B0" w:rsidRPr="00B95196">
        <w:rPr>
          <w:rFonts w:ascii="Arial" w:hAnsi="Arial" w:cs="Arial"/>
        </w:rPr>
        <w:t>zachowaniem</w:t>
      </w:r>
      <w:r w:rsidR="00F128F1" w:rsidRPr="00B95196">
        <w:rPr>
          <w:rFonts w:ascii="Arial" w:hAnsi="Arial" w:cs="Arial"/>
        </w:rPr>
        <w:t xml:space="preserve"> ochrony danych osobowych osób oceniających).</w:t>
      </w:r>
      <w:r w:rsidR="00A7524E" w:rsidRPr="00B95196">
        <w:rPr>
          <w:rFonts w:ascii="Arial" w:hAnsi="Arial" w:cs="Arial"/>
        </w:rPr>
        <w:t xml:space="preserve"> </w:t>
      </w:r>
    </w:p>
    <w:p w:rsidR="0033722A" w:rsidRPr="004A6186" w:rsidRDefault="00712376" w:rsidP="00A946F7">
      <w:pPr>
        <w:pStyle w:val="Akapitzlist"/>
        <w:numPr>
          <w:ilvl w:val="0"/>
          <w:numId w:val="30"/>
        </w:numPr>
        <w:spacing w:before="120" w:after="120" w:line="360" w:lineRule="auto"/>
        <w:rPr>
          <w:rFonts w:ascii="Arial" w:hAnsi="Arial" w:cs="Arial"/>
        </w:rPr>
      </w:pPr>
      <w:r w:rsidRPr="004A6186">
        <w:rPr>
          <w:rFonts w:ascii="Arial" w:hAnsi="Arial" w:cs="Arial"/>
        </w:rPr>
        <w:t xml:space="preserve">Kandydat ubiegający się o udział w projekcie który otrzymał </w:t>
      </w:r>
      <w:r w:rsidR="00CC703C" w:rsidRPr="00110006">
        <w:rPr>
          <w:rFonts w:ascii="Arial" w:hAnsi="Arial" w:cs="Arial"/>
        </w:rPr>
        <w:t>ocenę</w:t>
      </w:r>
      <w:r w:rsidR="00CC703C" w:rsidRPr="00CC703C">
        <w:rPr>
          <w:rFonts w:ascii="Arial" w:hAnsi="Arial" w:cs="Arial"/>
          <w:color w:val="00B050"/>
        </w:rPr>
        <w:t xml:space="preserve"> </w:t>
      </w:r>
      <w:r w:rsidRPr="004A6186">
        <w:rPr>
          <w:rFonts w:ascii="Arial" w:hAnsi="Arial" w:cs="Arial"/>
        </w:rPr>
        <w:t>negatywną ma prawo wniesienia odwołania</w:t>
      </w:r>
      <w:r w:rsidR="00724EA6" w:rsidRPr="004A6186">
        <w:rPr>
          <w:rFonts w:ascii="Arial" w:hAnsi="Arial" w:cs="Arial"/>
        </w:rPr>
        <w:t xml:space="preserve"> od oceny merytorycznej</w:t>
      </w:r>
      <w:r w:rsidR="008413C7" w:rsidRPr="004A6186">
        <w:rPr>
          <w:rFonts w:ascii="Arial" w:hAnsi="Arial" w:cs="Arial"/>
        </w:rPr>
        <w:t>.</w:t>
      </w:r>
    </w:p>
    <w:p w:rsidR="008413C7" w:rsidRPr="004A6186" w:rsidRDefault="008413C7" w:rsidP="00A946F7">
      <w:pPr>
        <w:pStyle w:val="Akapitzlist"/>
        <w:numPr>
          <w:ilvl w:val="0"/>
          <w:numId w:val="30"/>
        </w:numPr>
        <w:spacing w:before="120" w:after="120" w:line="360" w:lineRule="auto"/>
        <w:rPr>
          <w:rFonts w:ascii="Arial" w:hAnsi="Arial" w:cs="Arial"/>
        </w:rPr>
      </w:pPr>
      <w:r w:rsidRPr="004A6186">
        <w:rPr>
          <w:rFonts w:ascii="Arial" w:hAnsi="Arial" w:cs="Arial"/>
        </w:rPr>
        <w:t xml:space="preserve">Odwołanie w formie pisemnej składa się wraz z uzasadnieniem, w terminie do </w:t>
      </w:r>
      <w:r w:rsidR="00110006" w:rsidRPr="00531836">
        <w:rPr>
          <w:rFonts w:ascii="Arial" w:hAnsi="Arial" w:cs="Arial"/>
        </w:rPr>
        <w:t>5</w:t>
      </w:r>
      <w:r w:rsidRPr="004A6186">
        <w:rPr>
          <w:rFonts w:ascii="Arial" w:hAnsi="Arial" w:cs="Arial"/>
          <w:color w:val="3366FF"/>
        </w:rPr>
        <w:t xml:space="preserve"> </w:t>
      </w:r>
      <w:r w:rsidRPr="004A6186">
        <w:rPr>
          <w:rFonts w:ascii="Arial" w:hAnsi="Arial" w:cs="Arial"/>
        </w:rPr>
        <w:t xml:space="preserve">dni roboczych od dnia skutecznego doręczenia </w:t>
      </w:r>
      <w:r w:rsidR="00130B76">
        <w:rPr>
          <w:rFonts w:ascii="Arial" w:hAnsi="Arial" w:cs="Arial"/>
        </w:rPr>
        <w:t>k</w:t>
      </w:r>
      <w:r w:rsidR="00DA099C">
        <w:rPr>
          <w:rFonts w:ascii="Arial" w:hAnsi="Arial" w:cs="Arial"/>
        </w:rPr>
        <w:t>andydatowi</w:t>
      </w:r>
      <w:r w:rsidR="00724EA6" w:rsidRPr="004A6186">
        <w:rPr>
          <w:rFonts w:ascii="Arial" w:hAnsi="Arial" w:cs="Arial"/>
        </w:rPr>
        <w:t xml:space="preserve"> </w:t>
      </w:r>
      <w:r w:rsidRPr="004A6186">
        <w:rPr>
          <w:rFonts w:ascii="Arial" w:hAnsi="Arial" w:cs="Arial"/>
        </w:rPr>
        <w:t xml:space="preserve">informacji o wynikach oceny merytorycznej </w:t>
      </w:r>
      <w:r w:rsidRPr="00CB116C">
        <w:rPr>
          <w:rFonts w:ascii="Arial" w:hAnsi="Arial" w:cs="Arial"/>
          <w:i/>
        </w:rPr>
        <w:t>Formularza Rekrutacyjnego</w:t>
      </w:r>
      <w:r w:rsidRPr="004A6186">
        <w:rPr>
          <w:rFonts w:ascii="Arial" w:hAnsi="Arial" w:cs="Arial"/>
        </w:rPr>
        <w:t>. Odwołanie powinno być złożone, zgodnie z definicją dnia skutecznego doręczenia</w:t>
      </w:r>
      <w:r w:rsidR="00FC7D4C" w:rsidRPr="004A6186">
        <w:rPr>
          <w:rFonts w:ascii="Arial" w:hAnsi="Arial" w:cs="Arial"/>
        </w:rPr>
        <w:t xml:space="preserve"> i</w:t>
      </w:r>
      <w:r w:rsidR="00B07B32" w:rsidRPr="004A6186">
        <w:rPr>
          <w:rFonts w:ascii="Arial" w:hAnsi="Arial" w:cs="Arial"/>
        </w:rPr>
        <w:t xml:space="preserve">nformacji </w:t>
      </w:r>
      <w:r w:rsidR="001659F0">
        <w:rPr>
          <w:rFonts w:ascii="Arial" w:hAnsi="Arial" w:cs="Arial"/>
        </w:rPr>
        <w:t>b</w:t>
      </w:r>
      <w:r w:rsidR="00B07B32" w:rsidRPr="004A6186">
        <w:rPr>
          <w:rFonts w:ascii="Arial" w:hAnsi="Arial" w:cs="Arial"/>
        </w:rPr>
        <w:t xml:space="preserve">eneficjentowi przez </w:t>
      </w:r>
      <w:r w:rsidR="001659F0">
        <w:rPr>
          <w:rFonts w:ascii="Arial" w:hAnsi="Arial" w:cs="Arial"/>
        </w:rPr>
        <w:t>k</w:t>
      </w:r>
      <w:r w:rsidR="00FC7D4C" w:rsidRPr="004A6186">
        <w:rPr>
          <w:rFonts w:ascii="Arial" w:hAnsi="Arial" w:cs="Arial"/>
        </w:rPr>
        <w:t>andydata</w:t>
      </w:r>
      <w:r w:rsidRPr="004A6186">
        <w:rPr>
          <w:rFonts w:ascii="Arial" w:hAnsi="Arial" w:cs="Arial"/>
        </w:rPr>
        <w:t>.</w:t>
      </w:r>
      <w:r w:rsidR="00712376" w:rsidRPr="004A6186">
        <w:rPr>
          <w:rFonts w:ascii="Arial" w:hAnsi="Arial" w:cs="Arial"/>
        </w:rPr>
        <w:t xml:space="preserve"> </w:t>
      </w:r>
    </w:p>
    <w:p w:rsidR="005D1115" w:rsidRPr="00CB116C" w:rsidRDefault="005D1115" w:rsidP="00A946F7">
      <w:pPr>
        <w:pStyle w:val="Akapitzlist"/>
        <w:numPr>
          <w:ilvl w:val="0"/>
          <w:numId w:val="30"/>
        </w:numPr>
        <w:spacing w:before="120" w:after="120" w:line="360" w:lineRule="auto"/>
        <w:rPr>
          <w:rFonts w:ascii="Arial" w:hAnsi="Arial" w:cs="Arial"/>
          <w:i/>
        </w:rPr>
      </w:pPr>
      <w:r w:rsidRPr="004A6186">
        <w:rPr>
          <w:rFonts w:ascii="Arial" w:hAnsi="Arial" w:cs="Arial"/>
        </w:rPr>
        <w:t xml:space="preserve">Zarzuty </w:t>
      </w:r>
      <w:r w:rsidR="001659F0">
        <w:rPr>
          <w:rFonts w:ascii="Arial" w:hAnsi="Arial" w:cs="Arial"/>
        </w:rPr>
        <w:t>k</w:t>
      </w:r>
      <w:r w:rsidR="00DA099C">
        <w:rPr>
          <w:rFonts w:ascii="Arial" w:hAnsi="Arial" w:cs="Arial"/>
        </w:rPr>
        <w:t xml:space="preserve">andydata </w:t>
      </w:r>
      <w:r w:rsidRPr="004A6186">
        <w:rPr>
          <w:rFonts w:ascii="Arial" w:hAnsi="Arial" w:cs="Arial"/>
        </w:rPr>
        <w:t xml:space="preserve">odnosić się do konkretnych uwag Komisji Rekrutacyjnej. Odwołanie powinno zawierać wyczerpujące uzasadnienie powodu wniesienia odwołania od oceny merytorycznej. Wszystkie dodatkowe informacje, których nie zawarto w złożonym uprzednio </w:t>
      </w:r>
      <w:r w:rsidRPr="00110006">
        <w:rPr>
          <w:rFonts w:ascii="Arial" w:hAnsi="Arial" w:cs="Arial"/>
          <w:i/>
        </w:rPr>
        <w:t>Formularzu Rekrutacyjnym</w:t>
      </w:r>
      <w:r w:rsidRPr="004A6186">
        <w:rPr>
          <w:rFonts w:ascii="Arial" w:hAnsi="Arial" w:cs="Arial"/>
        </w:rPr>
        <w:t xml:space="preserve">, nie będą brane pod uwagę przy ponownej ocenie kandydatury. Odwołanie może dotyczyć w szczególności błędnej interpretacji lub przeoczenia przez Komisję Rekrutacyjną informacji, które </w:t>
      </w:r>
      <w:r w:rsidR="001659F0">
        <w:rPr>
          <w:rFonts w:ascii="Arial" w:hAnsi="Arial" w:cs="Arial"/>
        </w:rPr>
        <w:t>k</w:t>
      </w:r>
      <w:r w:rsidRPr="004A6186">
        <w:rPr>
          <w:rFonts w:ascii="Arial" w:hAnsi="Arial" w:cs="Arial"/>
        </w:rPr>
        <w:t>andydat umieścił w </w:t>
      </w:r>
      <w:r w:rsidRPr="00110006">
        <w:rPr>
          <w:rFonts w:ascii="Arial" w:hAnsi="Arial" w:cs="Arial"/>
          <w:i/>
        </w:rPr>
        <w:t>Formularzu Rekrutacyjnym</w:t>
      </w:r>
      <w:r w:rsidRPr="004A6186">
        <w:rPr>
          <w:rFonts w:ascii="Arial" w:hAnsi="Arial" w:cs="Arial"/>
        </w:rPr>
        <w:t xml:space="preserve">, a mogą one wpłynąć na ocenę merytoryczną </w:t>
      </w:r>
      <w:r w:rsidR="00EB55ED" w:rsidRPr="00CB116C">
        <w:rPr>
          <w:rFonts w:ascii="Arial" w:hAnsi="Arial" w:cs="Arial"/>
          <w:i/>
        </w:rPr>
        <w:t>F</w:t>
      </w:r>
      <w:r w:rsidRPr="00CB116C">
        <w:rPr>
          <w:rFonts w:ascii="Arial" w:hAnsi="Arial" w:cs="Arial"/>
          <w:i/>
        </w:rPr>
        <w:t>ormularza.</w:t>
      </w:r>
    </w:p>
    <w:p w:rsidR="005D1115" w:rsidRPr="004A6186" w:rsidRDefault="005D1115" w:rsidP="00A946F7">
      <w:pPr>
        <w:pStyle w:val="Akapitzlist"/>
        <w:numPr>
          <w:ilvl w:val="0"/>
          <w:numId w:val="30"/>
        </w:numPr>
        <w:spacing w:before="120" w:after="120" w:line="360" w:lineRule="auto"/>
        <w:rPr>
          <w:rFonts w:ascii="Arial" w:hAnsi="Arial" w:cs="Arial"/>
        </w:rPr>
      </w:pPr>
      <w:r w:rsidRPr="004A6186">
        <w:rPr>
          <w:rFonts w:ascii="Arial" w:hAnsi="Arial" w:cs="Arial"/>
        </w:rPr>
        <w:t xml:space="preserve">W przypadku wniesienia odwołania po terminie bądź niezachowania formy pisemnej, odwołanie </w:t>
      </w:r>
      <w:r w:rsidR="001659F0">
        <w:rPr>
          <w:rFonts w:ascii="Arial" w:hAnsi="Arial" w:cs="Arial"/>
        </w:rPr>
        <w:t>k</w:t>
      </w:r>
      <w:r w:rsidRPr="004A6186">
        <w:rPr>
          <w:rFonts w:ascii="Arial" w:hAnsi="Arial" w:cs="Arial"/>
        </w:rPr>
        <w:t>andydata</w:t>
      </w:r>
      <w:r w:rsidR="00DA099C">
        <w:rPr>
          <w:rFonts w:ascii="Arial" w:hAnsi="Arial" w:cs="Arial"/>
        </w:rPr>
        <w:t xml:space="preserve"> </w:t>
      </w:r>
      <w:r w:rsidRPr="004A6186">
        <w:rPr>
          <w:rFonts w:ascii="Arial" w:hAnsi="Arial" w:cs="Arial"/>
        </w:rPr>
        <w:t>pozostaje bez rozpatrzenia.</w:t>
      </w:r>
    </w:p>
    <w:p w:rsidR="00110006" w:rsidRPr="006F3A91" w:rsidRDefault="00F51A6C" w:rsidP="00A946F7">
      <w:pPr>
        <w:pStyle w:val="Akapitzlist"/>
        <w:numPr>
          <w:ilvl w:val="0"/>
          <w:numId w:val="30"/>
        </w:numPr>
        <w:spacing w:before="120" w:after="120" w:line="360" w:lineRule="auto"/>
        <w:rPr>
          <w:rFonts w:ascii="Arial" w:hAnsi="Arial" w:cs="Arial"/>
        </w:rPr>
      </w:pPr>
      <w:r w:rsidRPr="006F3A91">
        <w:rPr>
          <w:rFonts w:ascii="Arial" w:hAnsi="Arial" w:cs="Arial"/>
        </w:rPr>
        <w:t xml:space="preserve">Ponowna ocena </w:t>
      </w:r>
      <w:r w:rsidR="00F56DF2" w:rsidRPr="006F3A91">
        <w:rPr>
          <w:rFonts w:ascii="Arial" w:hAnsi="Arial" w:cs="Arial"/>
        </w:rPr>
        <w:t xml:space="preserve">merytoryczna </w:t>
      </w:r>
      <w:r w:rsidRPr="006F3A91">
        <w:rPr>
          <w:rFonts w:ascii="Arial" w:hAnsi="Arial" w:cs="Arial"/>
          <w:i/>
        </w:rPr>
        <w:t>Formularza rekrutacyjnego</w:t>
      </w:r>
      <w:r w:rsidRPr="006F3A91">
        <w:rPr>
          <w:rFonts w:ascii="Arial" w:hAnsi="Arial" w:cs="Arial"/>
        </w:rPr>
        <w:t xml:space="preserve"> dokonywana jest przez</w:t>
      </w:r>
      <w:r w:rsidR="00B96900" w:rsidRPr="006F3A91">
        <w:rPr>
          <w:rFonts w:ascii="Arial" w:hAnsi="Arial" w:cs="Arial"/>
        </w:rPr>
        <w:t xml:space="preserve"> </w:t>
      </w:r>
      <w:r w:rsidR="00531836" w:rsidRPr="006F3A91">
        <w:rPr>
          <w:rFonts w:ascii="Arial" w:hAnsi="Arial" w:cs="Arial"/>
        </w:rPr>
        <w:t>dwóch członków</w:t>
      </w:r>
      <w:r w:rsidR="00712376" w:rsidRPr="006F3A91">
        <w:rPr>
          <w:rFonts w:ascii="Arial" w:hAnsi="Arial" w:cs="Arial"/>
        </w:rPr>
        <w:t xml:space="preserve"> Komisji</w:t>
      </w:r>
      <w:r w:rsidR="00F56DF2" w:rsidRPr="006F3A91">
        <w:rPr>
          <w:rFonts w:ascii="Arial" w:hAnsi="Arial" w:cs="Arial"/>
        </w:rPr>
        <w:t xml:space="preserve"> Rekrutacyjnej</w:t>
      </w:r>
      <w:r w:rsidR="00712376" w:rsidRPr="006F3A91">
        <w:rPr>
          <w:rFonts w:ascii="Arial" w:hAnsi="Arial" w:cs="Arial"/>
        </w:rPr>
        <w:t>, któr</w:t>
      </w:r>
      <w:r w:rsidR="00531836" w:rsidRPr="006F3A91">
        <w:rPr>
          <w:rFonts w:ascii="Arial" w:hAnsi="Arial" w:cs="Arial"/>
        </w:rPr>
        <w:t>zy nie uczestniczyli</w:t>
      </w:r>
      <w:r w:rsidR="00712376" w:rsidRPr="006F3A91">
        <w:rPr>
          <w:rFonts w:ascii="Arial" w:hAnsi="Arial" w:cs="Arial"/>
        </w:rPr>
        <w:t xml:space="preserve"> w jego pierwszej ocenie. </w:t>
      </w:r>
    </w:p>
    <w:p w:rsidR="00F56DF2" w:rsidRPr="00110006" w:rsidRDefault="00712376" w:rsidP="00A946F7">
      <w:pPr>
        <w:pStyle w:val="Akapitzlist"/>
        <w:numPr>
          <w:ilvl w:val="0"/>
          <w:numId w:val="30"/>
        </w:numPr>
        <w:spacing w:before="120" w:after="120" w:line="360" w:lineRule="auto"/>
        <w:rPr>
          <w:rFonts w:ascii="Arial" w:hAnsi="Arial" w:cs="Arial"/>
          <w:color w:val="FF0000"/>
        </w:rPr>
      </w:pPr>
      <w:r w:rsidRPr="00110006">
        <w:rPr>
          <w:rFonts w:ascii="Arial" w:hAnsi="Arial" w:cs="Arial"/>
        </w:rPr>
        <w:t xml:space="preserve">W toku powtórnej oceny </w:t>
      </w:r>
      <w:r w:rsidR="00C34FC6" w:rsidRPr="00110006">
        <w:rPr>
          <w:rFonts w:ascii="Arial" w:hAnsi="Arial" w:cs="Arial"/>
        </w:rPr>
        <w:t xml:space="preserve">weryfikacji </w:t>
      </w:r>
      <w:r w:rsidRPr="00110006">
        <w:rPr>
          <w:rFonts w:ascii="Arial" w:hAnsi="Arial" w:cs="Arial"/>
        </w:rPr>
        <w:t xml:space="preserve">podlegają te części </w:t>
      </w:r>
      <w:r w:rsidR="00A81375" w:rsidRPr="009A0A6A">
        <w:rPr>
          <w:rFonts w:ascii="Arial" w:hAnsi="Arial" w:cs="Arial"/>
          <w:i/>
        </w:rPr>
        <w:t>F</w:t>
      </w:r>
      <w:r w:rsidR="0039278F" w:rsidRPr="009A0A6A">
        <w:rPr>
          <w:rFonts w:ascii="Arial" w:hAnsi="Arial" w:cs="Arial"/>
          <w:i/>
        </w:rPr>
        <w:t>ormularza</w:t>
      </w:r>
      <w:r w:rsidR="00A81375" w:rsidRPr="009A0A6A">
        <w:rPr>
          <w:rFonts w:ascii="Arial" w:hAnsi="Arial" w:cs="Arial"/>
          <w:i/>
        </w:rPr>
        <w:t xml:space="preserve"> rekrutacyjnego</w:t>
      </w:r>
      <w:r w:rsidRPr="00110006">
        <w:rPr>
          <w:rFonts w:ascii="Arial" w:hAnsi="Arial" w:cs="Arial"/>
        </w:rPr>
        <w:t xml:space="preserve">, które były przedmiotem odwołania. </w:t>
      </w:r>
    </w:p>
    <w:p w:rsidR="00F56DF2" w:rsidRPr="004A6186" w:rsidRDefault="00712376" w:rsidP="00A946F7">
      <w:pPr>
        <w:pStyle w:val="Akapitzlist"/>
        <w:numPr>
          <w:ilvl w:val="0"/>
          <w:numId w:val="30"/>
        </w:numPr>
        <w:spacing w:before="120" w:after="120" w:line="360" w:lineRule="auto"/>
        <w:rPr>
          <w:rFonts w:ascii="Arial" w:hAnsi="Arial" w:cs="Arial"/>
        </w:rPr>
      </w:pPr>
      <w:r w:rsidRPr="004A6186">
        <w:rPr>
          <w:rFonts w:ascii="Arial" w:hAnsi="Arial" w:cs="Arial"/>
        </w:rPr>
        <w:t xml:space="preserve">Jeśli z </w:t>
      </w:r>
      <w:r w:rsidRPr="00CB116C">
        <w:rPr>
          <w:rFonts w:ascii="Arial" w:hAnsi="Arial" w:cs="Arial"/>
        </w:rPr>
        <w:t xml:space="preserve">treści </w:t>
      </w:r>
      <w:r w:rsidR="009F6A00" w:rsidRPr="00CB116C">
        <w:rPr>
          <w:rFonts w:ascii="Arial" w:hAnsi="Arial" w:cs="Arial"/>
        </w:rPr>
        <w:t xml:space="preserve">odwołania </w:t>
      </w:r>
      <w:r w:rsidRPr="004A6186">
        <w:rPr>
          <w:rFonts w:ascii="Arial" w:hAnsi="Arial" w:cs="Arial"/>
        </w:rPr>
        <w:t xml:space="preserve">nie wynika jednoznacznie, jaka część oceny została zakwestionowana, </w:t>
      </w:r>
      <w:r w:rsidR="00EB55ED" w:rsidRPr="009A0A6A">
        <w:rPr>
          <w:rFonts w:ascii="Arial" w:hAnsi="Arial" w:cs="Arial"/>
          <w:i/>
        </w:rPr>
        <w:t>F</w:t>
      </w:r>
      <w:r w:rsidR="0039278F" w:rsidRPr="009A0A6A">
        <w:rPr>
          <w:rFonts w:ascii="Arial" w:hAnsi="Arial" w:cs="Arial"/>
          <w:i/>
        </w:rPr>
        <w:t xml:space="preserve">ormularz </w:t>
      </w:r>
      <w:r w:rsidR="00EB55ED" w:rsidRPr="009A0A6A">
        <w:rPr>
          <w:rFonts w:ascii="Arial" w:hAnsi="Arial" w:cs="Arial"/>
          <w:i/>
        </w:rPr>
        <w:t>Rekrutacyjny</w:t>
      </w:r>
      <w:r w:rsidR="00EB55ED" w:rsidRPr="004A6186">
        <w:rPr>
          <w:rFonts w:ascii="Arial" w:hAnsi="Arial" w:cs="Arial"/>
        </w:rPr>
        <w:t xml:space="preserve"> </w:t>
      </w:r>
      <w:r w:rsidR="00936A22" w:rsidRPr="004A6186">
        <w:rPr>
          <w:rFonts w:ascii="Arial" w:hAnsi="Arial" w:cs="Arial"/>
        </w:rPr>
        <w:t>podlega powtórnej ocenie</w:t>
      </w:r>
      <w:r w:rsidR="00321F2B" w:rsidRPr="004A6186">
        <w:rPr>
          <w:rFonts w:ascii="Arial" w:hAnsi="Arial" w:cs="Arial"/>
        </w:rPr>
        <w:t xml:space="preserve"> </w:t>
      </w:r>
      <w:r w:rsidRPr="004A6186">
        <w:rPr>
          <w:rFonts w:ascii="Arial" w:hAnsi="Arial" w:cs="Arial"/>
        </w:rPr>
        <w:t xml:space="preserve">w całości. </w:t>
      </w:r>
    </w:p>
    <w:p w:rsidR="00F56DF2" w:rsidRPr="004A6186" w:rsidRDefault="00712376" w:rsidP="00A946F7">
      <w:pPr>
        <w:pStyle w:val="Akapitzlist"/>
        <w:numPr>
          <w:ilvl w:val="0"/>
          <w:numId w:val="30"/>
        </w:numPr>
        <w:spacing w:before="120" w:after="120" w:line="360" w:lineRule="auto"/>
        <w:rPr>
          <w:rFonts w:ascii="Arial" w:hAnsi="Arial" w:cs="Arial"/>
        </w:rPr>
      </w:pPr>
      <w:r w:rsidRPr="004A6186">
        <w:rPr>
          <w:rFonts w:ascii="Arial" w:hAnsi="Arial" w:cs="Arial"/>
        </w:rPr>
        <w:lastRenderedPageBreak/>
        <w:t>Powtórna ocena nie może skutkować obniżeniem pierwotnej liczby punktów.</w:t>
      </w:r>
      <w:r w:rsidR="00F56DF2" w:rsidRPr="004A6186">
        <w:rPr>
          <w:rFonts w:ascii="Arial" w:hAnsi="Arial" w:cs="Arial"/>
        </w:rPr>
        <w:t xml:space="preserve"> </w:t>
      </w:r>
      <w:r w:rsidR="005240C2" w:rsidRPr="004A6186">
        <w:rPr>
          <w:rFonts w:ascii="Arial" w:hAnsi="Arial" w:cs="Arial"/>
        </w:rPr>
        <w:t xml:space="preserve">W przypadku uzyskania wyniku gorszego przy ocenie powtórnej, ostatecznym wynikiem będzie </w:t>
      </w:r>
      <w:r w:rsidR="00C34FC6" w:rsidRPr="004A6186">
        <w:rPr>
          <w:rFonts w:ascii="Arial" w:hAnsi="Arial" w:cs="Arial"/>
        </w:rPr>
        <w:t xml:space="preserve">liczba </w:t>
      </w:r>
      <w:r w:rsidR="005240C2" w:rsidRPr="004A6186">
        <w:rPr>
          <w:rFonts w:ascii="Arial" w:hAnsi="Arial" w:cs="Arial"/>
        </w:rPr>
        <w:t xml:space="preserve">punktów przyznana podczas pierwszej oceny. </w:t>
      </w:r>
    </w:p>
    <w:p w:rsidR="00F51A6C" w:rsidRPr="004A6186" w:rsidRDefault="00F56DF2" w:rsidP="00A946F7">
      <w:pPr>
        <w:pStyle w:val="Akapitzlist"/>
        <w:numPr>
          <w:ilvl w:val="0"/>
          <w:numId w:val="30"/>
        </w:numPr>
        <w:spacing w:before="120" w:after="120" w:line="360" w:lineRule="auto"/>
        <w:rPr>
          <w:rFonts w:ascii="Arial" w:hAnsi="Arial" w:cs="Arial"/>
        </w:rPr>
      </w:pPr>
      <w:r w:rsidRPr="004A6186">
        <w:rPr>
          <w:rFonts w:ascii="Arial" w:hAnsi="Arial" w:cs="Arial"/>
        </w:rPr>
        <w:t xml:space="preserve">Ponowna ocena </w:t>
      </w:r>
      <w:r w:rsidR="00106E2A" w:rsidRPr="009A0A6A">
        <w:rPr>
          <w:rFonts w:ascii="Arial" w:hAnsi="Arial" w:cs="Arial"/>
          <w:i/>
        </w:rPr>
        <w:t>Formularza rekrutacyjnego</w:t>
      </w:r>
      <w:r w:rsidR="00106E2A" w:rsidRPr="004A6186">
        <w:rPr>
          <w:rFonts w:ascii="Arial" w:hAnsi="Arial" w:cs="Arial"/>
        </w:rPr>
        <w:t xml:space="preserve"> </w:t>
      </w:r>
      <w:r w:rsidRPr="004A6186">
        <w:rPr>
          <w:rFonts w:ascii="Arial" w:hAnsi="Arial" w:cs="Arial"/>
        </w:rPr>
        <w:t>jest ostateczna i nie przysługuje od niej odwołanie.</w:t>
      </w:r>
    </w:p>
    <w:p w:rsidR="00305643" w:rsidRPr="00305643" w:rsidRDefault="00F56DF2" w:rsidP="00A946F7">
      <w:pPr>
        <w:pStyle w:val="Akapitzlist"/>
        <w:numPr>
          <w:ilvl w:val="0"/>
          <w:numId w:val="30"/>
        </w:numPr>
        <w:spacing w:before="120" w:after="120" w:line="360" w:lineRule="auto"/>
        <w:rPr>
          <w:rFonts w:ascii="Arial" w:hAnsi="Arial" w:cs="Arial"/>
          <w:b/>
        </w:rPr>
      </w:pPr>
      <w:r w:rsidRPr="00305643">
        <w:rPr>
          <w:rFonts w:ascii="Arial" w:hAnsi="Arial" w:cs="Arial"/>
        </w:rPr>
        <w:t>Po zakończeniu procedury odwoławczej Komisja</w:t>
      </w:r>
      <w:r w:rsidR="00AB562B" w:rsidRPr="00305643">
        <w:rPr>
          <w:rFonts w:ascii="Arial" w:hAnsi="Arial" w:cs="Arial"/>
        </w:rPr>
        <w:t xml:space="preserve"> </w:t>
      </w:r>
      <w:r w:rsidRPr="00305643">
        <w:rPr>
          <w:rFonts w:ascii="Arial" w:hAnsi="Arial" w:cs="Arial"/>
        </w:rPr>
        <w:t xml:space="preserve">Rekrutacyjna przygotuje listę </w:t>
      </w:r>
      <w:r w:rsidR="006B1E96" w:rsidRPr="00305643">
        <w:rPr>
          <w:rFonts w:ascii="Arial" w:hAnsi="Arial" w:cs="Arial"/>
        </w:rPr>
        <w:t>k</w:t>
      </w:r>
      <w:r w:rsidRPr="00305643">
        <w:rPr>
          <w:rFonts w:ascii="Arial" w:hAnsi="Arial" w:cs="Arial"/>
        </w:rPr>
        <w:t>andydatów z informacją o uzyskanym wyniku (pozytywny/negatywny). Lista zostanie zamieszczona na stronie internetowej projektu</w:t>
      </w:r>
      <w:r w:rsidR="00305643" w:rsidRPr="00305643">
        <w:rPr>
          <w:rFonts w:ascii="Arial" w:hAnsi="Arial" w:cs="Arial"/>
        </w:rPr>
        <w:t>.</w:t>
      </w:r>
      <w:r w:rsidR="00CB116C" w:rsidRPr="00305643">
        <w:rPr>
          <w:rFonts w:ascii="Arial" w:hAnsi="Arial" w:cs="Arial"/>
        </w:rPr>
        <w:t xml:space="preserve"> </w:t>
      </w:r>
    </w:p>
    <w:p w:rsidR="00B17C48" w:rsidRPr="00305643" w:rsidRDefault="000A2708" w:rsidP="00A946F7">
      <w:pPr>
        <w:pStyle w:val="Akapitzlist"/>
        <w:numPr>
          <w:ilvl w:val="0"/>
          <w:numId w:val="30"/>
        </w:numPr>
        <w:spacing w:before="120" w:after="120" w:line="360" w:lineRule="auto"/>
        <w:rPr>
          <w:rFonts w:ascii="Arial" w:hAnsi="Arial" w:cs="Arial"/>
          <w:b/>
        </w:rPr>
      </w:pPr>
      <w:r w:rsidRPr="00305643">
        <w:rPr>
          <w:rFonts w:ascii="Arial" w:hAnsi="Arial" w:cs="Arial"/>
        </w:rPr>
        <w:t>Wszystkie osoby</w:t>
      </w:r>
      <w:r w:rsidR="001E7B04">
        <w:rPr>
          <w:rFonts w:ascii="Arial" w:hAnsi="Arial" w:cs="Arial"/>
        </w:rPr>
        <w:t>,</w:t>
      </w:r>
      <w:r w:rsidR="00FA4412" w:rsidRPr="00305643">
        <w:rPr>
          <w:rFonts w:ascii="Arial" w:hAnsi="Arial" w:cs="Arial"/>
        </w:rPr>
        <w:t xml:space="preserve"> </w:t>
      </w:r>
      <w:r w:rsidRPr="00305643">
        <w:rPr>
          <w:rFonts w:ascii="Arial" w:hAnsi="Arial" w:cs="Arial"/>
        </w:rPr>
        <w:t xml:space="preserve">które uzyskały minimum </w:t>
      </w:r>
      <w:r w:rsidR="001E7B04" w:rsidRPr="001E7B04">
        <w:rPr>
          <w:rFonts w:ascii="Arial" w:hAnsi="Arial" w:cs="Arial"/>
        </w:rPr>
        <w:t>30</w:t>
      </w:r>
      <w:r w:rsidRPr="001E7B04">
        <w:rPr>
          <w:rFonts w:ascii="Arial" w:hAnsi="Arial" w:cs="Arial"/>
        </w:rPr>
        <w:t xml:space="preserve"> </w:t>
      </w:r>
      <w:r w:rsidRPr="00305643">
        <w:rPr>
          <w:rFonts w:ascii="Arial" w:hAnsi="Arial" w:cs="Arial"/>
        </w:rPr>
        <w:t xml:space="preserve">punktów z oceny merytorycznej </w:t>
      </w:r>
      <w:r w:rsidR="006E7F3C" w:rsidRPr="00305643">
        <w:rPr>
          <w:rFonts w:ascii="Arial" w:hAnsi="Arial" w:cs="Arial"/>
          <w:i/>
        </w:rPr>
        <w:t>F</w:t>
      </w:r>
      <w:r w:rsidRPr="00305643">
        <w:rPr>
          <w:rFonts w:ascii="Arial" w:hAnsi="Arial" w:cs="Arial"/>
          <w:i/>
        </w:rPr>
        <w:t xml:space="preserve">ormularza </w:t>
      </w:r>
      <w:r w:rsidR="006E7F3C" w:rsidRPr="00305643">
        <w:rPr>
          <w:rFonts w:ascii="Arial" w:hAnsi="Arial" w:cs="Arial"/>
          <w:i/>
        </w:rPr>
        <w:t>rekrutacyjnego</w:t>
      </w:r>
      <w:r w:rsidR="006E7F3C" w:rsidRPr="00305643">
        <w:rPr>
          <w:rFonts w:ascii="Arial" w:hAnsi="Arial" w:cs="Arial"/>
        </w:rPr>
        <w:t xml:space="preserve"> </w:t>
      </w:r>
      <w:r w:rsidRPr="00305643">
        <w:rPr>
          <w:rFonts w:ascii="Arial" w:hAnsi="Arial" w:cs="Arial"/>
        </w:rPr>
        <w:t>(czyli ocenę pozytywną), zostaną zaproszone do rozmów rekrutacyjnych z doradcą zawodowym</w:t>
      </w:r>
      <w:r w:rsidR="000D5046" w:rsidRPr="00305643">
        <w:rPr>
          <w:rFonts w:ascii="Arial" w:hAnsi="Arial" w:cs="Arial"/>
        </w:rPr>
        <w:t>.</w:t>
      </w:r>
    </w:p>
    <w:p w:rsidR="00B93850" w:rsidRPr="001E7B04" w:rsidRDefault="00B93850" w:rsidP="00A946F7">
      <w:pPr>
        <w:pStyle w:val="Akapitzlist"/>
        <w:numPr>
          <w:ilvl w:val="0"/>
          <w:numId w:val="30"/>
        </w:numPr>
        <w:spacing w:before="120" w:after="120" w:line="360" w:lineRule="auto"/>
        <w:rPr>
          <w:rFonts w:ascii="Arial" w:hAnsi="Arial" w:cs="Arial"/>
          <w:b/>
        </w:rPr>
      </w:pPr>
      <w:r w:rsidRPr="001E7B04">
        <w:rPr>
          <w:rFonts w:ascii="Arial" w:hAnsi="Arial" w:cs="Arial"/>
        </w:rPr>
        <w:t>Beneficjent w ogłoszeniach o naborze podawał będzie maksymalną liczbę zgłoszeń przyjmowanych w ramach danej rundy naboru.</w:t>
      </w:r>
    </w:p>
    <w:p w:rsidR="00B93850" w:rsidRPr="001E7B04" w:rsidRDefault="00B93850" w:rsidP="00A946F7">
      <w:pPr>
        <w:pStyle w:val="Akapitzlist"/>
        <w:numPr>
          <w:ilvl w:val="0"/>
          <w:numId w:val="30"/>
        </w:numPr>
        <w:spacing w:before="120" w:after="120" w:line="360" w:lineRule="auto"/>
        <w:rPr>
          <w:rFonts w:ascii="Arial" w:hAnsi="Arial" w:cs="Arial"/>
          <w:b/>
        </w:rPr>
      </w:pPr>
      <w:r w:rsidRPr="001E7B04">
        <w:rPr>
          <w:rFonts w:ascii="Arial" w:hAnsi="Arial" w:cs="Arial"/>
        </w:rPr>
        <w:t>Kandydaci, którzy zgłoszą się po terminie trwającej rundy naboru lub po osiągnięciu limitu osób w ramach danej rundy zostaną poinformowani o danym fakcie przez Beneficjenta oraz będą mieli możliwość zgłoszenia się do projektu w ramach kolejnej/</w:t>
      </w:r>
      <w:proofErr w:type="spellStart"/>
      <w:r w:rsidRPr="001E7B04">
        <w:rPr>
          <w:rFonts w:ascii="Arial" w:hAnsi="Arial" w:cs="Arial"/>
        </w:rPr>
        <w:t>ych</w:t>
      </w:r>
      <w:proofErr w:type="spellEnd"/>
      <w:r w:rsidRPr="001E7B04">
        <w:rPr>
          <w:rFonts w:ascii="Arial" w:hAnsi="Arial" w:cs="Arial"/>
        </w:rPr>
        <w:t xml:space="preserve"> rund naboru.</w:t>
      </w:r>
    </w:p>
    <w:p w:rsidR="00B93850" w:rsidRPr="001E7B04" w:rsidRDefault="009049B4" w:rsidP="00A946F7">
      <w:pPr>
        <w:pStyle w:val="Akapitzlist"/>
        <w:numPr>
          <w:ilvl w:val="0"/>
          <w:numId w:val="30"/>
        </w:numPr>
        <w:spacing w:before="120" w:after="120" w:line="360" w:lineRule="auto"/>
        <w:rPr>
          <w:rFonts w:ascii="Arial" w:hAnsi="Arial" w:cs="Arial"/>
          <w:b/>
        </w:rPr>
      </w:pPr>
      <w:r w:rsidRPr="001E7B04">
        <w:rPr>
          <w:rFonts w:ascii="Arial" w:hAnsi="Arial" w:cs="Arial"/>
        </w:rPr>
        <w:t>W</w:t>
      </w:r>
      <w:r w:rsidR="00B93850" w:rsidRPr="001E7B04">
        <w:rPr>
          <w:rFonts w:ascii="Arial" w:hAnsi="Arial" w:cs="Arial"/>
        </w:rPr>
        <w:t xml:space="preserve"> sytuacji opisanej w punk</w:t>
      </w:r>
      <w:r w:rsidRPr="001E7B04">
        <w:rPr>
          <w:rFonts w:ascii="Arial" w:hAnsi="Arial" w:cs="Arial"/>
        </w:rPr>
        <w:t xml:space="preserve">cie 34, </w:t>
      </w:r>
      <w:r w:rsidR="00B93850" w:rsidRPr="001E7B04">
        <w:rPr>
          <w:rFonts w:ascii="Arial" w:hAnsi="Arial" w:cs="Arial"/>
        </w:rPr>
        <w:t xml:space="preserve">dokumenty rekrutacyjne będą zwracane Kandydatom/kom </w:t>
      </w:r>
      <w:r w:rsidRPr="001E7B04">
        <w:rPr>
          <w:rFonts w:ascii="Arial" w:hAnsi="Arial" w:cs="Arial"/>
        </w:rPr>
        <w:t>jedynie po uprzedniej pisemnej prośbie Kandydata/ki o wycofanie przedmiotowych dokumentów.</w:t>
      </w:r>
    </w:p>
    <w:p w:rsidR="00305643" w:rsidRPr="001E7B04" w:rsidRDefault="00B93850" w:rsidP="00A946F7">
      <w:pPr>
        <w:pStyle w:val="Akapitzlist"/>
        <w:numPr>
          <w:ilvl w:val="0"/>
          <w:numId w:val="30"/>
        </w:numPr>
        <w:spacing w:before="120" w:after="120" w:line="360" w:lineRule="auto"/>
        <w:rPr>
          <w:rFonts w:ascii="Arial" w:hAnsi="Arial" w:cs="Arial"/>
          <w:b/>
        </w:rPr>
      </w:pPr>
      <w:r w:rsidRPr="001E7B04">
        <w:rPr>
          <w:rFonts w:ascii="Arial" w:hAnsi="Arial" w:cs="Arial"/>
        </w:rPr>
        <w:t xml:space="preserve">Beneficjent </w:t>
      </w:r>
      <w:r w:rsidR="00305643" w:rsidRPr="001E7B04">
        <w:rPr>
          <w:rFonts w:ascii="Arial" w:hAnsi="Arial" w:cs="Arial"/>
        </w:rPr>
        <w:t xml:space="preserve">w zależności od sytuacji dot. naboru może skierować </w:t>
      </w:r>
      <w:r w:rsidRPr="001E7B04">
        <w:rPr>
          <w:rFonts w:ascii="Arial" w:hAnsi="Arial" w:cs="Arial"/>
        </w:rPr>
        <w:t xml:space="preserve">poszczególne </w:t>
      </w:r>
      <w:r w:rsidR="00305643" w:rsidRPr="001E7B04">
        <w:rPr>
          <w:rFonts w:ascii="Arial" w:hAnsi="Arial" w:cs="Arial"/>
        </w:rPr>
        <w:t xml:space="preserve">rundy naboru do </w:t>
      </w:r>
      <w:r w:rsidRPr="001E7B04">
        <w:rPr>
          <w:rFonts w:ascii="Arial" w:hAnsi="Arial" w:cs="Arial"/>
        </w:rPr>
        <w:t>wybranych G</w:t>
      </w:r>
      <w:r w:rsidR="00305643" w:rsidRPr="001E7B04">
        <w:rPr>
          <w:rFonts w:ascii="Arial" w:hAnsi="Arial" w:cs="Arial"/>
        </w:rPr>
        <w:t xml:space="preserve">rup docelowych np. wyłącznie do osób z terenów wiejskich lub </w:t>
      </w:r>
      <w:r w:rsidR="003C41CB" w:rsidRPr="001E7B04">
        <w:rPr>
          <w:rFonts w:ascii="Arial" w:hAnsi="Arial" w:cs="Arial"/>
        </w:rPr>
        <w:t xml:space="preserve">wyłącznie do </w:t>
      </w:r>
      <w:r w:rsidR="00305643" w:rsidRPr="001E7B04">
        <w:rPr>
          <w:rFonts w:ascii="Arial" w:hAnsi="Arial" w:cs="Arial"/>
        </w:rPr>
        <w:t>kobiet</w:t>
      </w:r>
      <w:r w:rsidR="003C41CB" w:rsidRPr="001E7B04">
        <w:rPr>
          <w:rFonts w:ascii="Arial" w:hAnsi="Arial" w:cs="Arial"/>
        </w:rPr>
        <w:t>.</w:t>
      </w:r>
    </w:p>
    <w:p w:rsidR="004F5687" w:rsidRPr="004A6186" w:rsidRDefault="00EB50EF" w:rsidP="007148C2">
      <w:pPr>
        <w:spacing w:before="120" w:after="120" w:line="360" w:lineRule="auto"/>
        <w:jc w:val="center"/>
        <w:rPr>
          <w:rFonts w:ascii="Arial" w:hAnsi="Arial" w:cs="Arial"/>
          <w:b/>
        </w:rPr>
      </w:pPr>
      <w:r w:rsidRPr="004A6186">
        <w:rPr>
          <w:rFonts w:ascii="Arial" w:hAnsi="Arial" w:cs="Arial"/>
          <w:b/>
        </w:rPr>
        <w:t xml:space="preserve">§ </w:t>
      </w:r>
      <w:r w:rsidR="001B75D0">
        <w:rPr>
          <w:rFonts w:ascii="Arial" w:hAnsi="Arial" w:cs="Arial"/>
          <w:b/>
        </w:rPr>
        <w:t>8</w:t>
      </w:r>
    </w:p>
    <w:p w:rsidR="009603B4" w:rsidRPr="004A6186" w:rsidRDefault="009603B4" w:rsidP="007148C2">
      <w:pPr>
        <w:pStyle w:val="Akapitzlist"/>
        <w:spacing w:before="120" w:after="120" w:line="360" w:lineRule="auto"/>
        <w:jc w:val="center"/>
        <w:rPr>
          <w:rFonts w:ascii="Arial" w:hAnsi="Arial" w:cs="Arial"/>
          <w:b/>
        </w:rPr>
      </w:pPr>
      <w:r w:rsidRPr="004A6186">
        <w:rPr>
          <w:rFonts w:ascii="Arial" w:hAnsi="Arial" w:cs="Arial"/>
          <w:b/>
        </w:rPr>
        <w:t>Rozmowa z Doradcą Zawodowym</w:t>
      </w:r>
    </w:p>
    <w:p w:rsidR="00433BC8" w:rsidRPr="004A6186" w:rsidRDefault="00D24665" w:rsidP="00AB5131">
      <w:pPr>
        <w:pStyle w:val="Akapitzlist"/>
        <w:numPr>
          <w:ilvl w:val="0"/>
          <w:numId w:val="8"/>
        </w:numPr>
        <w:spacing w:before="120" w:after="120" w:line="360" w:lineRule="auto"/>
        <w:ind w:left="360"/>
        <w:rPr>
          <w:rFonts w:ascii="Arial" w:hAnsi="Arial" w:cs="Arial"/>
        </w:rPr>
      </w:pPr>
      <w:r w:rsidRPr="004A6186">
        <w:rPr>
          <w:rFonts w:ascii="Arial" w:hAnsi="Arial" w:cs="Arial"/>
        </w:rPr>
        <w:t xml:space="preserve">O terminie i miejscu rozmowy z </w:t>
      </w:r>
      <w:r w:rsidR="00BA33B4">
        <w:rPr>
          <w:rFonts w:ascii="Arial" w:hAnsi="Arial" w:cs="Arial"/>
        </w:rPr>
        <w:t>D</w:t>
      </w:r>
      <w:r w:rsidRPr="004A6186">
        <w:rPr>
          <w:rFonts w:ascii="Arial" w:hAnsi="Arial" w:cs="Arial"/>
        </w:rPr>
        <w:t xml:space="preserve">oradcą </w:t>
      </w:r>
      <w:r w:rsidR="00BA33B4">
        <w:rPr>
          <w:rFonts w:ascii="Arial" w:hAnsi="Arial" w:cs="Arial"/>
        </w:rPr>
        <w:t>Z</w:t>
      </w:r>
      <w:r w:rsidRPr="004A6186">
        <w:rPr>
          <w:rFonts w:ascii="Arial" w:hAnsi="Arial" w:cs="Arial"/>
        </w:rPr>
        <w:t xml:space="preserve">awodowym </w:t>
      </w:r>
      <w:r w:rsidR="006B1E96">
        <w:rPr>
          <w:rFonts w:ascii="Arial" w:hAnsi="Arial" w:cs="Arial"/>
        </w:rPr>
        <w:t>k</w:t>
      </w:r>
      <w:r w:rsidR="00DA099C">
        <w:rPr>
          <w:rFonts w:ascii="Arial" w:hAnsi="Arial" w:cs="Arial"/>
        </w:rPr>
        <w:t>andydat zostanie poinformowany</w:t>
      </w:r>
      <w:r w:rsidRPr="004A6186">
        <w:rPr>
          <w:rFonts w:ascii="Arial" w:hAnsi="Arial" w:cs="Arial"/>
        </w:rPr>
        <w:t xml:space="preserve"> zgodnie z definicj</w:t>
      </w:r>
      <w:r w:rsidR="00DA7789" w:rsidRPr="004A6186">
        <w:rPr>
          <w:rFonts w:ascii="Arial" w:hAnsi="Arial" w:cs="Arial"/>
        </w:rPr>
        <w:t>ą</w:t>
      </w:r>
      <w:r w:rsidRPr="004A6186">
        <w:rPr>
          <w:rFonts w:ascii="Arial" w:hAnsi="Arial" w:cs="Arial"/>
        </w:rPr>
        <w:t xml:space="preserve"> skutecznego doręczenia informacji. </w:t>
      </w:r>
      <w:r w:rsidR="00433BC8" w:rsidRPr="004A6186">
        <w:rPr>
          <w:rFonts w:ascii="Arial" w:hAnsi="Arial" w:cs="Arial"/>
        </w:rPr>
        <w:t>Terminy rozmów z Doradc</w:t>
      </w:r>
      <w:r w:rsidR="008C5349" w:rsidRPr="004A6186">
        <w:rPr>
          <w:rFonts w:ascii="Arial" w:hAnsi="Arial" w:cs="Arial"/>
        </w:rPr>
        <w:t>ą</w:t>
      </w:r>
      <w:r w:rsidR="00433BC8" w:rsidRPr="004A6186">
        <w:rPr>
          <w:rFonts w:ascii="Arial" w:hAnsi="Arial" w:cs="Arial"/>
        </w:rPr>
        <w:t xml:space="preserve"> </w:t>
      </w:r>
      <w:r w:rsidR="00BA33B4">
        <w:rPr>
          <w:rFonts w:ascii="Arial" w:hAnsi="Arial" w:cs="Arial"/>
        </w:rPr>
        <w:t>Z</w:t>
      </w:r>
      <w:r w:rsidR="00433BC8" w:rsidRPr="004A6186">
        <w:rPr>
          <w:rFonts w:ascii="Arial" w:hAnsi="Arial" w:cs="Arial"/>
        </w:rPr>
        <w:t xml:space="preserve">awodowym zostaną ustalone z </w:t>
      </w:r>
      <w:r w:rsidR="006B1E96">
        <w:rPr>
          <w:rFonts w:ascii="Arial" w:hAnsi="Arial" w:cs="Arial"/>
        </w:rPr>
        <w:t>k</w:t>
      </w:r>
      <w:r w:rsidR="00433BC8" w:rsidRPr="004A6186">
        <w:rPr>
          <w:rFonts w:ascii="Arial" w:hAnsi="Arial" w:cs="Arial"/>
        </w:rPr>
        <w:t>andydatami, z uwzględnieniem harmonogramu prac Komisji Rekrutacyjnej</w:t>
      </w:r>
      <w:r w:rsidR="00C34FC6" w:rsidRPr="004A6186">
        <w:rPr>
          <w:rFonts w:ascii="Arial" w:hAnsi="Arial" w:cs="Arial"/>
        </w:rPr>
        <w:t xml:space="preserve"> oraz możliwości </w:t>
      </w:r>
      <w:r w:rsidR="006B1E96">
        <w:rPr>
          <w:rFonts w:ascii="Arial" w:hAnsi="Arial" w:cs="Arial"/>
        </w:rPr>
        <w:t>k</w:t>
      </w:r>
      <w:r w:rsidR="00C34FC6" w:rsidRPr="004A6186">
        <w:rPr>
          <w:rFonts w:ascii="Arial" w:hAnsi="Arial" w:cs="Arial"/>
        </w:rPr>
        <w:t>andydatów</w:t>
      </w:r>
      <w:r w:rsidR="00433BC8" w:rsidRPr="004A6186">
        <w:rPr>
          <w:rFonts w:ascii="Arial" w:hAnsi="Arial" w:cs="Arial"/>
        </w:rPr>
        <w:t>.</w:t>
      </w:r>
    </w:p>
    <w:p w:rsidR="0033722A" w:rsidRPr="004A6186" w:rsidRDefault="003E1566" w:rsidP="00AB5131">
      <w:pPr>
        <w:pStyle w:val="Akapitzlist"/>
        <w:numPr>
          <w:ilvl w:val="0"/>
          <w:numId w:val="8"/>
        </w:numPr>
        <w:spacing w:before="120" w:after="120" w:line="360" w:lineRule="auto"/>
        <w:ind w:left="360"/>
        <w:rPr>
          <w:rFonts w:ascii="Arial" w:hAnsi="Arial" w:cs="Arial"/>
        </w:rPr>
      </w:pPr>
      <w:r w:rsidRPr="004A6186">
        <w:rPr>
          <w:rFonts w:ascii="Arial" w:hAnsi="Arial" w:cs="Arial"/>
        </w:rPr>
        <w:t xml:space="preserve">Rozmowa </w:t>
      </w:r>
      <w:r w:rsidR="00433BC8" w:rsidRPr="004A6186">
        <w:rPr>
          <w:rFonts w:ascii="Arial" w:hAnsi="Arial" w:cs="Arial"/>
        </w:rPr>
        <w:t xml:space="preserve">z </w:t>
      </w:r>
      <w:r w:rsidR="00BA33B4">
        <w:rPr>
          <w:rFonts w:ascii="Arial" w:hAnsi="Arial" w:cs="Arial"/>
        </w:rPr>
        <w:t>D</w:t>
      </w:r>
      <w:r w:rsidR="00433BC8" w:rsidRPr="004A6186">
        <w:rPr>
          <w:rFonts w:ascii="Arial" w:hAnsi="Arial" w:cs="Arial"/>
        </w:rPr>
        <w:t>oradc</w:t>
      </w:r>
      <w:r w:rsidR="008C5349" w:rsidRPr="004A6186">
        <w:rPr>
          <w:rFonts w:ascii="Arial" w:hAnsi="Arial" w:cs="Arial"/>
        </w:rPr>
        <w:t>ą</w:t>
      </w:r>
      <w:r w:rsidR="00433BC8" w:rsidRPr="004A6186">
        <w:rPr>
          <w:rFonts w:ascii="Arial" w:hAnsi="Arial" w:cs="Arial"/>
        </w:rPr>
        <w:t xml:space="preserve"> </w:t>
      </w:r>
      <w:r w:rsidR="00BA33B4">
        <w:rPr>
          <w:rFonts w:ascii="Arial" w:hAnsi="Arial" w:cs="Arial"/>
        </w:rPr>
        <w:t>Z</w:t>
      </w:r>
      <w:r w:rsidR="00433BC8" w:rsidRPr="004A6186">
        <w:rPr>
          <w:rFonts w:ascii="Arial" w:hAnsi="Arial" w:cs="Arial"/>
        </w:rPr>
        <w:t>awodowym</w:t>
      </w:r>
      <w:r w:rsidRPr="004A6186">
        <w:rPr>
          <w:rFonts w:ascii="Arial" w:hAnsi="Arial" w:cs="Arial"/>
        </w:rPr>
        <w:t xml:space="preserve"> ma na celu</w:t>
      </w:r>
      <w:r w:rsidR="00433BC8" w:rsidRPr="004A6186">
        <w:rPr>
          <w:rFonts w:ascii="Arial" w:hAnsi="Arial" w:cs="Arial"/>
        </w:rPr>
        <w:t xml:space="preserve"> weryfikację predyspozycji </w:t>
      </w:r>
      <w:r w:rsidR="006B1E96">
        <w:rPr>
          <w:rFonts w:ascii="Arial" w:hAnsi="Arial" w:cs="Arial"/>
        </w:rPr>
        <w:t>k</w:t>
      </w:r>
      <w:r w:rsidR="00433BC8" w:rsidRPr="004A6186">
        <w:rPr>
          <w:rFonts w:ascii="Arial" w:hAnsi="Arial" w:cs="Arial"/>
        </w:rPr>
        <w:t>andydata (w tym np. osobowościowych, poziomu motywacji) do samodzielnego założenia i prowadzenia działalności gospodarczej oraz określenie</w:t>
      </w:r>
      <w:r w:rsidR="00B17C48" w:rsidRPr="004A6186">
        <w:rPr>
          <w:rFonts w:ascii="Arial" w:hAnsi="Arial" w:cs="Arial"/>
        </w:rPr>
        <w:t xml:space="preserve"> jakich szkoleń potrzebuje </w:t>
      </w:r>
      <w:r w:rsidR="006B1E96">
        <w:rPr>
          <w:rFonts w:ascii="Arial" w:hAnsi="Arial" w:cs="Arial"/>
        </w:rPr>
        <w:t>k</w:t>
      </w:r>
      <w:r w:rsidR="00DA099C">
        <w:rPr>
          <w:rFonts w:ascii="Arial" w:hAnsi="Arial" w:cs="Arial"/>
        </w:rPr>
        <w:t>andydat</w:t>
      </w:r>
      <w:r w:rsidR="00433BC8" w:rsidRPr="004A6186">
        <w:rPr>
          <w:rFonts w:ascii="Arial" w:hAnsi="Arial" w:cs="Arial"/>
        </w:rPr>
        <w:t>.</w:t>
      </w:r>
    </w:p>
    <w:p w:rsidR="00230A04" w:rsidRPr="009049B4" w:rsidRDefault="00230A04" w:rsidP="009049B4">
      <w:pPr>
        <w:pStyle w:val="Akapitzlist"/>
        <w:numPr>
          <w:ilvl w:val="0"/>
          <w:numId w:val="8"/>
        </w:numPr>
        <w:spacing w:before="120" w:after="120" w:line="360" w:lineRule="auto"/>
        <w:ind w:left="360"/>
        <w:rPr>
          <w:rFonts w:ascii="Arial" w:hAnsi="Arial" w:cs="Arial"/>
        </w:rPr>
      </w:pPr>
      <w:r w:rsidRPr="004A6186">
        <w:rPr>
          <w:rFonts w:ascii="Arial" w:hAnsi="Arial" w:cs="Arial"/>
        </w:rPr>
        <w:lastRenderedPageBreak/>
        <w:t xml:space="preserve">Ocena </w:t>
      </w:r>
      <w:r w:rsidRPr="009049B4">
        <w:rPr>
          <w:rFonts w:ascii="Arial" w:hAnsi="Arial" w:cs="Arial"/>
        </w:rPr>
        <w:t xml:space="preserve">rozmowy dokonywana jest przez </w:t>
      </w:r>
      <w:r w:rsidR="00BA33B4" w:rsidRPr="009049B4">
        <w:rPr>
          <w:rFonts w:ascii="Arial" w:hAnsi="Arial" w:cs="Arial"/>
        </w:rPr>
        <w:t>D</w:t>
      </w:r>
      <w:r w:rsidRPr="009049B4">
        <w:rPr>
          <w:rFonts w:ascii="Arial" w:hAnsi="Arial" w:cs="Arial"/>
        </w:rPr>
        <w:t xml:space="preserve">oradcę </w:t>
      </w:r>
      <w:r w:rsidR="00BA33B4" w:rsidRPr="009049B4">
        <w:rPr>
          <w:rFonts w:ascii="Arial" w:hAnsi="Arial" w:cs="Arial"/>
        </w:rPr>
        <w:t>Z</w:t>
      </w:r>
      <w:r w:rsidRPr="009049B4">
        <w:rPr>
          <w:rFonts w:ascii="Arial" w:hAnsi="Arial" w:cs="Arial"/>
        </w:rPr>
        <w:t>awodowego pod kątem następujących kryteriów:</w:t>
      </w:r>
    </w:p>
    <w:p w:rsidR="009049B4" w:rsidRPr="009049B4" w:rsidRDefault="009049B4" w:rsidP="009049B4">
      <w:pPr>
        <w:pStyle w:val="Akapitzlist"/>
        <w:numPr>
          <w:ilvl w:val="0"/>
          <w:numId w:val="28"/>
        </w:numPr>
        <w:spacing w:before="120" w:after="120" w:line="360" w:lineRule="auto"/>
        <w:rPr>
          <w:rFonts w:ascii="Arial" w:hAnsi="Arial" w:cs="Arial"/>
        </w:rPr>
      </w:pPr>
      <w:r w:rsidRPr="009049B4">
        <w:rPr>
          <w:rFonts w:ascii="Arial" w:hAnsi="Arial" w:cs="Arial"/>
        </w:rPr>
        <w:t>posiadanych cech osobowościowych niezbędnych do prowadz</w:t>
      </w:r>
      <w:r w:rsidR="0094617C">
        <w:rPr>
          <w:rFonts w:ascii="Arial" w:hAnsi="Arial" w:cs="Arial"/>
        </w:rPr>
        <w:t xml:space="preserve">enia działalności gospodarczej, takich jak </w:t>
      </w:r>
      <w:r w:rsidRPr="009049B4">
        <w:rPr>
          <w:rFonts w:ascii="Arial" w:hAnsi="Arial" w:cs="Arial"/>
        </w:rPr>
        <w:t>samodzielność, przedsiębiorczość, odpowiedzialność, umiejętność planowania i analitycznego myślenia, sumienność</w:t>
      </w:r>
      <w:r w:rsidR="0094617C">
        <w:rPr>
          <w:rFonts w:ascii="Arial" w:hAnsi="Arial" w:cs="Arial"/>
        </w:rPr>
        <w:t xml:space="preserve"> (ocena w skali od 0 do 5 punktów)</w:t>
      </w:r>
      <w:r w:rsidR="00230A04" w:rsidRPr="009049B4">
        <w:rPr>
          <w:rFonts w:ascii="Arial" w:hAnsi="Arial" w:cs="Arial"/>
        </w:rPr>
        <w:t>;</w:t>
      </w:r>
    </w:p>
    <w:p w:rsidR="009049B4" w:rsidRPr="009049B4" w:rsidRDefault="009049B4" w:rsidP="009049B4">
      <w:pPr>
        <w:pStyle w:val="Akapitzlist"/>
        <w:numPr>
          <w:ilvl w:val="0"/>
          <w:numId w:val="28"/>
        </w:numPr>
        <w:autoSpaceDE w:val="0"/>
        <w:autoSpaceDN w:val="0"/>
        <w:adjustRightInd w:val="0"/>
        <w:spacing w:before="120" w:after="120" w:line="360" w:lineRule="auto"/>
        <w:jc w:val="both"/>
        <w:rPr>
          <w:rFonts w:ascii="Arial" w:hAnsi="Arial" w:cs="Arial"/>
        </w:rPr>
      </w:pPr>
      <w:r w:rsidRPr="009049B4">
        <w:rPr>
          <w:rFonts w:ascii="Arial" w:hAnsi="Arial" w:cs="Arial"/>
        </w:rPr>
        <w:t>umiejętności i doświadczenia zawodowego</w:t>
      </w:r>
      <w:r w:rsidR="0094617C">
        <w:rPr>
          <w:rFonts w:ascii="Arial" w:hAnsi="Arial" w:cs="Arial"/>
        </w:rPr>
        <w:t xml:space="preserve"> (ocena w skali od 0 do 5 punktów)</w:t>
      </w:r>
      <w:r w:rsidR="0094617C" w:rsidRPr="009049B4">
        <w:rPr>
          <w:rFonts w:ascii="Arial" w:hAnsi="Arial" w:cs="Arial"/>
        </w:rPr>
        <w:t>;</w:t>
      </w:r>
    </w:p>
    <w:p w:rsidR="009049B4" w:rsidRPr="009049B4" w:rsidRDefault="009049B4" w:rsidP="009049B4">
      <w:pPr>
        <w:pStyle w:val="Akapitzlist"/>
        <w:numPr>
          <w:ilvl w:val="0"/>
          <w:numId w:val="28"/>
        </w:numPr>
        <w:autoSpaceDE w:val="0"/>
        <w:autoSpaceDN w:val="0"/>
        <w:adjustRightInd w:val="0"/>
        <w:spacing w:before="120" w:after="120" w:line="360" w:lineRule="auto"/>
        <w:jc w:val="both"/>
        <w:rPr>
          <w:rFonts w:ascii="Arial" w:hAnsi="Arial" w:cs="Arial"/>
        </w:rPr>
      </w:pPr>
      <w:r w:rsidRPr="009049B4">
        <w:rPr>
          <w:rFonts w:ascii="Arial" w:hAnsi="Arial" w:cs="Arial"/>
        </w:rPr>
        <w:t xml:space="preserve">motywacji Kandydata do prowadzenia działalności gospodarczej </w:t>
      </w:r>
      <w:r w:rsidR="0094617C">
        <w:rPr>
          <w:rFonts w:ascii="Arial" w:hAnsi="Arial" w:cs="Arial"/>
        </w:rPr>
        <w:t>(ocena w skali od 0 do 5 punktów)</w:t>
      </w:r>
      <w:r w:rsidR="0094617C" w:rsidRPr="009049B4">
        <w:rPr>
          <w:rFonts w:ascii="Arial" w:hAnsi="Arial" w:cs="Arial"/>
        </w:rPr>
        <w:t>;</w:t>
      </w:r>
    </w:p>
    <w:p w:rsidR="009049B4" w:rsidRPr="009049B4" w:rsidRDefault="009049B4" w:rsidP="009049B4">
      <w:pPr>
        <w:pStyle w:val="Akapitzlist"/>
        <w:numPr>
          <w:ilvl w:val="0"/>
          <w:numId w:val="28"/>
        </w:numPr>
        <w:autoSpaceDE w:val="0"/>
        <w:autoSpaceDN w:val="0"/>
        <w:adjustRightInd w:val="0"/>
        <w:spacing w:line="360" w:lineRule="auto"/>
        <w:jc w:val="both"/>
        <w:rPr>
          <w:rFonts w:ascii="Arial" w:hAnsi="Arial" w:cs="Arial"/>
        </w:rPr>
      </w:pPr>
      <w:r w:rsidRPr="009049B4">
        <w:rPr>
          <w:rFonts w:ascii="Arial" w:hAnsi="Arial" w:cs="Arial"/>
        </w:rPr>
        <w:t>ocena stopnia przygotowania oraz spójność koncepcji planowanej działalności gospodarczej</w:t>
      </w:r>
      <w:r w:rsidR="0094617C">
        <w:rPr>
          <w:rFonts w:ascii="Arial" w:hAnsi="Arial" w:cs="Arial"/>
        </w:rPr>
        <w:t xml:space="preserve"> (ocena w skali od 0 do 5 punktów)</w:t>
      </w:r>
      <w:r>
        <w:rPr>
          <w:rFonts w:ascii="Arial" w:hAnsi="Arial" w:cs="Arial"/>
        </w:rPr>
        <w:t>.</w:t>
      </w:r>
    </w:p>
    <w:p w:rsidR="00230A04" w:rsidRPr="004A6186" w:rsidRDefault="00515E48" w:rsidP="00AB5131">
      <w:pPr>
        <w:pStyle w:val="Akapitzlist"/>
        <w:numPr>
          <w:ilvl w:val="0"/>
          <w:numId w:val="8"/>
        </w:numPr>
        <w:spacing w:before="120" w:after="120" w:line="360" w:lineRule="auto"/>
        <w:ind w:left="360"/>
        <w:rPr>
          <w:rFonts w:ascii="Arial" w:hAnsi="Arial" w:cs="Arial"/>
        </w:rPr>
      </w:pPr>
      <w:r w:rsidRPr="004A6186">
        <w:rPr>
          <w:rFonts w:ascii="Arial" w:hAnsi="Arial" w:cs="Arial"/>
        </w:rPr>
        <w:t xml:space="preserve">Fakt przeprowadzenia rozmowy i jej zakres </w:t>
      </w:r>
      <w:r w:rsidR="00230A04" w:rsidRPr="004A6186">
        <w:rPr>
          <w:rFonts w:ascii="Arial" w:hAnsi="Arial" w:cs="Arial"/>
        </w:rPr>
        <w:t xml:space="preserve">musi zostać </w:t>
      </w:r>
      <w:r w:rsidR="001659F0">
        <w:rPr>
          <w:rFonts w:ascii="Arial" w:hAnsi="Arial" w:cs="Arial"/>
        </w:rPr>
        <w:t xml:space="preserve">potwierdzony </w:t>
      </w:r>
      <w:r w:rsidR="00230A04" w:rsidRPr="004A6186">
        <w:rPr>
          <w:rFonts w:ascii="Arial" w:hAnsi="Arial" w:cs="Arial"/>
        </w:rPr>
        <w:t xml:space="preserve">przez </w:t>
      </w:r>
      <w:r w:rsidR="00BA33B4">
        <w:rPr>
          <w:rFonts w:ascii="Arial" w:hAnsi="Arial" w:cs="Arial"/>
        </w:rPr>
        <w:t>D</w:t>
      </w:r>
      <w:r w:rsidR="00230A04" w:rsidRPr="004A6186">
        <w:rPr>
          <w:rFonts w:ascii="Arial" w:hAnsi="Arial" w:cs="Arial"/>
        </w:rPr>
        <w:t xml:space="preserve">oradcę </w:t>
      </w:r>
      <w:r w:rsidR="00BA33B4">
        <w:rPr>
          <w:rFonts w:ascii="Arial" w:hAnsi="Arial" w:cs="Arial"/>
        </w:rPr>
        <w:t>Z</w:t>
      </w:r>
      <w:r w:rsidR="00DA099C">
        <w:rPr>
          <w:rFonts w:ascii="Arial" w:hAnsi="Arial" w:cs="Arial"/>
        </w:rPr>
        <w:t>awodowego, jak i kandydata</w:t>
      </w:r>
      <w:r w:rsidR="00230A04" w:rsidRPr="004A6186">
        <w:rPr>
          <w:rFonts w:ascii="Arial" w:hAnsi="Arial" w:cs="Arial"/>
        </w:rPr>
        <w:t xml:space="preserve"> na uczestnika projektu.</w:t>
      </w:r>
      <w:r w:rsidR="00DC2717" w:rsidRPr="004A6186">
        <w:rPr>
          <w:rFonts w:ascii="Arial" w:hAnsi="Arial" w:cs="Arial"/>
        </w:rPr>
        <w:t xml:space="preserve"> Beneficjent informuje kand</w:t>
      </w:r>
      <w:r w:rsidR="00DA099C">
        <w:rPr>
          <w:rFonts w:ascii="Arial" w:hAnsi="Arial" w:cs="Arial"/>
        </w:rPr>
        <w:t>ydata</w:t>
      </w:r>
      <w:r w:rsidR="00DC2717" w:rsidRPr="004A6186">
        <w:rPr>
          <w:rFonts w:ascii="Arial" w:hAnsi="Arial" w:cs="Arial"/>
        </w:rPr>
        <w:t xml:space="preserve"> o wyniku punktowym z rozmowy z Doradcą </w:t>
      </w:r>
      <w:r w:rsidR="00BA33B4">
        <w:rPr>
          <w:rFonts w:ascii="Arial" w:hAnsi="Arial" w:cs="Arial"/>
        </w:rPr>
        <w:t>Z</w:t>
      </w:r>
      <w:r w:rsidR="00DC2717" w:rsidRPr="004A6186">
        <w:rPr>
          <w:rFonts w:ascii="Arial" w:hAnsi="Arial" w:cs="Arial"/>
        </w:rPr>
        <w:t xml:space="preserve">awodowym zgodnie z definicją skutecznego doręczenia informacji, zawartą w § 1 niniejszego regulaminu. </w:t>
      </w:r>
    </w:p>
    <w:p w:rsidR="00ED7D57" w:rsidRPr="00CB116C" w:rsidRDefault="00666FBE" w:rsidP="00AB5131">
      <w:pPr>
        <w:numPr>
          <w:ilvl w:val="0"/>
          <w:numId w:val="8"/>
        </w:numPr>
        <w:spacing w:before="120" w:after="120" w:line="360" w:lineRule="auto"/>
        <w:ind w:left="360"/>
        <w:rPr>
          <w:rFonts w:ascii="Arial" w:hAnsi="Arial" w:cs="Arial"/>
          <w:i/>
          <w:color w:val="FF0000"/>
        </w:rPr>
      </w:pPr>
      <w:r w:rsidRPr="004A6186">
        <w:rPr>
          <w:rFonts w:ascii="Arial" w:hAnsi="Arial" w:cs="Arial"/>
        </w:rPr>
        <w:t xml:space="preserve">Podczas rozmowy Doradca </w:t>
      </w:r>
      <w:r w:rsidR="00BA33B4">
        <w:rPr>
          <w:rFonts w:ascii="Arial" w:hAnsi="Arial" w:cs="Arial"/>
        </w:rPr>
        <w:t>Z</w:t>
      </w:r>
      <w:r w:rsidRPr="004A6186">
        <w:rPr>
          <w:rFonts w:ascii="Arial" w:hAnsi="Arial" w:cs="Arial"/>
        </w:rPr>
        <w:t xml:space="preserve">awodowy </w:t>
      </w:r>
      <w:r w:rsidR="00CB116C">
        <w:rPr>
          <w:rFonts w:ascii="Arial" w:hAnsi="Arial" w:cs="Arial"/>
        </w:rPr>
        <w:t>określa</w:t>
      </w:r>
      <w:r w:rsidRPr="004A6186">
        <w:rPr>
          <w:rFonts w:ascii="Arial" w:hAnsi="Arial" w:cs="Arial"/>
        </w:rPr>
        <w:t xml:space="preserve"> także zakres</w:t>
      </w:r>
      <w:r w:rsidR="00CB116C">
        <w:rPr>
          <w:rFonts w:ascii="Arial" w:hAnsi="Arial" w:cs="Arial"/>
        </w:rPr>
        <w:t xml:space="preserve"> potencjalnego</w:t>
      </w:r>
      <w:r w:rsidRPr="004A6186">
        <w:rPr>
          <w:rFonts w:ascii="Arial" w:hAnsi="Arial" w:cs="Arial"/>
        </w:rPr>
        <w:t xml:space="preserve"> wsparcia </w:t>
      </w:r>
      <w:r w:rsidR="00043B64" w:rsidRPr="004A6186">
        <w:rPr>
          <w:rFonts w:ascii="Arial" w:hAnsi="Arial" w:cs="Arial"/>
        </w:rPr>
        <w:t>szkoleniow</w:t>
      </w:r>
      <w:r w:rsidR="00287E66" w:rsidRPr="004A6186">
        <w:rPr>
          <w:rFonts w:ascii="Arial" w:hAnsi="Arial" w:cs="Arial"/>
        </w:rPr>
        <w:t xml:space="preserve">ego </w:t>
      </w:r>
      <w:r w:rsidRPr="004A6186">
        <w:rPr>
          <w:rFonts w:ascii="Arial" w:hAnsi="Arial" w:cs="Arial"/>
        </w:rPr>
        <w:t>przyzna</w:t>
      </w:r>
      <w:r w:rsidR="00C34FC6" w:rsidRPr="004A6186">
        <w:rPr>
          <w:rFonts w:ascii="Arial" w:hAnsi="Arial" w:cs="Arial"/>
        </w:rPr>
        <w:t>wa</w:t>
      </w:r>
      <w:r w:rsidRPr="004A6186">
        <w:rPr>
          <w:rFonts w:ascii="Arial" w:hAnsi="Arial" w:cs="Arial"/>
        </w:rPr>
        <w:t>nego przed rozpoczęciem działalności gospodarczej wynikającego z doświadczenia</w:t>
      </w:r>
      <w:r w:rsidR="00C34FC6" w:rsidRPr="004A6186">
        <w:rPr>
          <w:rFonts w:ascii="Arial" w:hAnsi="Arial" w:cs="Arial"/>
        </w:rPr>
        <w:t>, kompetencji</w:t>
      </w:r>
      <w:r w:rsidRPr="004A6186">
        <w:rPr>
          <w:rFonts w:ascii="Arial" w:hAnsi="Arial" w:cs="Arial"/>
        </w:rPr>
        <w:t xml:space="preserve"> i wiedzy potencjalnego </w:t>
      </w:r>
      <w:r w:rsidR="001659F0">
        <w:rPr>
          <w:rFonts w:ascii="Arial" w:hAnsi="Arial" w:cs="Arial"/>
        </w:rPr>
        <w:t>k</w:t>
      </w:r>
      <w:r w:rsidRPr="004A6186">
        <w:rPr>
          <w:rFonts w:ascii="Arial" w:hAnsi="Arial" w:cs="Arial"/>
        </w:rPr>
        <w:t xml:space="preserve">andydata na uczestnika projektu, co dokumentuje w </w:t>
      </w:r>
      <w:r w:rsidRPr="00A953EE">
        <w:rPr>
          <w:rFonts w:ascii="Arial" w:hAnsi="Arial" w:cs="Arial"/>
          <w:i/>
        </w:rPr>
        <w:t xml:space="preserve">Formularzu </w:t>
      </w:r>
      <w:r w:rsidR="00A953EE" w:rsidRPr="00A953EE">
        <w:rPr>
          <w:rFonts w:ascii="Arial" w:hAnsi="Arial" w:cs="Arial"/>
          <w:i/>
        </w:rPr>
        <w:t xml:space="preserve">oceny i </w:t>
      </w:r>
      <w:r w:rsidRPr="00A953EE">
        <w:rPr>
          <w:rFonts w:ascii="Arial" w:hAnsi="Arial" w:cs="Arial"/>
          <w:i/>
        </w:rPr>
        <w:t xml:space="preserve">diagnozy potrzeb </w:t>
      </w:r>
      <w:r w:rsidRPr="009049B4">
        <w:rPr>
          <w:rFonts w:ascii="Arial" w:hAnsi="Arial" w:cs="Arial"/>
          <w:i/>
        </w:rPr>
        <w:t>szkoleniow</w:t>
      </w:r>
      <w:r w:rsidR="00287E66" w:rsidRPr="009049B4">
        <w:rPr>
          <w:rFonts w:ascii="Arial" w:hAnsi="Arial" w:cs="Arial"/>
          <w:i/>
        </w:rPr>
        <w:t xml:space="preserve">ych </w:t>
      </w:r>
      <w:r w:rsidRPr="009049B4">
        <w:rPr>
          <w:rFonts w:ascii="Arial" w:hAnsi="Arial" w:cs="Arial"/>
        </w:rPr>
        <w:t xml:space="preserve">(załącznik nr </w:t>
      </w:r>
      <w:r w:rsidR="004C7F6B" w:rsidRPr="009049B4">
        <w:rPr>
          <w:rFonts w:ascii="Arial" w:hAnsi="Arial" w:cs="Arial"/>
        </w:rPr>
        <w:t>6</w:t>
      </w:r>
      <w:r w:rsidR="004D0A21" w:rsidRPr="009049B4">
        <w:rPr>
          <w:rFonts w:ascii="Arial" w:hAnsi="Arial" w:cs="Arial"/>
        </w:rPr>
        <w:t xml:space="preserve"> </w:t>
      </w:r>
      <w:r w:rsidRPr="009049B4">
        <w:rPr>
          <w:rFonts w:ascii="Arial" w:hAnsi="Arial" w:cs="Arial"/>
        </w:rPr>
        <w:t>do niniejszego Regulaminu).</w:t>
      </w:r>
    </w:p>
    <w:p w:rsidR="007148C2" w:rsidRPr="001E7B04" w:rsidRDefault="001E562D" w:rsidP="00AB5131">
      <w:pPr>
        <w:numPr>
          <w:ilvl w:val="0"/>
          <w:numId w:val="8"/>
        </w:numPr>
        <w:spacing w:before="120" w:after="120" w:line="360" w:lineRule="auto"/>
        <w:ind w:left="360"/>
        <w:rPr>
          <w:rFonts w:ascii="Arial" w:hAnsi="Arial" w:cs="Arial"/>
        </w:rPr>
      </w:pPr>
      <w:r>
        <w:rPr>
          <w:rFonts w:ascii="Arial" w:hAnsi="Arial" w:cs="Arial"/>
        </w:rPr>
        <w:t xml:space="preserve">W wyniku oceny </w:t>
      </w:r>
      <w:r w:rsidRPr="001E7B04">
        <w:rPr>
          <w:rFonts w:ascii="Arial" w:hAnsi="Arial" w:cs="Arial"/>
        </w:rPr>
        <w:t>D</w:t>
      </w:r>
      <w:r w:rsidR="00CB116C" w:rsidRPr="001E7B04">
        <w:rPr>
          <w:rFonts w:ascii="Arial" w:hAnsi="Arial" w:cs="Arial"/>
        </w:rPr>
        <w:t>oradcy</w:t>
      </w:r>
      <w:r w:rsidR="00505644" w:rsidRPr="001E7B04">
        <w:rPr>
          <w:rFonts w:ascii="Arial" w:hAnsi="Arial" w:cs="Arial"/>
        </w:rPr>
        <w:t xml:space="preserve">, </w:t>
      </w:r>
      <w:r w:rsidR="001659F0" w:rsidRPr="001E7B04">
        <w:rPr>
          <w:rFonts w:ascii="Arial" w:hAnsi="Arial" w:cs="Arial"/>
        </w:rPr>
        <w:t>k</w:t>
      </w:r>
      <w:r w:rsidR="00505644" w:rsidRPr="001E7B04">
        <w:rPr>
          <w:rFonts w:ascii="Arial" w:hAnsi="Arial" w:cs="Arial"/>
        </w:rPr>
        <w:t>andydat</w:t>
      </w:r>
      <w:r w:rsidR="00DA099C" w:rsidRPr="001E7B04">
        <w:rPr>
          <w:rFonts w:ascii="Arial" w:hAnsi="Arial" w:cs="Arial"/>
        </w:rPr>
        <w:t xml:space="preserve"> </w:t>
      </w:r>
      <w:r w:rsidR="00505644" w:rsidRPr="001E7B04">
        <w:rPr>
          <w:rFonts w:ascii="Arial" w:hAnsi="Arial" w:cs="Arial"/>
        </w:rPr>
        <w:t xml:space="preserve"> ubiegający się o udział w proje</w:t>
      </w:r>
      <w:r w:rsidR="00582498" w:rsidRPr="001E7B04">
        <w:rPr>
          <w:rFonts w:ascii="Arial" w:hAnsi="Arial" w:cs="Arial"/>
        </w:rPr>
        <w:t xml:space="preserve">kcie może otrzymać maksymalnie </w:t>
      </w:r>
      <w:r w:rsidR="007752C4" w:rsidRPr="001E7B04">
        <w:rPr>
          <w:rFonts w:ascii="Arial" w:hAnsi="Arial" w:cs="Arial"/>
        </w:rPr>
        <w:t>20</w:t>
      </w:r>
      <w:r w:rsidR="00505644" w:rsidRPr="001E7B04">
        <w:rPr>
          <w:rFonts w:ascii="Arial" w:hAnsi="Arial" w:cs="Arial"/>
        </w:rPr>
        <w:t xml:space="preserve"> p</w:t>
      </w:r>
      <w:r w:rsidR="00662C9C" w:rsidRPr="001E7B04">
        <w:rPr>
          <w:rFonts w:ascii="Arial" w:hAnsi="Arial" w:cs="Arial"/>
        </w:rPr>
        <w:t>unktów.</w:t>
      </w:r>
      <w:r w:rsidR="007752C4" w:rsidRPr="001E7B04">
        <w:rPr>
          <w:rFonts w:ascii="Arial" w:hAnsi="Arial" w:cs="Arial"/>
        </w:rPr>
        <w:t xml:space="preserve"> Do udziału w projekcie zakwalifikowani zostaną Kandydaci, którzy w wyniku rozmowy doradczej otrzymają minimum 12 punktów (60% możliwych do uzyskania punktów na tym etapie rekrutacji)</w:t>
      </w:r>
      <w:r w:rsidR="009B3891" w:rsidRPr="001E7B04">
        <w:rPr>
          <w:rFonts w:ascii="Arial" w:hAnsi="Arial" w:cs="Arial"/>
        </w:rPr>
        <w:t xml:space="preserve"> </w:t>
      </w:r>
    </w:p>
    <w:p w:rsidR="006B4841" w:rsidRPr="004A6186" w:rsidRDefault="006B44B0" w:rsidP="00AB5131">
      <w:pPr>
        <w:numPr>
          <w:ilvl w:val="0"/>
          <w:numId w:val="8"/>
        </w:numPr>
        <w:spacing w:before="120" w:after="120" w:line="360" w:lineRule="auto"/>
        <w:ind w:left="360"/>
        <w:rPr>
          <w:rFonts w:ascii="Arial" w:hAnsi="Arial" w:cs="Arial"/>
          <w:b/>
          <w:bCs/>
        </w:rPr>
      </w:pPr>
      <w:r w:rsidRPr="004A6186">
        <w:rPr>
          <w:rFonts w:ascii="Arial" w:hAnsi="Arial" w:cs="Arial"/>
        </w:rPr>
        <w:t>Kandydat</w:t>
      </w:r>
      <w:r w:rsidR="00DA099C">
        <w:rPr>
          <w:rFonts w:ascii="Arial" w:hAnsi="Arial" w:cs="Arial"/>
        </w:rPr>
        <w:t xml:space="preserve"> </w:t>
      </w:r>
      <w:r w:rsidRPr="004A6186">
        <w:rPr>
          <w:rFonts w:ascii="Arial" w:hAnsi="Arial" w:cs="Arial"/>
        </w:rPr>
        <w:t xml:space="preserve"> ubiegający się o udział w projekcie nie ma prawa wniesienia odwołania od wyniku rozmowy </w:t>
      </w:r>
      <w:r w:rsidR="003C301D" w:rsidRPr="004A6186">
        <w:rPr>
          <w:rFonts w:ascii="Arial" w:hAnsi="Arial" w:cs="Arial"/>
        </w:rPr>
        <w:t xml:space="preserve">z </w:t>
      </w:r>
      <w:r w:rsidR="00BA33B4">
        <w:rPr>
          <w:rFonts w:ascii="Arial" w:hAnsi="Arial" w:cs="Arial"/>
        </w:rPr>
        <w:t>D</w:t>
      </w:r>
      <w:r w:rsidR="003C301D" w:rsidRPr="004A6186">
        <w:rPr>
          <w:rFonts w:ascii="Arial" w:hAnsi="Arial" w:cs="Arial"/>
        </w:rPr>
        <w:t xml:space="preserve">oradcą </w:t>
      </w:r>
      <w:r w:rsidR="00BA33B4">
        <w:rPr>
          <w:rFonts w:ascii="Arial" w:hAnsi="Arial" w:cs="Arial"/>
        </w:rPr>
        <w:t>Z</w:t>
      </w:r>
      <w:r w:rsidR="003C301D" w:rsidRPr="004A6186">
        <w:rPr>
          <w:rFonts w:ascii="Arial" w:hAnsi="Arial" w:cs="Arial"/>
        </w:rPr>
        <w:t>awodowym</w:t>
      </w:r>
      <w:r w:rsidRPr="004A6186">
        <w:rPr>
          <w:rFonts w:ascii="Arial" w:hAnsi="Arial" w:cs="Arial"/>
        </w:rPr>
        <w:t>.</w:t>
      </w:r>
    </w:p>
    <w:p w:rsidR="002C08DC" w:rsidRPr="004A6186" w:rsidRDefault="001B75D0" w:rsidP="007148C2">
      <w:pPr>
        <w:pStyle w:val="Default"/>
        <w:spacing w:before="120" w:after="120" w:line="360" w:lineRule="auto"/>
        <w:jc w:val="center"/>
        <w:rPr>
          <w:color w:val="auto"/>
        </w:rPr>
      </w:pPr>
      <w:r>
        <w:rPr>
          <w:b/>
          <w:bCs/>
          <w:color w:val="auto"/>
        </w:rPr>
        <w:t>§ 9</w:t>
      </w:r>
    </w:p>
    <w:p w:rsidR="002C08DC" w:rsidRPr="004A6186" w:rsidRDefault="00F402A3" w:rsidP="007148C2">
      <w:pPr>
        <w:pStyle w:val="Akapitzlist"/>
        <w:spacing w:before="120" w:after="120" w:line="360" w:lineRule="auto"/>
        <w:ind w:left="0"/>
        <w:jc w:val="center"/>
        <w:rPr>
          <w:rFonts w:ascii="Arial" w:hAnsi="Arial" w:cs="Arial"/>
          <w:b/>
        </w:rPr>
      </w:pPr>
      <w:r w:rsidRPr="004A6186">
        <w:rPr>
          <w:rFonts w:ascii="Arial" w:hAnsi="Arial" w:cs="Arial"/>
          <w:b/>
        </w:rPr>
        <w:t>Wyłoni</w:t>
      </w:r>
      <w:r w:rsidR="00F83BF3" w:rsidRPr="004A6186">
        <w:rPr>
          <w:rFonts w:ascii="Arial" w:hAnsi="Arial" w:cs="Arial"/>
          <w:b/>
        </w:rPr>
        <w:t>enie uczestników</w:t>
      </w:r>
      <w:r w:rsidR="00D51141" w:rsidRPr="004A6186">
        <w:rPr>
          <w:rFonts w:ascii="Arial" w:hAnsi="Arial" w:cs="Arial"/>
          <w:b/>
        </w:rPr>
        <w:t xml:space="preserve"> projektu</w:t>
      </w:r>
    </w:p>
    <w:p w:rsidR="005632E3" w:rsidRPr="00DF191D" w:rsidRDefault="005632E3" w:rsidP="00AB5131">
      <w:pPr>
        <w:pStyle w:val="Akapitzlist"/>
        <w:numPr>
          <w:ilvl w:val="0"/>
          <w:numId w:val="24"/>
        </w:numPr>
        <w:spacing w:before="120" w:after="120" w:line="360" w:lineRule="auto"/>
        <w:ind w:left="360"/>
        <w:rPr>
          <w:rFonts w:ascii="Arial" w:hAnsi="Arial" w:cs="Arial"/>
          <w:i/>
          <w:color w:val="0070C0"/>
        </w:rPr>
      </w:pPr>
      <w:r w:rsidRPr="004A6186">
        <w:rPr>
          <w:rFonts w:ascii="Arial" w:hAnsi="Arial" w:cs="Arial"/>
        </w:rPr>
        <w:t>Ostatecznego wyb</w:t>
      </w:r>
      <w:r w:rsidR="00750521" w:rsidRPr="004A6186">
        <w:rPr>
          <w:rFonts w:ascii="Arial" w:hAnsi="Arial" w:cs="Arial"/>
        </w:rPr>
        <w:t>o</w:t>
      </w:r>
      <w:r w:rsidRPr="004A6186">
        <w:rPr>
          <w:rFonts w:ascii="Arial" w:hAnsi="Arial" w:cs="Arial"/>
        </w:rPr>
        <w:t>r</w:t>
      </w:r>
      <w:r w:rsidR="00750521" w:rsidRPr="004A6186">
        <w:rPr>
          <w:rFonts w:ascii="Arial" w:hAnsi="Arial" w:cs="Arial"/>
        </w:rPr>
        <w:t>u</w:t>
      </w:r>
      <w:r w:rsidRPr="004A6186">
        <w:rPr>
          <w:rFonts w:ascii="Arial" w:hAnsi="Arial" w:cs="Arial"/>
        </w:rPr>
        <w:t xml:space="preserve"> uczestników projektu dokonuje się na podstawie sumy wyniku oceny merytorycznej </w:t>
      </w:r>
      <w:r w:rsidR="00EB370E" w:rsidRPr="004A6186">
        <w:rPr>
          <w:rFonts w:ascii="Arial" w:hAnsi="Arial" w:cs="Arial"/>
        </w:rPr>
        <w:t>F</w:t>
      </w:r>
      <w:r w:rsidRPr="004A6186">
        <w:rPr>
          <w:rFonts w:ascii="Arial" w:hAnsi="Arial" w:cs="Arial"/>
        </w:rPr>
        <w:t xml:space="preserve">ormularza rekrutacyjnego, wyniku rozmowy </w:t>
      </w:r>
      <w:r w:rsidR="00EB370E" w:rsidRPr="004A6186">
        <w:rPr>
          <w:rFonts w:ascii="Arial" w:hAnsi="Arial" w:cs="Arial"/>
        </w:rPr>
        <w:t xml:space="preserve">z </w:t>
      </w:r>
      <w:r w:rsidR="00BA33B4">
        <w:rPr>
          <w:rFonts w:ascii="Arial" w:hAnsi="Arial" w:cs="Arial"/>
        </w:rPr>
        <w:t>D</w:t>
      </w:r>
      <w:r w:rsidRPr="004A6186">
        <w:rPr>
          <w:rFonts w:ascii="Arial" w:hAnsi="Arial" w:cs="Arial"/>
        </w:rPr>
        <w:t xml:space="preserve">oradcą </w:t>
      </w:r>
      <w:r w:rsidR="00BA33B4">
        <w:rPr>
          <w:rFonts w:ascii="Arial" w:hAnsi="Arial" w:cs="Arial"/>
        </w:rPr>
        <w:t>Z</w:t>
      </w:r>
      <w:r w:rsidRPr="004A6186">
        <w:rPr>
          <w:rFonts w:ascii="Arial" w:hAnsi="Arial" w:cs="Arial"/>
        </w:rPr>
        <w:t xml:space="preserve">awodowym </w:t>
      </w:r>
      <w:r w:rsidRPr="00E34294">
        <w:rPr>
          <w:rFonts w:ascii="Arial" w:hAnsi="Arial" w:cs="Arial"/>
        </w:rPr>
        <w:t>oraz punktów uzyskanych za spełnianie kryte</w:t>
      </w:r>
      <w:r w:rsidR="00515A7D" w:rsidRPr="00E34294">
        <w:rPr>
          <w:rFonts w:ascii="Arial" w:hAnsi="Arial" w:cs="Arial"/>
        </w:rPr>
        <w:t>riów</w:t>
      </w:r>
      <w:r w:rsidR="00DA099C">
        <w:rPr>
          <w:rFonts w:ascii="Arial" w:hAnsi="Arial" w:cs="Arial"/>
        </w:rPr>
        <w:t xml:space="preserve"> dodatkowych przez kandydata</w:t>
      </w:r>
      <w:r w:rsidRPr="00DF191D">
        <w:rPr>
          <w:rFonts w:ascii="Arial" w:hAnsi="Arial" w:cs="Arial"/>
          <w:i/>
          <w:color w:val="0070C0"/>
        </w:rPr>
        <w:t>.</w:t>
      </w:r>
    </w:p>
    <w:p w:rsidR="00515A7D" w:rsidRPr="001E7B04" w:rsidRDefault="00EB370E" w:rsidP="00AB5131">
      <w:pPr>
        <w:pStyle w:val="Akapitzlist"/>
        <w:numPr>
          <w:ilvl w:val="0"/>
          <w:numId w:val="24"/>
        </w:numPr>
        <w:spacing w:before="120" w:after="120" w:line="360" w:lineRule="auto"/>
        <w:ind w:left="360"/>
        <w:rPr>
          <w:rFonts w:ascii="Arial" w:hAnsi="Arial" w:cs="Arial"/>
        </w:rPr>
      </w:pPr>
      <w:r w:rsidRPr="004A6186">
        <w:rPr>
          <w:rFonts w:ascii="Arial" w:hAnsi="Arial" w:cs="Arial"/>
        </w:rPr>
        <w:lastRenderedPageBreak/>
        <w:t xml:space="preserve">Maksymalnie </w:t>
      </w:r>
      <w:r w:rsidR="001659F0">
        <w:rPr>
          <w:rFonts w:ascii="Arial" w:hAnsi="Arial" w:cs="Arial"/>
        </w:rPr>
        <w:t>k</w:t>
      </w:r>
      <w:r w:rsidR="00DA099C">
        <w:rPr>
          <w:rFonts w:ascii="Arial" w:hAnsi="Arial" w:cs="Arial"/>
        </w:rPr>
        <w:t>andydat</w:t>
      </w:r>
      <w:r w:rsidR="00515A7D" w:rsidRPr="004A6186">
        <w:rPr>
          <w:rFonts w:ascii="Arial" w:hAnsi="Arial" w:cs="Arial"/>
        </w:rPr>
        <w:t xml:space="preserve"> podczas wszystkich etapów rekrutacji może </w:t>
      </w:r>
      <w:r w:rsidR="00515A7D" w:rsidRPr="001E7B04">
        <w:rPr>
          <w:rFonts w:ascii="Arial" w:hAnsi="Arial" w:cs="Arial"/>
        </w:rPr>
        <w:t xml:space="preserve">otrzymać </w:t>
      </w:r>
      <w:r w:rsidR="007752C4" w:rsidRPr="001E7B04">
        <w:rPr>
          <w:rFonts w:ascii="Arial" w:hAnsi="Arial" w:cs="Arial"/>
        </w:rPr>
        <w:t>110</w:t>
      </w:r>
      <w:r w:rsidR="00DA099C" w:rsidRPr="001E7B04">
        <w:rPr>
          <w:rFonts w:ascii="Arial" w:hAnsi="Arial" w:cs="Arial"/>
          <w:i/>
        </w:rPr>
        <w:t xml:space="preserve"> </w:t>
      </w:r>
      <w:r w:rsidR="00515A7D" w:rsidRPr="001E7B04">
        <w:rPr>
          <w:rFonts w:ascii="Arial" w:hAnsi="Arial" w:cs="Arial"/>
        </w:rPr>
        <w:t xml:space="preserve"> punktów. Osoby, które otrzymały wyższą liczbę punktów mają pierwszeństwo przed osobami, które otrzymały niższą liczbę punktów. </w:t>
      </w:r>
    </w:p>
    <w:p w:rsidR="004A6186" w:rsidRPr="001E7B04" w:rsidRDefault="00515A7D" w:rsidP="00AB5131">
      <w:pPr>
        <w:pStyle w:val="Akapitzlist"/>
        <w:numPr>
          <w:ilvl w:val="0"/>
          <w:numId w:val="24"/>
        </w:numPr>
        <w:spacing w:before="120" w:after="120" w:line="360" w:lineRule="auto"/>
        <w:ind w:left="360"/>
        <w:rPr>
          <w:rFonts w:ascii="Arial" w:hAnsi="Arial" w:cs="Arial"/>
        </w:rPr>
      </w:pPr>
      <w:r w:rsidRPr="001E7B04">
        <w:rPr>
          <w:rFonts w:ascii="Arial" w:hAnsi="Arial" w:cs="Arial"/>
        </w:rPr>
        <w:t>Na podstawie otrzymanej liczby punktów zostaną utworzone listy</w:t>
      </w:r>
      <w:r w:rsidR="001D70C7" w:rsidRPr="001E7B04">
        <w:rPr>
          <w:rFonts w:ascii="Arial" w:hAnsi="Arial" w:cs="Arial"/>
        </w:rPr>
        <w:t xml:space="preserve"> osób</w:t>
      </w:r>
      <w:r w:rsidRPr="001E7B04">
        <w:rPr>
          <w:rFonts w:ascii="Arial" w:hAnsi="Arial" w:cs="Arial"/>
        </w:rPr>
        <w:t xml:space="preserve"> </w:t>
      </w:r>
      <w:r w:rsidR="007148C2" w:rsidRPr="001E7B04">
        <w:rPr>
          <w:rFonts w:ascii="Arial" w:hAnsi="Arial" w:cs="Arial"/>
        </w:rPr>
        <w:t xml:space="preserve">zakwalifikowanych do projektu </w:t>
      </w:r>
      <w:r w:rsidRPr="001E7B04">
        <w:rPr>
          <w:rFonts w:ascii="Arial" w:hAnsi="Arial" w:cs="Arial"/>
        </w:rPr>
        <w:t xml:space="preserve">w kolejności od największej do najmniejszej liczby przyznanych punktów. </w:t>
      </w:r>
    </w:p>
    <w:p w:rsidR="007148C2" w:rsidRPr="001E7B04" w:rsidRDefault="00515A7D" w:rsidP="00AB5131">
      <w:pPr>
        <w:pStyle w:val="Akapitzlist"/>
        <w:numPr>
          <w:ilvl w:val="0"/>
          <w:numId w:val="24"/>
        </w:numPr>
        <w:spacing w:before="120" w:after="120" w:line="360" w:lineRule="auto"/>
        <w:ind w:left="360"/>
        <w:rPr>
          <w:rFonts w:ascii="Arial" w:hAnsi="Arial" w:cs="Arial"/>
        </w:rPr>
      </w:pPr>
      <w:r w:rsidRPr="001E7B04">
        <w:rPr>
          <w:rFonts w:ascii="Arial" w:hAnsi="Arial" w:cs="Arial"/>
        </w:rPr>
        <w:t>Do projektu</w:t>
      </w:r>
      <w:r w:rsidR="00CB7D95" w:rsidRPr="001E7B04">
        <w:rPr>
          <w:rFonts w:ascii="Arial" w:hAnsi="Arial" w:cs="Arial"/>
        </w:rPr>
        <w:t xml:space="preserve"> planuje się</w:t>
      </w:r>
      <w:r w:rsidRPr="001E7B04">
        <w:rPr>
          <w:rFonts w:ascii="Arial" w:hAnsi="Arial" w:cs="Arial"/>
        </w:rPr>
        <w:t xml:space="preserve">  zakwalifikowan</w:t>
      </w:r>
      <w:r w:rsidR="00CB7D95" w:rsidRPr="001E7B04">
        <w:rPr>
          <w:rFonts w:ascii="Arial" w:hAnsi="Arial" w:cs="Arial"/>
        </w:rPr>
        <w:t>ie</w:t>
      </w:r>
      <w:r w:rsidRPr="001E7B04">
        <w:rPr>
          <w:rFonts w:ascii="Arial" w:hAnsi="Arial" w:cs="Arial"/>
        </w:rPr>
        <w:t xml:space="preserve"> </w:t>
      </w:r>
      <w:r w:rsidR="007752C4" w:rsidRPr="001E7B04">
        <w:rPr>
          <w:rFonts w:ascii="Arial" w:hAnsi="Arial" w:cs="Arial"/>
        </w:rPr>
        <w:t>240</w:t>
      </w:r>
      <w:r w:rsidRPr="001E7B04">
        <w:rPr>
          <w:rFonts w:ascii="Arial" w:hAnsi="Arial" w:cs="Arial"/>
        </w:rPr>
        <w:t xml:space="preserve"> osób z najwyższą liczbą punktów. Pozostali </w:t>
      </w:r>
      <w:r w:rsidR="001D70C7" w:rsidRPr="001E7B04">
        <w:rPr>
          <w:rFonts w:ascii="Arial" w:hAnsi="Arial" w:cs="Arial"/>
        </w:rPr>
        <w:t>k</w:t>
      </w:r>
      <w:r w:rsidR="00DA099C" w:rsidRPr="001E7B04">
        <w:rPr>
          <w:rFonts w:ascii="Arial" w:hAnsi="Arial" w:cs="Arial"/>
        </w:rPr>
        <w:t>andydaci</w:t>
      </w:r>
      <w:r w:rsidRPr="001E7B04">
        <w:rPr>
          <w:rFonts w:ascii="Arial" w:hAnsi="Arial" w:cs="Arial"/>
        </w:rPr>
        <w:t xml:space="preserve"> zostaną umieszczeni na liście rezerwowej. </w:t>
      </w:r>
    </w:p>
    <w:p w:rsidR="007752C4" w:rsidRPr="004A6186" w:rsidRDefault="007752C4" w:rsidP="00AB5131">
      <w:pPr>
        <w:pStyle w:val="Akapitzlist"/>
        <w:numPr>
          <w:ilvl w:val="0"/>
          <w:numId w:val="24"/>
        </w:numPr>
        <w:spacing w:before="120" w:after="120" w:line="360" w:lineRule="auto"/>
        <w:ind w:left="360"/>
        <w:rPr>
          <w:rFonts w:ascii="Arial" w:hAnsi="Arial" w:cs="Arial"/>
        </w:rPr>
      </w:pPr>
      <w:r>
        <w:rPr>
          <w:rFonts w:ascii="Arial" w:hAnsi="Arial" w:cs="Arial"/>
        </w:rPr>
        <w:t>Limity osób rekrutowanych w ramach poszczególnych rund naboru zostan</w:t>
      </w:r>
      <w:r w:rsidR="00773249">
        <w:rPr>
          <w:rFonts w:ascii="Arial" w:hAnsi="Arial" w:cs="Arial"/>
        </w:rPr>
        <w:t>ą</w:t>
      </w:r>
      <w:r>
        <w:rPr>
          <w:rFonts w:ascii="Arial" w:hAnsi="Arial" w:cs="Arial"/>
        </w:rPr>
        <w:t xml:space="preserve"> podane do publicznej wiadomości w ogłoszeniach o naborze publikowanych na stronie internetowej projektu.</w:t>
      </w:r>
    </w:p>
    <w:p w:rsidR="007E5F62" w:rsidRPr="004A6186" w:rsidRDefault="007752C4" w:rsidP="00AB5131">
      <w:pPr>
        <w:pStyle w:val="Akapitzlist"/>
        <w:numPr>
          <w:ilvl w:val="0"/>
          <w:numId w:val="24"/>
        </w:numPr>
        <w:spacing w:before="120" w:after="120" w:line="360" w:lineRule="auto"/>
        <w:ind w:left="360"/>
        <w:rPr>
          <w:rFonts w:ascii="Arial" w:hAnsi="Arial" w:cs="Arial"/>
        </w:rPr>
      </w:pPr>
      <w:r>
        <w:rPr>
          <w:rFonts w:ascii="Arial" w:hAnsi="Arial" w:cs="Arial"/>
        </w:rPr>
        <w:t>Po każdej rundzie naboru l</w:t>
      </w:r>
      <w:r w:rsidR="00515A7D" w:rsidRPr="004A6186">
        <w:rPr>
          <w:rFonts w:ascii="Arial" w:hAnsi="Arial" w:cs="Arial"/>
        </w:rPr>
        <w:t xml:space="preserve">isty </w:t>
      </w:r>
      <w:r w:rsidR="00C34FC6" w:rsidRPr="004A6186">
        <w:rPr>
          <w:rFonts w:ascii="Arial" w:hAnsi="Arial" w:cs="Arial"/>
        </w:rPr>
        <w:t xml:space="preserve">zakwalifikowanych do projektu uczestników </w:t>
      </w:r>
      <w:r w:rsidR="00515A7D" w:rsidRPr="004A6186">
        <w:rPr>
          <w:rFonts w:ascii="Arial" w:hAnsi="Arial" w:cs="Arial"/>
        </w:rPr>
        <w:t xml:space="preserve">zostaną opublikowane na stronie internetowej </w:t>
      </w:r>
      <w:r w:rsidR="00285FA3" w:rsidRPr="004A6186">
        <w:rPr>
          <w:rFonts w:ascii="Arial" w:hAnsi="Arial" w:cs="Arial"/>
        </w:rPr>
        <w:t xml:space="preserve">projektu </w:t>
      </w:r>
      <w:r w:rsidR="00515A7D" w:rsidRPr="004A6186">
        <w:rPr>
          <w:rFonts w:ascii="Arial" w:hAnsi="Arial" w:cs="Arial"/>
        </w:rPr>
        <w:t xml:space="preserve">z poszanowaniem postanowień przepisów dotyczących ochrony danych osobowych poprzez wykorzystanie </w:t>
      </w:r>
      <w:r w:rsidR="00285FA3" w:rsidRPr="004A6186">
        <w:rPr>
          <w:rFonts w:ascii="Arial" w:hAnsi="Arial" w:cs="Arial"/>
        </w:rPr>
        <w:t>I</w:t>
      </w:r>
      <w:r w:rsidR="00515A7D" w:rsidRPr="004A6186">
        <w:rPr>
          <w:rFonts w:ascii="Arial" w:hAnsi="Arial" w:cs="Arial"/>
        </w:rPr>
        <w:t xml:space="preserve">ndywidualnych </w:t>
      </w:r>
      <w:r w:rsidR="00285FA3" w:rsidRPr="004A6186">
        <w:rPr>
          <w:rFonts w:ascii="Arial" w:hAnsi="Arial" w:cs="Arial"/>
        </w:rPr>
        <w:t>N</w:t>
      </w:r>
      <w:r w:rsidR="00515A7D" w:rsidRPr="004A6186">
        <w:rPr>
          <w:rFonts w:ascii="Arial" w:hAnsi="Arial" w:cs="Arial"/>
        </w:rPr>
        <w:t xml:space="preserve">umerów </w:t>
      </w:r>
      <w:r w:rsidR="00285FA3" w:rsidRPr="004A6186">
        <w:rPr>
          <w:rFonts w:ascii="Arial" w:hAnsi="Arial" w:cs="Arial"/>
        </w:rPr>
        <w:t>Identyfikacyjnych nadanych</w:t>
      </w:r>
      <w:r w:rsidR="00515A7D" w:rsidRPr="004A6186">
        <w:rPr>
          <w:rFonts w:ascii="Arial" w:hAnsi="Arial" w:cs="Arial"/>
        </w:rPr>
        <w:t xml:space="preserve"> przez Beneficjenta każdemu </w:t>
      </w:r>
      <w:r w:rsidR="001D70C7">
        <w:rPr>
          <w:rFonts w:ascii="Arial" w:hAnsi="Arial" w:cs="Arial"/>
        </w:rPr>
        <w:t>k</w:t>
      </w:r>
      <w:r w:rsidR="00515A7D" w:rsidRPr="004A6186">
        <w:rPr>
          <w:rFonts w:ascii="Arial" w:hAnsi="Arial" w:cs="Arial"/>
        </w:rPr>
        <w:t>andydato</w:t>
      </w:r>
      <w:r w:rsidR="00DA099C">
        <w:rPr>
          <w:rFonts w:ascii="Arial" w:hAnsi="Arial" w:cs="Arial"/>
        </w:rPr>
        <w:t>wi.</w:t>
      </w:r>
    </w:p>
    <w:p w:rsidR="000E5018" w:rsidRPr="000E5018" w:rsidRDefault="004B07CC" w:rsidP="0094617C">
      <w:pPr>
        <w:pStyle w:val="Akapitzlist"/>
        <w:numPr>
          <w:ilvl w:val="0"/>
          <w:numId w:val="24"/>
        </w:numPr>
        <w:spacing w:before="120" w:after="120" w:line="360" w:lineRule="auto"/>
        <w:ind w:left="360"/>
        <w:rPr>
          <w:rFonts w:ascii="Arial" w:hAnsi="Arial" w:cs="Arial"/>
          <w:color w:val="0070C0"/>
        </w:rPr>
      </w:pPr>
      <w:r w:rsidRPr="004A6186">
        <w:rPr>
          <w:rFonts w:ascii="Arial" w:hAnsi="Arial" w:cs="Arial"/>
        </w:rPr>
        <w:t xml:space="preserve">W przypadku uzyskania przez </w:t>
      </w:r>
      <w:r w:rsidR="00285FA3" w:rsidRPr="004A6186">
        <w:rPr>
          <w:rFonts w:ascii="Arial" w:hAnsi="Arial" w:cs="Arial"/>
        </w:rPr>
        <w:t xml:space="preserve">kilku </w:t>
      </w:r>
      <w:r w:rsidR="001659F0">
        <w:rPr>
          <w:rFonts w:ascii="Arial" w:hAnsi="Arial" w:cs="Arial"/>
        </w:rPr>
        <w:t>k</w:t>
      </w:r>
      <w:r w:rsidRPr="004A6186">
        <w:rPr>
          <w:rFonts w:ascii="Arial" w:hAnsi="Arial" w:cs="Arial"/>
        </w:rPr>
        <w:t>andydatów do Projektu takiej samej liczby punktów, o wyższej pozycji na liście</w:t>
      </w:r>
      <w:r w:rsidR="007148C2" w:rsidRPr="004A6186">
        <w:rPr>
          <w:rFonts w:ascii="Arial" w:hAnsi="Arial" w:cs="Arial"/>
        </w:rPr>
        <w:t xml:space="preserve"> zakwalifikowanych </w:t>
      </w:r>
      <w:r w:rsidRPr="004A6186">
        <w:rPr>
          <w:rFonts w:ascii="Arial" w:hAnsi="Arial" w:cs="Arial"/>
        </w:rPr>
        <w:t>decyduje</w:t>
      </w:r>
      <w:r w:rsidR="007752C4">
        <w:rPr>
          <w:rFonts w:ascii="Arial" w:hAnsi="Arial" w:cs="Arial"/>
        </w:rPr>
        <w:t xml:space="preserve"> </w:t>
      </w:r>
      <w:r w:rsidR="000E5018" w:rsidRPr="000E5018">
        <w:rPr>
          <w:rFonts w:ascii="Arial" w:hAnsi="Arial" w:cs="Arial"/>
        </w:rPr>
        <w:t>wynik komisyjnego losowania, w którym uczestniczy min. 2 członków Komisji Rekrutacyjnej</w:t>
      </w:r>
      <w:r w:rsidR="0094617C">
        <w:rPr>
          <w:rFonts w:ascii="Arial" w:hAnsi="Arial" w:cs="Arial"/>
        </w:rPr>
        <w:t>.</w:t>
      </w:r>
    </w:p>
    <w:p w:rsidR="00221241" w:rsidRPr="001E7B04" w:rsidRDefault="00331DB5" w:rsidP="00AB5131">
      <w:pPr>
        <w:pStyle w:val="Default"/>
        <w:numPr>
          <w:ilvl w:val="0"/>
          <w:numId w:val="24"/>
        </w:numPr>
        <w:spacing w:before="120" w:after="120" w:line="360" w:lineRule="auto"/>
        <w:ind w:left="360"/>
        <w:rPr>
          <w:bCs/>
          <w:color w:val="auto"/>
        </w:rPr>
      </w:pPr>
      <w:r w:rsidRPr="008A5C5A">
        <w:rPr>
          <w:bCs/>
          <w:color w:val="auto"/>
        </w:rPr>
        <w:t xml:space="preserve">Osoby </w:t>
      </w:r>
      <w:r w:rsidRPr="001E7B04">
        <w:rPr>
          <w:bCs/>
          <w:color w:val="auto"/>
        </w:rPr>
        <w:t xml:space="preserve">zakwalifikowane do udziału w Projekcie są zobowiązane </w:t>
      </w:r>
      <w:r w:rsidR="004F3DC3" w:rsidRPr="001E7B04">
        <w:rPr>
          <w:bCs/>
          <w:color w:val="auto"/>
        </w:rPr>
        <w:t>dostarczyć</w:t>
      </w:r>
      <w:r w:rsidRPr="001E7B04">
        <w:rPr>
          <w:bCs/>
          <w:color w:val="auto"/>
        </w:rPr>
        <w:t xml:space="preserve"> do Biura Projektu</w:t>
      </w:r>
      <w:r w:rsidR="004367FC" w:rsidRPr="001E7B04">
        <w:rPr>
          <w:bCs/>
          <w:color w:val="auto"/>
        </w:rPr>
        <w:t>,</w:t>
      </w:r>
      <w:r w:rsidRPr="001E7B04">
        <w:rPr>
          <w:bCs/>
          <w:color w:val="auto"/>
        </w:rPr>
        <w:t xml:space="preserve"> w terminie wskazanym przez Beneficjenta </w:t>
      </w:r>
      <w:r w:rsidR="004367FC" w:rsidRPr="001E7B04">
        <w:rPr>
          <w:bCs/>
          <w:color w:val="auto"/>
        </w:rPr>
        <w:t xml:space="preserve">w informacji o zakwalifikowaniu do projektu, </w:t>
      </w:r>
      <w:r w:rsidRPr="001E7B04">
        <w:rPr>
          <w:bCs/>
          <w:color w:val="auto"/>
        </w:rPr>
        <w:t xml:space="preserve">dokumentów niezbędnych do potwierdzenia statusu kwalifikującego </w:t>
      </w:r>
      <w:r w:rsidR="00CF0997" w:rsidRPr="001E7B04">
        <w:rPr>
          <w:bCs/>
          <w:color w:val="auto"/>
        </w:rPr>
        <w:t>uczestnika</w:t>
      </w:r>
      <w:r w:rsidRPr="001E7B04">
        <w:rPr>
          <w:bCs/>
          <w:color w:val="auto"/>
        </w:rPr>
        <w:t xml:space="preserve"> do udziału w </w:t>
      </w:r>
      <w:r w:rsidR="00DA099C" w:rsidRPr="001E7B04">
        <w:rPr>
          <w:bCs/>
          <w:color w:val="auto"/>
        </w:rPr>
        <w:t>projekcie.</w:t>
      </w:r>
      <w:r w:rsidR="00CF0997" w:rsidRPr="001E7B04">
        <w:rPr>
          <w:bCs/>
          <w:color w:val="auto"/>
        </w:rPr>
        <w:t xml:space="preserve"> </w:t>
      </w:r>
    </w:p>
    <w:p w:rsidR="004367FC" w:rsidRPr="001E7B04" w:rsidRDefault="004367FC" w:rsidP="001E562D">
      <w:pPr>
        <w:pStyle w:val="Akapitzlist"/>
        <w:spacing w:line="360" w:lineRule="auto"/>
        <w:ind w:left="393"/>
        <w:rPr>
          <w:rFonts w:ascii="Arial" w:hAnsi="Arial" w:cs="Arial"/>
        </w:rPr>
      </w:pPr>
      <w:r w:rsidRPr="001E7B04">
        <w:rPr>
          <w:rFonts w:ascii="Arial" w:hAnsi="Arial" w:cs="Arial"/>
        </w:rPr>
        <w:t>Zaświadczenia niezbędne do potwierdzenia statusu uczestnika projektu</w:t>
      </w:r>
      <w:r w:rsidR="00CF0997" w:rsidRPr="001E7B04">
        <w:rPr>
          <w:rFonts w:ascii="Arial" w:hAnsi="Arial" w:cs="Arial"/>
        </w:rPr>
        <w:t xml:space="preserve"> ważne </w:t>
      </w:r>
      <w:r w:rsidRPr="001E7B04">
        <w:rPr>
          <w:rFonts w:ascii="Arial" w:hAnsi="Arial" w:cs="Arial"/>
        </w:rPr>
        <w:t>są 30 dni od daty ich wystawienia. Z</w:t>
      </w:r>
      <w:r w:rsidR="00CF0997" w:rsidRPr="001E7B04">
        <w:rPr>
          <w:rFonts w:ascii="Arial" w:hAnsi="Arial" w:cs="Arial"/>
        </w:rPr>
        <w:t xml:space="preserve">atem jeśli </w:t>
      </w:r>
      <w:r w:rsidRPr="001E7B04">
        <w:rPr>
          <w:rFonts w:ascii="Arial" w:hAnsi="Arial" w:cs="Arial"/>
        </w:rPr>
        <w:t>uczestnik</w:t>
      </w:r>
      <w:r w:rsidR="00CF0997" w:rsidRPr="001E7B04">
        <w:rPr>
          <w:rFonts w:ascii="Arial" w:hAnsi="Arial" w:cs="Arial"/>
        </w:rPr>
        <w:t xml:space="preserve"> nie przystąpi do pierwszej formy wsparcia w </w:t>
      </w:r>
      <w:r w:rsidRPr="001E7B04">
        <w:rPr>
          <w:rFonts w:ascii="Arial" w:hAnsi="Arial" w:cs="Arial"/>
        </w:rPr>
        <w:t xml:space="preserve">terminie ważności zaświadczeń, </w:t>
      </w:r>
      <w:r w:rsidR="00CF0997" w:rsidRPr="001E7B04">
        <w:rPr>
          <w:rFonts w:ascii="Arial" w:hAnsi="Arial" w:cs="Arial"/>
        </w:rPr>
        <w:t xml:space="preserve">niezbędne będzie ponowne </w:t>
      </w:r>
      <w:r w:rsidRPr="001E7B04">
        <w:rPr>
          <w:rFonts w:ascii="Arial" w:hAnsi="Arial" w:cs="Arial"/>
        </w:rPr>
        <w:t>przedłożenie stosowanych zaświadczeń</w:t>
      </w:r>
      <w:r w:rsidR="001E562D" w:rsidRPr="001E7B04">
        <w:rPr>
          <w:rFonts w:ascii="Arial" w:hAnsi="Arial" w:cs="Arial"/>
        </w:rPr>
        <w:t>.</w:t>
      </w:r>
      <w:r w:rsidRPr="001E7B04">
        <w:rPr>
          <w:rFonts w:ascii="Arial" w:hAnsi="Arial" w:cs="Arial"/>
        </w:rPr>
        <w:t xml:space="preserve"> </w:t>
      </w:r>
    </w:p>
    <w:p w:rsidR="00CF0997" w:rsidRPr="001E7B04" w:rsidRDefault="004367FC" w:rsidP="001E562D">
      <w:pPr>
        <w:pStyle w:val="Akapitzlist"/>
        <w:spacing w:line="360" w:lineRule="auto"/>
        <w:ind w:left="393"/>
        <w:rPr>
          <w:rFonts w:ascii="Arial" w:hAnsi="Arial" w:cs="Arial"/>
        </w:rPr>
      </w:pPr>
      <w:r w:rsidRPr="001E7B04">
        <w:rPr>
          <w:rFonts w:ascii="Arial" w:hAnsi="Arial" w:cs="Arial"/>
        </w:rPr>
        <w:t xml:space="preserve">Pierwsza forma wsparcia rozpoczyna się pierwszego dnia szkolenia. W przypadku osób zwolnionych z udziału w szkoleniach za datę rozpoczęcia udziału w projekcie uznaję się datę wypłaty środków na rozpoczęcie działalności gospodarczej. </w:t>
      </w:r>
    </w:p>
    <w:p w:rsidR="004934B7" w:rsidRPr="004A6186" w:rsidRDefault="004F2046" w:rsidP="00AB5131">
      <w:pPr>
        <w:numPr>
          <w:ilvl w:val="0"/>
          <w:numId w:val="24"/>
        </w:numPr>
        <w:spacing w:before="120" w:after="120" w:line="360" w:lineRule="auto"/>
        <w:ind w:left="360"/>
        <w:rPr>
          <w:rFonts w:ascii="Arial" w:hAnsi="Arial" w:cs="Arial"/>
        </w:rPr>
      </w:pPr>
      <w:r w:rsidRPr="001E7B04">
        <w:rPr>
          <w:rFonts w:ascii="Arial" w:hAnsi="Arial" w:cs="Arial"/>
        </w:rPr>
        <w:t>Rezygnacja z udziału w projekcie możliwa jest na podstawie złożonego</w:t>
      </w:r>
      <w:r w:rsidR="005E22A3" w:rsidRPr="001E7B04">
        <w:rPr>
          <w:rFonts w:ascii="Arial" w:hAnsi="Arial" w:cs="Arial"/>
        </w:rPr>
        <w:t xml:space="preserve"> w formie</w:t>
      </w:r>
      <w:r w:rsidR="005E22A3">
        <w:rPr>
          <w:rFonts w:ascii="Arial" w:hAnsi="Arial" w:cs="Arial"/>
        </w:rPr>
        <w:t xml:space="preserve"> pisemnej oświadczenia.</w:t>
      </w:r>
    </w:p>
    <w:p w:rsidR="008E4DE8" w:rsidRPr="004A6186" w:rsidRDefault="008E4DE8" w:rsidP="00AB5131">
      <w:pPr>
        <w:numPr>
          <w:ilvl w:val="0"/>
          <w:numId w:val="24"/>
        </w:numPr>
        <w:spacing w:before="120" w:after="120" w:line="360" w:lineRule="auto"/>
        <w:ind w:left="360"/>
        <w:rPr>
          <w:rFonts w:ascii="Arial" w:hAnsi="Arial" w:cs="Arial"/>
        </w:rPr>
      </w:pPr>
      <w:r w:rsidRPr="004A6186">
        <w:rPr>
          <w:rFonts w:ascii="Arial" w:hAnsi="Arial" w:cs="Arial"/>
        </w:rPr>
        <w:lastRenderedPageBreak/>
        <w:t xml:space="preserve">W przypadku </w:t>
      </w:r>
      <w:r w:rsidRPr="001E7B04">
        <w:rPr>
          <w:rFonts w:ascii="Arial" w:hAnsi="Arial" w:cs="Arial"/>
        </w:rPr>
        <w:t xml:space="preserve">skreślenia, rezygnacji </w:t>
      </w:r>
      <w:r w:rsidR="001659F0" w:rsidRPr="001E7B04">
        <w:rPr>
          <w:rFonts w:ascii="Arial" w:hAnsi="Arial" w:cs="Arial"/>
        </w:rPr>
        <w:t>u</w:t>
      </w:r>
      <w:r w:rsidRPr="001E7B04">
        <w:rPr>
          <w:rFonts w:ascii="Arial" w:hAnsi="Arial" w:cs="Arial"/>
        </w:rPr>
        <w:t>czestnika projektu przed rozpoczęciem wsparcia szkoleniow</w:t>
      </w:r>
      <w:r w:rsidR="00105C7B" w:rsidRPr="001E7B04">
        <w:rPr>
          <w:rFonts w:ascii="Arial" w:hAnsi="Arial" w:cs="Arial"/>
        </w:rPr>
        <w:t xml:space="preserve">ego </w:t>
      </w:r>
      <w:r w:rsidRPr="001E7B04">
        <w:rPr>
          <w:rFonts w:ascii="Arial" w:hAnsi="Arial" w:cs="Arial"/>
        </w:rPr>
        <w:t xml:space="preserve">lub niepodjęcia uczestnictwa w ramach tego wsparcia, miejsce takiego </w:t>
      </w:r>
      <w:r w:rsidR="001659F0" w:rsidRPr="001E7B04">
        <w:rPr>
          <w:rFonts w:ascii="Arial" w:hAnsi="Arial" w:cs="Arial"/>
        </w:rPr>
        <w:t>u</w:t>
      </w:r>
      <w:r w:rsidRPr="001E7B04">
        <w:rPr>
          <w:rFonts w:ascii="Arial" w:hAnsi="Arial" w:cs="Arial"/>
        </w:rPr>
        <w:t xml:space="preserve">czestnika Projektu zajmie pierwsza osoba z listy rezerwowej, a w razie braku jej zgody (udzielonej w terminie do </w:t>
      </w:r>
      <w:r w:rsidR="004367FC" w:rsidRPr="001E7B04">
        <w:rPr>
          <w:rFonts w:ascii="Arial" w:hAnsi="Arial" w:cs="Arial"/>
        </w:rPr>
        <w:t>5</w:t>
      </w:r>
      <w:r w:rsidR="00580048" w:rsidRPr="001E7B04">
        <w:rPr>
          <w:rFonts w:ascii="Arial" w:hAnsi="Arial" w:cs="Arial"/>
        </w:rPr>
        <w:t xml:space="preserve"> </w:t>
      </w:r>
      <w:r w:rsidRPr="001E7B04">
        <w:rPr>
          <w:rFonts w:ascii="Arial" w:hAnsi="Arial" w:cs="Arial"/>
        </w:rPr>
        <w:t xml:space="preserve"> dni roboczych), kolejna osoba z listy rezerwowej, zgodnie z parytetem płci. O zakwalifikowaniu się do</w:t>
      </w:r>
      <w:r w:rsidRPr="004A6186">
        <w:rPr>
          <w:rFonts w:ascii="Arial" w:hAnsi="Arial" w:cs="Arial"/>
        </w:rPr>
        <w:t xml:space="preserve"> projektu </w:t>
      </w:r>
      <w:r w:rsidR="001D70C7">
        <w:rPr>
          <w:rFonts w:ascii="Arial" w:hAnsi="Arial" w:cs="Arial"/>
        </w:rPr>
        <w:t>k</w:t>
      </w:r>
      <w:r w:rsidR="00076370">
        <w:rPr>
          <w:rFonts w:ascii="Arial" w:hAnsi="Arial" w:cs="Arial"/>
        </w:rPr>
        <w:t>andydat zostanie poinformowany</w:t>
      </w:r>
      <w:r w:rsidR="00505C12" w:rsidRPr="00505C12">
        <w:rPr>
          <w:rFonts w:ascii="Arial" w:hAnsi="Arial" w:cs="Arial"/>
        </w:rPr>
        <w:t xml:space="preserve"> zgodnie z zasadą skutecznego doręczenia informacji. </w:t>
      </w:r>
    </w:p>
    <w:p w:rsidR="007148C2" w:rsidRPr="00580048" w:rsidRDefault="008E4DE8" w:rsidP="00AB5131">
      <w:pPr>
        <w:numPr>
          <w:ilvl w:val="0"/>
          <w:numId w:val="24"/>
        </w:numPr>
        <w:spacing w:before="120" w:after="120" w:line="360" w:lineRule="auto"/>
        <w:ind w:left="360"/>
        <w:rPr>
          <w:rFonts w:ascii="Arial" w:hAnsi="Arial" w:cs="Arial"/>
          <w:color w:val="0070C0"/>
        </w:rPr>
      </w:pPr>
      <w:r w:rsidRPr="001D70C7">
        <w:rPr>
          <w:rFonts w:ascii="Arial" w:hAnsi="Arial" w:cs="Arial"/>
        </w:rPr>
        <w:t>Beneficjent zapewni takiej osobie wsparcie szkoleniow</w:t>
      </w:r>
      <w:r w:rsidR="008A4809" w:rsidRPr="001D70C7">
        <w:rPr>
          <w:rFonts w:ascii="Arial" w:hAnsi="Arial" w:cs="Arial"/>
        </w:rPr>
        <w:t>e</w:t>
      </w:r>
      <w:r w:rsidR="007148C2" w:rsidRPr="001D70C7">
        <w:rPr>
          <w:rFonts w:ascii="Arial" w:hAnsi="Arial" w:cs="Arial"/>
        </w:rPr>
        <w:t xml:space="preserve"> </w:t>
      </w:r>
      <w:r w:rsidRPr="001D70C7">
        <w:rPr>
          <w:rFonts w:ascii="Arial" w:hAnsi="Arial" w:cs="Arial"/>
        </w:rPr>
        <w:t>przed uruchomieniem działalności gospodarczej, zgodne z zakresem indywidualnych potrzeb tej osoby, określonym na etapie rekrutacji.</w:t>
      </w:r>
      <w:r w:rsidR="0022547C" w:rsidRPr="001D70C7">
        <w:rPr>
          <w:rFonts w:ascii="Arial" w:hAnsi="Arial" w:cs="Arial"/>
          <w:i/>
          <w:color w:val="3366FF"/>
        </w:rPr>
        <w:t xml:space="preserve"> </w:t>
      </w:r>
      <w:r w:rsidR="004367FC" w:rsidRPr="004367FC">
        <w:rPr>
          <w:rFonts w:ascii="Arial" w:hAnsi="Arial" w:cs="Arial"/>
        </w:rPr>
        <w:t>N</w:t>
      </w:r>
      <w:r w:rsidR="0022547C" w:rsidRPr="004367FC">
        <w:rPr>
          <w:rFonts w:ascii="Arial" w:hAnsi="Arial" w:cs="Arial"/>
        </w:rPr>
        <w:t>a tym etapie przyjęcie do projektu kolejnej osoby z listy rezerwowej będzie uzależnione od sytuacji finansowej oraz harmonogramu realizacji projektu</w:t>
      </w:r>
      <w:r w:rsidR="004367FC">
        <w:rPr>
          <w:rFonts w:ascii="Arial" w:hAnsi="Arial" w:cs="Arial"/>
        </w:rPr>
        <w:t>.</w:t>
      </w:r>
    </w:p>
    <w:p w:rsidR="006B4841" w:rsidRPr="00817713" w:rsidRDefault="002C44A3" w:rsidP="00AB5131">
      <w:pPr>
        <w:numPr>
          <w:ilvl w:val="0"/>
          <w:numId w:val="24"/>
        </w:numPr>
        <w:spacing w:before="120" w:after="120" w:line="360" w:lineRule="auto"/>
        <w:ind w:left="360"/>
      </w:pPr>
      <w:r w:rsidRPr="009347FF">
        <w:rPr>
          <w:rFonts w:ascii="Arial" w:hAnsi="Arial" w:cs="Arial"/>
        </w:rPr>
        <w:t xml:space="preserve">W przypadku złożenia przez </w:t>
      </w:r>
      <w:r w:rsidR="001D70C7">
        <w:rPr>
          <w:rFonts w:ascii="Arial" w:hAnsi="Arial" w:cs="Arial"/>
        </w:rPr>
        <w:t>k</w:t>
      </w:r>
      <w:r w:rsidRPr="009347FF">
        <w:rPr>
          <w:rFonts w:ascii="Arial" w:hAnsi="Arial" w:cs="Arial"/>
        </w:rPr>
        <w:t>andydata/</w:t>
      </w:r>
      <w:r w:rsidR="001659F0">
        <w:rPr>
          <w:rFonts w:ascii="Arial" w:hAnsi="Arial" w:cs="Arial"/>
        </w:rPr>
        <w:t>u</w:t>
      </w:r>
      <w:r w:rsidRPr="009347FF">
        <w:rPr>
          <w:rFonts w:ascii="Arial" w:hAnsi="Arial" w:cs="Arial"/>
        </w:rPr>
        <w:t xml:space="preserve">czestnika fałszywych dokumentów lub oświadczeń mających wpływ na zakwalifikowanie do projektu następuje skreślenie z listy kandydatów/ uczestników. Beneficjent ma również prawo do roszczeń regresowych w stosunku do </w:t>
      </w:r>
      <w:r w:rsidR="001D70C7">
        <w:rPr>
          <w:rFonts w:ascii="Arial" w:hAnsi="Arial" w:cs="Arial"/>
        </w:rPr>
        <w:t>k</w:t>
      </w:r>
      <w:r w:rsidRPr="009347FF">
        <w:rPr>
          <w:rFonts w:ascii="Arial" w:hAnsi="Arial" w:cs="Arial"/>
        </w:rPr>
        <w:t xml:space="preserve">andydata/ </w:t>
      </w:r>
      <w:r w:rsidR="001659F0">
        <w:rPr>
          <w:rFonts w:ascii="Arial" w:hAnsi="Arial" w:cs="Arial"/>
        </w:rPr>
        <w:t>u</w:t>
      </w:r>
      <w:r w:rsidRPr="009347FF">
        <w:rPr>
          <w:rFonts w:ascii="Arial" w:hAnsi="Arial" w:cs="Arial"/>
        </w:rPr>
        <w:t xml:space="preserve">czestnika w odniesieniu do kosztów, które poniósł na jego udział w rekrutacji/w projekcie. </w:t>
      </w:r>
    </w:p>
    <w:p w:rsidR="007820E1" w:rsidRPr="007820E1" w:rsidRDefault="001B75D0" w:rsidP="007820E1">
      <w:pPr>
        <w:autoSpaceDE w:val="0"/>
        <w:autoSpaceDN w:val="0"/>
        <w:adjustRightInd w:val="0"/>
        <w:spacing w:before="120" w:after="120" w:line="360" w:lineRule="auto"/>
        <w:jc w:val="center"/>
        <w:rPr>
          <w:rFonts w:ascii="Arial" w:hAnsi="Arial" w:cs="Arial"/>
          <w:b/>
          <w:bCs/>
        </w:rPr>
      </w:pPr>
      <w:r>
        <w:rPr>
          <w:rFonts w:ascii="Arial" w:hAnsi="Arial" w:cs="Arial"/>
          <w:b/>
          <w:bCs/>
        </w:rPr>
        <w:t>§ 10</w:t>
      </w:r>
    </w:p>
    <w:p w:rsidR="007820E1" w:rsidRPr="007820E1" w:rsidRDefault="007820E1" w:rsidP="007820E1">
      <w:pPr>
        <w:spacing w:before="120" w:after="120" w:line="360" w:lineRule="auto"/>
        <w:jc w:val="center"/>
        <w:rPr>
          <w:rFonts w:ascii="Arial" w:hAnsi="Arial" w:cs="Arial"/>
          <w:b/>
        </w:rPr>
      </w:pPr>
      <w:r w:rsidRPr="007820E1">
        <w:rPr>
          <w:rFonts w:ascii="Arial" w:hAnsi="Arial" w:cs="Arial"/>
          <w:b/>
        </w:rPr>
        <w:t>Wsparcie szkoleniowe dla uczestników projektu</w:t>
      </w:r>
    </w:p>
    <w:p w:rsidR="007820E1" w:rsidRPr="007820E1" w:rsidRDefault="007820E1" w:rsidP="00A946F7">
      <w:pPr>
        <w:numPr>
          <w:ilvl w:val="0"/>
          <w:numId w:val="35"/>
        </w:numPr>
        <w:autoSpaceDE w:val="0"/>
        <w:autoSpaceDN w:val="0"/>
        <w:adjustRightInd w:val="0"/>
        <w:spacing w:before="120" w:after="120" w:line="360" w:lineRule="auto"/>
        <w:ind w:left="360"/>
        <w:contextualSpacing/>
        <w:rPr>
          <w:rFonts w:ascii="Arial" w:hAnsi="Arial" w:cs="Arial"/>
        </w:rPr>
      </w:pPr>
      <w:r w:rsidRPr="007820E1">
        <w:rPr>
          <w:rFonts w:ascii="Arial" w:hAnsi="Arial" w:cs="Arial"/>
        </w:rPr>
        <w:t>Oferowane w projekcie wsparcie obejmuje świadczenie wysokiej jakości usług szkoleniowych, dostępnych na etapie poprzedzającym założenie działalności gospodarczej i jest uzależnione od potrzeb uczestników projektu.</w:t>
      </w:r>
    </w:p>
    <w:p w:rsidR="007820E1" w:rsidRPr="007820E1" w:rsidRDefault="007820E1" w:rsidP="00A946F7">
      <w:pPr>
        <w:numPr>
          <w:ilvl w:val="0"/>
          <w:numId w:val="35"/>
        </w:numPr>
        <w:autoSpaceDE w:val="0"/>
        <w:autoSpaceDN w:val="0"/>
        <w:adjustRightInd w:val="0"/>
        <w:spacing w:before="120" w:after="120" w:line="360" w:lineRule="auto"/>
        <w:ind w:left="360"/>
        <w:contextualSpacing/>
        <w:rPr>
          <w:rFonts w:ascii="Arial" w:hAnsi="Arial" w:cs="Arial"/>
        </w:rPr>
      </w:pPr>
      <w:r w:rsidRPr="007820E1">
        <w:rPr>
          <w:rFonts w:ascii="Arial" w:hAnsi="Arial" w:cs="Arial"/>
        </w:rPr>
        <w:t>Wsparcie szkoleniowe udzielane na etapie poprzedzającym rozpoczęcie działalności gospodarczej ma na celu przygotowanie uczestnika do samodzielnego prowadzenia działalności gospodarczej.</w:t>
      </w:r>
    </w:p>
    <w:p w:rsidR="007820E1" w:rsidRPr="001E7B04" w:rsidRDefault="007820E1" w:rsidP="00A946F7">
      <w:pPr>
        <w:numPr>
          <w:ilvl w:val="0"/>
          <w:numId w:val="35"/>
        </w:numPr>
        <w:autoSpaceDE w:val="0"/>
        <w:autoSpaceDN w:val="0"/>
        <w:adjustRightInd w:val="0"/>
        <w:spacing w:before="120" w:after="120" w:line="360" w:lineRule="auto"/>
        <w:ind w:left="360"/>
        <w:contextualSpacing/>
        <w:rPr>
          <w:rFonts w:ascii="Arial" w:hAnsi="Arial" w:cs="Arial"/>
        </w:rPr>
      </w:pPr>
      <w:r w:rsidRPr="007820E1">
        <w:rPr>
          <w:rFonts w:ascii="Arial" w:hAnsi="Arial" w:cs="Arial"/>
        </w:rPr>
        <w:t>Dopuszczalna jest syt</w:t>
      </w:r>
      <w:r w:rsidR="00076370">
        <w:rPr>
          <w:rFonts w:ascii="Arial" w:hAnsi="Arial" w:cs="Arial"/>
        </w:rPr>
        <w:t>uacja polegająca na zwolnieniu U</w:t>
      </w:r>
      <w:r w:rsidRPr="007820E1">
        <w:rPr>
          <w:rFonts w:ascii="Arial" w:hAnsi="Arial" w:cs="Arial"/>
        </w:rPr>
        <w:t>czestnika z obowiązku udziału we wsparciu szkoleniowym w przypadku, gdy osoba posiada zaświadczenie potwierdzające zdobycie wymaganej wiedzy niezbędnej do założenia i prowadzenia działalności gospodarczej</w:t>
      </w:r>
      <w:r w:rsidR="001E7B04">
        <w:rPr>
          <w:rFonts w:ascii="Arial" w:hAnsi="Arial" w:cs="Arial"/>
        </w:rPr>
        <w:t xml:space="preserve">. Zaświadczenie </w:t>
      </w:r>
      <w:r w:rsidR="001E7B04" w:rsidRPr="001E7B04">
        <w:rPr>
          <w:rFonts w:ascii="Arial" w:hAnsi="Arial" w:cs="Arial"/>
        </w:rPr>
        <w:t>dot. ukończenia szkolenia z ww. zakresu będzie honorowane w przypadku, gdy będzie</w:t>
      </w:r>
      <w:r w:rsidRPr="001E7B04">
        <w:rPr>
          <w:rFonts w:ascii="Arial" w:hAnsi="Arial" w:cs="Arial"/>
        </w:rPr>
        <w:t xml:space="preserve"> wystawione </w:t>
      </w:r>
      <w:r w:rsidR="001E7B04" w:rsidRPr="001E7B04">
        <w:rPr>
          <w:rFonts w:ascii="Arial" w:hAnsi="Arial" w:cs="Arial"/>
        </w:rPr>
        <w:t>w okresie</w:t>
      </w:r>
      <w:r w:rsidR="00BD6AEF" w:rsidRPr="001E7B04">
        <w:rPr>
          <w:rFonts w:ascii="Arial" w:hAnsi="Arial" w:cs="Arial"/>
        </w:rPr>
        <w:t xml:space="preserve"> 3</w:t>
      </w:r>
      <w:r w:rsidRPr="001E7B04">
        <w:rPr>
          <w:rFonts w:ascii="Arial" w:hAnsi="Arial" w:cs="Arial"/>
        </w:rPr>
        <w:t xml:space="preserve"> lat</w:t>
      </w:r>
      <w:r w:rsidR="00BD6AEF" w:rsidRPr="001E7B04">
        <w:rPr>
          <w:rFonts w:ascii="Arial" w:hAnsi="Arial" w:cs="Arial"/>
        </w:rPr>
        <w:t>a</w:t>
      </w:r>
      <w:r w:rsidRPr="001E7B04">
        <w:rPr>
          <w:rFonts w:ascii="Arial" w:hAnsi="Arial" w:cs="Arial"/>
        </w:rPr>
        <w:t xml:space="preserve"> przed</w:t>
      </w:r>
      <w:r w:rsidR="00BD6AEF" w:rsidRPr="001E7B04">
        <w:rPr>
          <w:rFonts w:ascii="Arial" w:hAnsi="Arial" w:cs="Arial"/>
        </w:rPr>
        <w:t xml:space="preserve"> datą przystąpienia do projektu</w:t>
      </w:r>
      <w:r w:rsidR="00352838" w:rsidRPr="001E7B04">
        <w:rPr>
          <w:rFonts w:ascii="Arial" w:hAnsi="Arial" w:cs="Arial"/>
        </w:rPr>
        <w:t>.</w:t>
      </w:r>
    </w:p>
    <w:p w:rsidR="007820E1" w:rsidRPr="007820E1" w:rsidRDefault="007C6DD7" w:rsidP="00A946F7">
      <w:pPr>
        <w:numPr>
          <w:ilvl w:val="0"/>
          <w:numId w:val="35"/>
        </w:numPr>
        <w:autoSpaceDE w:val="0"/>
        <w:autoSpaceDN w:val="0"/>
        <w:adjustRightInd w:val="0"/>
        <w:spacing w:before="120" w:after="120" w:line="360" w:lineRule="auto"/>
        <w:ind w:left="360"/>
        <w:contextualSpacing/>
        <w:rPr>
          <w:rFonts w:ascii="Arial" w:hAnsi="Arial" w:cs="Arial"/>
          <w:color w:val="FF0000"/>
        </w:rPr>
      </w:pPr>
      <w:r>
        <w:rPr>
          <w:rFonts w:ascii="Arial" w:hAnsi="Arial" w:cs="Arial"/>
        </w:rPr>
        <w:t>Proponowana tematyka</w:t>
      </w:r>
      <w:r w:rsidR="007820E1" w:rsidRPr="007820E1">
        <w:rPr>
          <w:rFonts w:ascii="Arial" w:hAnsi="Arial" w:cs="Arial"/>
        </w:rPr>
        <w:t xml:space="preserve"> szkoleń w ramach projektu obejmuje:</w:t>
      </w:r>
    </w:p>
    <w:p w:rsidR="004367FC" w:rsidRPr="004367FC" w:rsidRDefault="004367FC" w:rsidP="004367FC">
      <w:pPr>
        <w:autoSpaceDE w:val="0"/>
        <w:autoSpaceDN w:val="0"/>
        <w:adjustRightInd w:val="0"/>
        <w:spacing w:line="360" w:lineRule="auto"/>
        <w:jc w:val="both"/>
        <w:rPr>
          <w:rFonts w:ascii="Arial" w:hAnsi="Arial" w:cs="Arial"/>
        </w:rPr>
      </w:pPr>
      <w:r w:rsidRPr="004367FC">
        <w:rPr>
          <w:rFonts w:ascii="Arial" w:hAnsi="Arial" w:cs="Arial"/>
        </w:rPr>
        <w:t>Moduł I (32 godz.) - szkolenia specjalistyczne:</w:t>
      </w:r>
    </w:p>
    <w:p w:rsidR="004367FC" w:rsidRPr="004367FC" w:rsidRDefault="004367FC" w:rsidP="004367FC">
      <w:pPr>
        <w:pStyle w:val="Akapitzlist"/>
        <w:numPr>
          <w:ilvl w:val="0"/>
          <w:numId w:val="69"/>
        </w:numPr>
        <w:autoSpaceDE w:val="0"/>
        <w:autoSpaceDN w:val="0"/>
        <w:adjustRightInd w:val="0"/>
        <w:spacing w:line="360" w:lineRule="auto"/>
        <w:jc w:val="both"/>
        <w:rPr>
          <w:rFonts w:ascii="Arial" w:hAnsi="Arial" w:cs="Arial"/>
        </w:rPr>
      </w:pPr>
      <w:r w:rsidRPr="004367FC">
        <w:rPr>
          <w:rFonts w:ascii="Arial" w:hAnsi="Arial" w:cs="Arial"/>
        </w:rPr>
        <w:lastRenderedPageBreak/>
        <w:t>organizacja firmy, kontakt z instytucjami publicznymi;</w:t>
      </w:r>
    </w:p>
    <w:p w:rsidR="004367FC" w:rsidRPr="004367FC" w:rsidRDefault="004367FC" w:rsidP="004367FC">
      <w:pPr>
        <w:pStyle w:val="Akapitzlist"/>
        <w:numPr>
          <w:ilvl w:val="0"/>
          <w:numId w:val="69"/>
        </w:numPr>
        <w:autoSpaceDE w:val="0"/>
        <w:autoSpaceDN w:val="0"/>
        <w:adjustRightInd w:val="0"/>
        <w:spacing w:line="360" w:lineRule="auto"/>
        <w:jc w:val="both"/>
        <w:rPr>
          <w:rFonts w:ascii="Arial" w:hAnsi="Arial" w:cs="Arial"/>
        </w:rPr>
      </w:pPr>
      <w:r w:rsidRPr="004367FC">
        <w:rPr>
          <w:rFonts w:ascii="Arial" w:hAnsi="Arial" w:cs="Arial"/>
        </w:rPr>
        <w:t>planowanie i ryzyko w biznesie;</w:t>
      </w:r>
    </w:p>
    <w:p w:rsidR="004367FC" w:rsidRPr="004367FC" w:rsidRDefault="004367FC" w:rsidP="004367FC">
      <w:pPr>
        <w:pStyle w:val="Akapitzlist"/>
        <w:numPr>
          <w:ilvl w:val="0"/>
          <w:numId w:val="69"/>
        </w:numPr>
        <w:autoSpaceDE w:val="0"/>
        <w:autoSpaceDN w:val="0"/>
        <w:adjustRightInd w:val="0"/>
        <w:spacing w:line="360" w:lineRule="auto"/>
        <w:jc w:val="both"/>
        <w:rPr>
          <w:rFonts w:ascii="Arial" w:hAnsi="Arial" w:cs="Arial"/>
        </w:rPr>
      </w:pPr>
      <w:r w:rsidRPr="004367FC">
        <w:rPr>
          <w:rFonts w:ascii="Arial" w:hAnsi="Arial" w:cs="Arial"/>
        </w:rPr>
        <w:t xml:space="preserve">negocjacje, sprzedaż, reklama, marketing i </w:t>
      </w:r>
      <w:proofErr w:type="spellStart"/>
      <w:r w:rsidRPr="004367FC">
        <w:rPr>
          <w:rFonts w:ascii="Arial" w:hAnsi="Arial" w:cs="Arial"/>
        </w:rPr>
        <w:t>ekomarketing</w:t>
      </w:r>
      <w:proofErr w:type="spellEnd"/>
      <w:r w:rsidRPr="004367FC">
        <w:rPr>
          <w:rFonts w:ascii="Arial" w:hAnsi="Arial" w:cs="Arial"/>
        </w:rPr>
        <w:t>, pozyskanie i obsługa klienta;</w:t>
      </w:r>
    </w:p>
    <w:p w:rsidR="004367FC" w:rsidRPr="004367FC" w:rsidRDefault="004367FC" w:rsidP="004367FC">
      <w:pPr>
        <w:pStyle w:val="Akapitzlist"/>
        <w:numPr>
          <w:ilvl w:val="0"/>
          <w:numId w:val="69"/>
        </w:numPr>
        <w:autoSpaceDE w:val="0"/>
        <w:autoSpaceDN w:val="0"/>
        <w:adjustRightInd w:val="0"/>
        <w:spacing w:line="360" w:lineRule="auto"/>
        <w:jc w:val="both"/>
        <w:rPr>
          <w:rFonts w:ascii="Arial" w:hAnsi="Arial" w:cs="Arial"/>
        </w:rPr>
      </w:pPr>
      <w:r w:rsidRPr="004367FC">
        <w:rPr>
          <w:rFonts w:ascii="Arial" w:hAnsi="Arial" w:cs="Arial"/>
        </w:rPr>
        <w:t>prawo pracy, podatkowe, ZUS, BHP, KC, sanepid;</w:t>
      </w:r>
    </w:p>
    <w:p w:rsidR="004367FC" w:rsidRPr="004367FC" w:rsidRDefault="004367FC" w:rsidP="004367FC">
      <w:pPr>
        <w:pStyle w:val="Akapitzlist"/>
        <w:numPr>
          <w:ilvl w:val="0"/>
          <w:numId w:val="69"/>
        </w:numPr>
        <w:autoSpaceDE w:val="0"/>
        <w:autoSpaceDN w:val="0"/>
        <w:adjustRightInd w:val="0"/>
        <w:spacing w:line="360" w:lineRule="auto"/>
        <w:jc w:val="both"/>
        <w:rPr>
          <w:rFonts w:ascii="Arial" w:hAnsi="Arial" w:cs="Arial"/>
        </w:rPr>
      </w:pPr>
      <w:r w:rsidRPr="004367FC">
        <w:rPr>
          <w:rFonts w:ascii="Arial" w:hAnsi="Arial" w:cs="Arial"/>
        </w:rPr>
        <w:t>edukacja ekologiczna;</w:t>
      </w:r>
    </w:p>
    <w:p w:rsidR="004367FC" w:rsidRPr="004367FC" w:rsidRDefault="004367FC" w:rsidP="004367FC">
      <w:pPr>
        <w:pStyle w:val="Akapitzlist"/>
        <w:numPr>
          <w:ilvl w:val="0"/>
          <w:numId w:val="69"/>
        </w:numPr>
        <w:autoSpaceDE w:val="0"/>
        <w:autoSpaceDN w:val="0"/>
        <w:adjustRightInd w:val="0"/>
        <w:spacing w:line="360" w:lineRule="auto"/>
        <w:jc w:val="both"/>
        <w:rPr>
          <w:rFonts w:ascii="Arial" w:hAnsi="Arial" w:cs="Arial"/>
        </w:rPr>
      </w:pPr>
      <w:r w:rsidRPr="004367FC">
        <w:rPr>
          <w:rFonts w:ascii="Arial" w:hAnsi="Arial" w:cs="Arial"/>
        </w:rPr>
        <w:t>podstawy zarządzania, rachunkowości, finansów;</w:t>
      </w:r>
    </w:p>
    <w:p w:rsidR="004367FC" w:rsidRPr="004367FC" w:rsidRDefault="004367FC" w:rsidP="004367FC">
      <w:pPr>
        <w:pStyle w:val="Akapitzlist"/>
        <w:numPr>
          <w:ilvl w:val="0"/>
          <w:numId w:val="69"/>
        </w:numPr>
        <w:autoSpaceDE w:val="0"/>
        <w:autoSpaceDN w:val="0"/>
        <w:adjustRightInd w:val="0"/>
        <w:spacing w:line="360" w:lineRule="auto"/>
        <w:jc w:val="both"/>
        <w:rPr>
          <w:rFonts w:ascii="Arial" w:hAnsi="Arial" w:cs="Arial"/>
        </w:rPr>
      </w:pPr>
      <w:r w:rsidRPr="004367FC">
        <w:rPr>
          <w:rFonts w:ascii="Arial" w:hAnsi="Arial" w:cs="Arial"/>
        </w:rPr>
        <w:t>przygotowanie planu biznesu;</w:t>
      </w:r>
    </w:p>
    <w:p w:rsidR="004367FC" w:rsidRPr="004367FC" w:rsidRDefault="004367FC" w:rsidP="004367FC">
      <w:pPr>
        <w:pStyle w:val="Akapitzlist"/>
        <w:numPr>
          <w:ilvl w:val="0"/>
          <w:numId w:val="69"/>
        </w:numPr>
        <w:autoSpaceDE w:val="0"/>
        <w:autoSpaceDN w:val="0"/>
        <w:adjustRightInd w:val="0"/>
        <w:spacing w:line="360" w:lineRule="auto"/>
        <w:jc w:val="both"/>
        <w:rPr>
          <w:rFonts w:ascii="Arial" w:hAnsi="Arial" w:cs="Arial"/>
        </w:rPr>
      </w:pPr>
      <w:r w:rsidRPr="004367FC">
        <w:rPr>
          <w:rFonts w:ascii="Arial" w:hAnsi="Arial" w:cs="Arial"/>
        </w:rPr>
        <w:t>poszukiwanie innych źródeł finansowania DZG</w:t>
      </w:r>
    </w:p>
    <w:p w:rsidR="004367FC" w:rsidRPr="004367FC" w:rsidRDefault="004367FC" w:rsidP="004367FC">
      <w:pPr>
        <w:autoSpaceDE w:val="0"/>
        <w:autoSpaceDN w:val="0"/>
        <w:adjustRightInd w:val="0"/>
        <w:spacing w:line="360" w:lineRule="auto"/>
        <w:jc w:val="both"/>
        <w:rPr>
          <w:rFonts w:ascii="Arial" w:hAnsi="Arial" w:cs="Arial"/>
        </w:rPr>
      </w:pPr>
      <w:r w:rsidRPr="004367FC">
        <w:rPr>
          <w:rFonts w:ascii="Arial" w:hAnsi="Arial" w:cs="Arial"/>
        </w:rPr>
        <w:t>Moduł II (8h) - wykorzystanie ICT w działalności gospodarczej - szkolenia z kompetencji cyfrowych:</w:t>
      </w:r>
    </w:p>
    <w:p w:rsidR="004367FC" w:rsidRPr="004367FC" w:rsidRDefault="004367FC" w:rsidP="004367FC">
      <w:pPr>
        <w:pStyle w:val="Akapitzlist"/>
        <w:numPr>
          <w:ilvl w:val="0"/>
          <w:numId w:val="70"/>
        </w:numPr>
        <w:autoSpaceDE w:val="0"/>
        <w:autoSpaceDN w:val="0"/>
        <w:adjustRightInd w:val="0"/>
        <w:spacing w:line="360" w:lineRule="auto"/>
        <w:jc w:val="both"/>
        <w:rPr>
          <w:rFonts w:ascii="Arial" w:hAnsi="Arial" w:cs="Arial"/>
        </w:rPr>
      </w:pPr>
      <w:r w:rsidRPr="004367FC">
        <w:rPr>
          <w:rFonts w:ascii="Arial" w:hAnsi="Arial" w:cs="Arial"/>
        </w:rPr>
        <w:t xml:space="preserve">programowanie/aplikacje użytkowe w biznesie, wykorzystanie Internetu, </w:t>
      </w:r>
      <w:proofErr w:type="spellStart"/>
      <w:r w:rsidRPr="004367FC">
        <w:rPr>
          <w:rFonts w:ascii="Arial" w:hAnsi="Arial" w:cs="Arial"/>
        </w:rPr>
        <w:t>MSOffice</w:t>
      </w:r>
      <w:proofErr w:type="spellEnd"/>
      <w:r w:rsidRPr="004367FC">
        <w:rPr>
          <w:rFonts w:ascii="Arial" w:hAnsi="Arial" w:cs="Arial"/>
        </w:rPr>
        <w:t>, BUR oraz możliwości realizacji zdalnej, alternatywnej formy usług, dotarcia do klientów w sytuacji np. związanej z COVID, internacjonalizacją usług</w:t>
      </w:r>
    </w:p>
    <w:p w:rsidR="004367FC" w:rsidRPr="004367FC" w:rsidRDefault="004367FC" w:rsidP="004367FC">
      <w:pPr>
        <w:autoSpaceDE w:val="0"/>
        <w:autoSpaceDN w:val="0"/>
        <w:adjustRightInd w:val="0"/>
        <w:spacing w:line="360" w:lineRule="auto"/>
        <w:jc w:val="both"/>
        <w:rPr>
          <w:rFonts w:ascii="Arial" w:hAnsi="Arial" w:cs="Arial"/>
        </w:rPr>
      </w:pPr>
      <w:r w:rsidRPr="004367FC">
        <w:rPr>
          <w:rFonts w:ascii="Arial" w:hAnsi="Arial" w:cs="Arial"/>
        </w:rPr>
        <w:t>Moduł III (16h) - Warsztaty innowacyjności:</w:t>
      </w:r>
    </w:p>
    <w:p w:rsidR="004367FC" w:rsidRPr="004367FC" w:rsidRDefault="004367FC" w:rsidP="004367FC">
      <w:pPr>
        <w:pStyle w:val="Akapitzlist"/>
        <w:numPr>
          <w:ilvl w:val="0"/>
          <w:numId w:val="70"/>
        </w:numPr>
        <w:autoSpaceDE w:val="0"/>
        <w:autoSpaceDN w:val="0"/>
        <w:adjustRightInd w:val="0"/>
        <w:spacing w:line="360" w:lineRule="auto"/>
        <w:jc w:val="both"/>
        <w:rPr>
          <w:rFonts w:ascii="Arial" w:hAnsi="Arial" w:cs="Arial"/>
        </w:rPr>
      </w:pPr>
      <w:r w:rsidRPr="004367FC">
        <w:rPr>
          <w:rFonts w:ascii="Arial" w:hAnsi="Arial" w:cs="Arial"/>
        </w:rPr>
        <w:t xml:space="preserve">Sesja grupowa z wykorzystaniem metodologii "wzajemnego uczenia się" oraz "przedsiębiorczości zdyscyplinowanej". </w:t>
      </w:r>
      <w:r>
        <w:rPr>
          <w:rFonts w:ascii="Arial" w:hAnsi="Arial" w:cs="Arial"/>
        </w:rPr>
        <w:t>Weryfikacja</w:t>
      </w:r>
      <w:r w:rsidRPr="004367FC">
        <w:rPr>
          <w:rFonts w:ascii="Arial" w:hAnsi="Arial" w:cs="Arial"/>
        </w:rPr>
        <w:t xml:space="preserve"> założeń i modelu biznesowego planowanego przez każdego z UP, z istotnym wzajemnym udziałem pozostałych UP jako os. wspomagających stworzenie lepszego modelu biznesowego przez każdego z UP.</w:t>
      </w:r>
    </w:p>
    <w:p w:rsidR="004367FC" w:rsidRPr="004367FC" w:rsidRDefault="004367FC" w:rsidP="004367FC">
      <w:pPr>
        <w:pStyle w:val="Akapitzlist"/>
        <w:numPr>
          <w:ilvl w:val="0"/>
          <w:numId w:val="70"/>
        </w:numPr>
        <w:autoSpaceDE w:val="0"/>
        <w:autoSpaceDN w:val="0"/>
        <w:adjustRightInd w:val="0"/>
        <w:spacing w:line="360" w:lineRule="auto"/>
        <w:jc w:val="both"/>
        <w:rPr>
          <w:rFonts w:ascii="Arial" w:hAnsi="Arial" w:cs="Arial"/>
        </w:rPr>
      </w:pPr>
      <w:r w:rsidRPr="004367FC">
        <w:rPr>
          <w:rFonts w:ascii="Arial" w:hAnsi="Arial" w:cs="Arial"/>
        </w:rPr>
        <w:t xml:space="preserve">Szkolenie z Innowacyjności: Motywowanie, wzmocnienie potencjału, rozwijanie własnych pomysłów i kreatywności, równość płci, działania </w:t>
      </w:r>
      <w:proofErr w:type="spellStart"/>
      <w:r w:rsidRPr="004367FC">
        <w:rPr>
          <w:rFonts w:ascii="Arial" w:hAnsi="Arial" w:cs="Arial"/>
        </w:rPr>
        <w:t>antydyskryminacyjne</w:t>
      </w:r>
      <w:proofErr w:type="spellEnd"/>
      <w:r w:rsidRPr="004367FC">
        <w:rPr>
          <w:rFonts w:ascii="Arial" w:hAnsi="Arial" w:cs="Arial"/>
        </w:rPr>
        <w:t xml:space="preserve"> w biznesie, nauka poszukiwania przewag konkurencyjnych, nauka metodologii rozwijania pomysłów biznesowych i planowania w biznesie, radzenie sobie ze stresem i konfliktem. </w:t>
      </w:r>
    </w:p>
    <w:p w:rsidR="004367FC" w:rsidRDefault="004367FC" w:rsidP="007820E1">
      <w:pPr>
        <w:autoSpaceDE w:val="0"/>
        <w:autoSpaceDN w:val="0"/>
        <w:adjustRightInd w:val="0"/>
        <w:spacing w:before="120" w:after="120" w:line="360" w:lineRule="auto"/>
        <w:ind w:left="360"/>
        <w:contextualSpacing/>
        <w:rPr>
          <w:rFonts w:ascii="Arial" w:hAnsi="Arial" w:cs="Arial"/>
        </w:rPr>
      </w:pPr>
      <w:r>
        <w:rPr>
          <w:rFonts w:ascii="Arial" w:hAnsi="Arial" w:cs="Arial"/>
        </w:rPr>
        <w:t xml:space="preserve">Pojedyncze szkolenie trwać będzie łącznie 56 godzin, pojedynczy dzień szkoleniowy będzie trwał do 8 godzin. Grupy szkoleniowe liczyć będą średnio 16 osób. </w:t>
      </w:r>
    </w:p>
    <w:p w:rsidR="004367FC" w:rsidRPr="004367FC" w:rsidRDefault="004367FC" w:rsidP="004367FC">
      <w:pPr>
        <w:autoSpaceDE w:val="0"/>
        <w:autoSpaceDN w:val="0"/>
        <w:adjustRightInd w:val="0"/>
        <w:spacing w:line="360" w:lineRule="auto"/>
        <w:ind w:left="360"/>
        <w:jc w:val="both"/>
        <w:rPr>
          <w:rFonts w:ascii="Arial" w:hAnsi="Arial" w:cs="Arial"/>
        </w:rPr>
      </w:pPr>
      <w:r w:rsidRPr="004367FC">
        <w:rPr>
          <w:rFonts w:ascii="Arial" w:hAnsi="Arial" w:cs="Arial"/>
        </w:rPr>
        <w:t xml:space="preserve">W związku z COVID </w:t>
      </w:r>
      <w:r>
        <w:rPr>
          <w:rFonts w:ascii="Arial" w:hAnsi="Arial" w:cs="Arial"/>
        </w:rPr>
        <w:t xml:space="preserve">dopuszcza się </w:t>
      </w:r>
      <w:r w:rsidRPr="004367FC">
        <w:rPr>
          <w:rFonts w:ascii="Arial" w:hAnsi="Arial" w:cs="Arial"/>
        </w:rPr>
        <w:t>możliwość realizacji szkoleń zdalnych.</w:t>
      </w:r>
    </w:p>
    <w:p w:rsidR="004367FC" w:rsidRPr="004367FC" w:rsidRDefault="004367FC" w:rsidP="004367FC">
      <w:pPr>
        <w:autoSpaceDE w:val="0"/>
        <w:autoSpaceDN w:val="0"/>
        <w:adjustRightInd w:val="0"/>
        <w:spacing w:line="360" w:lineRule="auto"/>
        <w:ind w:left="360"/>
        <w:jc w:val="both"/>
        <w:rPr>
          <w:rFonts w:ascii="Arial" w:hAnsi="Arial" w:cs="Arial"/>
        </w:rPr>
      </w:pPr>
      <w:r w:rsidRPr="004367FC">
        <w:rPr>
          <w:rFonts w:ascii="Arial" w:hAnsi="Arial" w:cs="Arial"/>
        </w:rPr>
        <w:t>Grupy szkoleniowe mogą się różnić liczbą godz</w:t>
      </w:r>
      <w:r>
        <w:rPr>
          <w:rFonts w:ascii="Arial" w:hAnsi="Arial" w:cs="Arial"/>
        </w:rPr>
        <w:t>in</w:t>
      </w:r>
      <w:r w:rsidRPr="004367FC">
        <w:rPr>
          <w:rFonts w:ascii="Arial" w:hAnsi="Arial" w:cs="Arial"/>
        </w:rPr>
        <w:t xml:space="preserve"> w poszczególnych modułach. Grupy szkoleniowe będą tworzone zgodnie ze stwierdzonymi potrzebami szkoleniowymi UP zdefiniowanymi z Doradcą zawodowym</w:t>
      </w:r>
      <w:r>
        <w:rPr>
          <w:rFonts w:ascii="Arial" w:hAnsi="Arial" w:cs="Arial"/>
        </w:rPr>
        <w:t xml:space="preserve"> </w:t>
      </w:r>
      <w:r w:rsidRPr="004367FC">
        <w:rPr>
          <w:rFonts w:ascii="Arial" w:hAnsi="Arial" w:cs="Arial"/>
        </w:rPr>
        <w:t>na etapie rozmowy doradczej.</w:t>
      </w:r>
    </w:p>
    <w:p w:rsidR="007820E1" w:rsidRPr="000F6C98" w:rsidRDefault="005E22A3" w:rsidP="00A946F7">
      <w:pPr>
        <w:numPr>
          <w:ilvl w:val="0"/>
          <w:numId w:val="35"/>
        </w:numPr>
        <w:autoSpaceDE w:val="0"/>
        <w:autoSpaceDN w:val="0"/>
        <w:adjustRightInd w:val="0"/>
        <w:spacing w:before="120" w:after="120" w:line="360" w:lineRule="auto"/>
        <w:ind w:left="426"/>
        <w:contextualSpacing/>
        <w:rPr>
          <w:rFonts w:ascii="Arial" w:hAnsi="Arial" w:cs="Arial"/>
        </w:rPr>
      </w:pPr>
      <w:r>
        <w:rPr>
          <w:rFonts w:ascii="Arial" w:hAnsi="Arial" w:cs="Arial"/>
        </w:rPr>
        <w:lastRenderedPageBreak/>
        <w:t>Wsparcie szkoleniowe</w:t>
      </w:r>
      <w:r w:rsidR="000B6ADA">
        <w:rPr>
          <w:rFonts w:ascii="Arial" w:hAnsi="Arial" w:cs="Arial"/>
        </w:rPr>
        <w:t xml:space="preserve"> zostanie udzielone U</w:t>
      </w:r>
      <w:r w:rsidR="007820E1" w:rsidRPr="007820E1">
        <w:rPr>
          <w:rFonts w:ascii="Arial" w:hAnsi="Arial" w:cs="Arial"/>
        </w:rPr>
        <w:t xml:space="preserve">czestnikowi na podstawie </w:t>
      </w:r>
      <w:r w:rsidR="007820E1" w:rsidRPr="005E22A3">
        <w:rPr>
          <w:rFonts w:ascii="Arial" w:hAnsi="Arial" w:cs="Arial"/>
          <w:i/>
        </w:rPr>
        <w:t>Umowy o świadczenie usług szkoleniowych</w:t>
      </w:r>
      <w:r w:rsidR="007820E1" w:rsidRPr="007820E1">
        <w:rPr>
          <w:rFonts w:ascii="Arial" w:hAnsi="Arial" w:cs="Arial"/>
        </w:rPr>
        <w:t xml:space="preserve">. </w:t>
      </w:r>
      <w:r w:rsidR="007820E1" w:rsidRPr="000F6C98">
        <w:rPr>
          <w:rFonts w:ascii="Arial" w:hAnsi="Arial" w:cs="Arial"/>
        </w:rPr>
        <w:t xml:space="preserve">Wzór </w:t>
      </w:r>
      <w:r w:rsidR="000F6C98" w:rsidRPr="000F6C98">
        <w:rPr>
          <w:rFonts w:ascii="Arial" w:hAnsi="Arial" w:cs="Arial"/>
          <w:i/>
        </w:rPr>
        <w:t>Umowy</w:t>
      </w:r>
      <w:r w:rsidR="000F6C98" w:rsidRPr="000F6C98">
        <w:rPr>
          <w:rFonts w:ascii="Arial" w:hAnsi="Arial" w:cs="Arial"/>
        </w:rPr>
        <w:t xml:space="preserve"> stanowi załącznik nr 7</w:t>
      </w:r>
      <w:r w:rsidR="000B6ADA" w:rsidRPr="000F6C98">
        <w:rPr>
          <w:rFonts w:ascii="Arial" w:hAnsi="Arial" w:cs="Arial"/>
        </w:rPr>
        <w:t xml:space="preserve"> </w:t>
      </w:r>
      <w:r w:rsidR="007820E1" w:rsidRPr="000F6C98">
        <w:rPr>
          <w:rFonts w:ascii="Arial" w:hAnsi="Arial" w:cs="Arial"/>
        </w:rPr>
        <w:t>do niniejszego Regulaminu.</w:t>
      </w:r>
    </w:p>
    <w:p w:rsidR="007820E1" w:rsidRPr="007820E1" w:rsidRDefault="007820E1" w:rsidP="00A946F7">
      <w:pPr>
        <w:numPr>
          <w:ilvl w:val="0"/>
          <w:numId w:val="35"/>
        </w:numPr>
        <w:autoSpaceDE w:val="0"/>
        <w:autoSpaceDN w:val="0"/>
        <w:adjustRightInd w:val="0"/>
        <w:spacing w:before="120" w:after="120" w:line="360" w:lineRule="auto"/>
        <w:ind w:left="426"/>
        <w:contextualSpacing/>
        <w:rPr>
          <w:rFonts w:ascii="Arial" w:hAnsi="Arial" w:cs="Arial"/>
          <w:color w:val="FF0000"/>
        </w:rPr>
      </w:pPr>
      <w:r w:rsidRPr="007820E1">
        <w:rPr>
          <w:rFonts w:ascii="Arial" w:hAnsi="Arial" w:cs="Arial"/>
        </w:rPr>
        <w:t>Szkolenia w projekcie mają charakter uzupełniający w stosunku do podstawowej formy wsparcia jaką jest dotacja na rozpoczęcie działalności gospodarczej i nie przewiduje si</w:t>
      </w:r>
      <w:r w:rsidR="000B6ADA">
        <w:rPr>
          <w:rFonts w:ascii="Arial" w:hAnsi="Arial" w:cs="Arial"/>
        </w:rPr>
        <w:t>ę stypendiów szkoleniowych dla U</w:t>
      </w:r>
      <w:r w:rsidRPr="007820E1">
        <w:rPr>
          <w:rFonts w:ascii="Arial" w:hAnsi="Arial" w:cs="Arial"/>
        </w:rPr>
        <w:t>czestników projektu.</w:t>
      </w:r>
    </w:p>
    <w:p w:rsidR="007820E1" w:rsidRPr="007820E1" w:rsidRDefault="007820E1" w:rsidP="00A946F7">
      <w:pPr>
        <w:numPr>
          <w:ilvl w:val="0"/>
          <w:numId w:val="35"/>
        </w:numPr>
        <w:spacing w:before="100" w:line="360" w:lineRule="auto"/>
        <w:ind w:left="426" w:hanging="426"/>
        <w:contextualSpacing/>
        <w:rPr>
          <w:rFonts w:ascii="Arial" w:hAnsi="Arial" w:cs="Arial"/>
          <w:bCs/>
        </w:rPr>
      </w:pPr>
      <w:r w:rsidRPr="007820E1">
        <w:rPr>
          <w:rFonts w:ascii="Arial" w:hAnsi="Arial" w:cs="Arial"/>
        </w:rPr>
        <w:t xml:space="preserve">Uczestnik projektu jest zobowiązany potwierdzać uczestnictwo w szkoleniu na listach obecności i może zostać wykluczony z udziału w projekcie jeśli opuści więcej niż 20% godzin szkoleniowych. </w:t>
      </w:r>
      <w:r w:rsidRPr="007820E1">
        <w:rPr>
          <w:rFonts w:ascii="Arial" w:hAnsi="Arial" w:cs="Arial"/>
          <w:bCs/>
        </w:rPr>
        <w:t>Nieobecność na szkoleniu może być usprawiedliwiona w określonych przypadkach np.: choroba, wyjątkowe sytuacje losowe itp.</w:t>
      </w:r>
    </w:p>
    <w:p w:rsidR="007820E1" w:rsidRPr="007820E1" w:rsidRDefault="007820E1" w:rsidP="00A946F7">
      <w:pPr>
        <w:numPr>
          <w:ilvl w:val="0"/>
          <w:numId w:val="35"/>
        </w:numPr>
        <w:autoSpaceDE w:val="0"/>
        <w:autoSpaceDN w:val="0"/>
        <w:adjustRightInd w:val="0"/>
        <w:spacing w:before="120" w:after="120" w:line="360" w:lineRule="auto"/>
        <w:ind w:left="426"/>
        <w:contextualSpacing/>
        <w:rPr>
          <w:rFonts w:ascii="Arial" w:hAnsi="Arial" w:cs="Arial"/>
        </w:rPr>
      </w:pPr>
      <w:r w:rsidRPr="007820E1">
        <w:rPr>
          <w:rFonts w:ascii="Arial" w:hAnsi="Arial" w:cs="Arial"/>
        </w:rPr>
        <w:t xml:space="preserve">Szkolenia w wyjątkowych przypadkach spowodowanych siłą wyższą np. stan zagrożenia epidemicznego, stan epidemii mogą być realizowane również w formule zdalnej z wykorzystaniem szkoleń </w:t>
      </w:r>
      <w:proofErr w:type="spellStart"/>
      <w:r w:rsidRPr="007820E1">
        <w:rPr>
          <w:rFonts w:ascii="Arial" w:hAnsi="Arial" w:cs="Arial"/>
        </w:rPr>
        <w:t>on-line</w:t>
      </w:r>
      <w:proofErr w:type="spellEnd"/>
      <w:r w:rsidRPr="007820E1">
        <w:rPr>
          <w:rFonts w:ascii="Arial" w:hAnsi="Arial" w:cs="Arial"/>
        </w:rPr>
        <w:t xml:space="preserve"> i zachowaniem wymogów określonych dla realizacji form zdalnych.</w:t>
      </w:r>
    </w:p>
    <w:p w:rsidR="007820E1" w:rsidRDefault="007820E1" w:rsidP="00A946F7">
      <w:pPr>
        <w:numPr>
          <w:ilvl w:val="0"/>
          <w:numId w:val="35"/>
        </w:numPr>
        <w:autoSpaceDE w:val="0"/>
        <w:autoSpaceDN w:val="0"/>
        <w:adjustRightInd w:val="0"/>
        <w:spacing w:before="120" w:after="120" w:line="360" w:lineRule="auto"/>
        <w:ind w:left="426"/>
        <w:contextualSpacing/>
        <w:rPr>
          <w:rFonts w:ascii="Arial" w:hAnsi="Arial" w:cs="Arial"/>
        </w:rPr>
      </w:pPr>
      <w:r w:rsidRPr="007820E1">
        <w:rPr>
          <w:rFonts w:ascii="Arial" w:hAnsi="Arial" w:cs="Arial"/>
        </w:rPr>
        <w:t>Szkolenie zakończy się wydaniem uczestnikowi zaświadczenia potwierdzaj</w:t>
      </w:r>
      <w:r w:rsidR="005E22A3">
        <w:rPr>
          <w:rFonts w:ascii="Arial" w:hAnsi="Arial" w:cs="Arial"/>
        </w:rPr>
        <w:t>ącego ukończenie szkolenia</w:t>
      </w:r>
      <w:r w:rsidRPr="007820E1">
        <w:rPr>
          <w:rFonts w:ascii="Arial" w:hAnsi="Arial" w:cs="Arial"/>
        </w:rPr>
        <w:t>.</w:t>
      </w:r>
      <w:r w:rsidR="00F0460D">
        <w:rPr>
          <w:rFonts w:ascii="Arial" w:hAnsi="Arial" w:cs="Arial"/>
        </w:rPr>
        <w:t xml:space="preserve"> Ukończenie wsparcia szkoleniowego potwierdzone zaświadczeniem jest warunkiem koniecznym do udziału w kolejnym etapie projekt</w:t>
      </w:r>
      <w:r w:rsidR="005E22A3">
        <w:rPr>
          <w:rFonts w:ascii="Arial" w:hAnsi="Arial" w:cs="Arial"/>
        </w:rPr>
        <w:t xml:space="preserve">u jakim jest złożenie do oceny </w:t>
      </w:r>
      <w:r w:rsidR="005E22A3" w:rsidRPr="00F0354C">
        <w:rPr>
          <w:rFonts w:ascii="Arial" w:hAnsi="Arial" w:cs="Arial"/>
          <w:i/>
        </w:rPr>
        <w:t>Wniosku o przyznanie środkó</w:t>
      </w:r>
      <w:r w:rsidR="00B93B7A">
        <w:rPr>
          <w:rFonts w:ascii="Arial" w:hAnsi="Arial" w:cs="Arial"/>
          <w:i/>
        </w:rPr>
        <w:t>w finansowych na rozwój przedsię</w:t>
      </w:r>
      <w:r w:rsidR="005E22A3" w:rsidRPr="00F0354C">
        <w:rPr>
          <w:rFonts w:ascii="Arial" w:hAnsi="Arial" w:cs="Arial"/>
          <w:i/>
        </w:rPr>
        <w:t>biorczości</w:t>
      </w:r>
      <w:r w:rsidR="00F0460D" w:rsidRPr="00F0354C">
        <w:rPr>
          <w:rFonts w:ascii="Arial" w:hAnsi="Arial" w:cs="Arial"/>
          <w:i/>
        </w:rPr>
        <w:t xml:space="preserve"> wraz z biznesplanem</w:t>
      </w:r>
      <w:r w:rsidR="00F0460D">
        <w:rPr>
          <w:rFonts w:ascii="Arial" w:hAnsi="Arial" w:cs="Arial"/>
        </w:rPr>
        <w:t>.</w:t>
      </w:r>
    </w:p>
    <w:p w:rsidR="008E3025" w:rsidRPr="004A6186" w:rsidRDefault="008E3025" w:rsidP="008E3025">
      <w:pPr>
        <w:pStyle w:val="Default"/>
        <w:spacing w:before="120" w:after="120" w:line="360" w:lineRule="auto"/>
        <w:jc w:val="center"/>
        <w:rPr>
          <w:b/>
          <w:bCs/>
          <w:color w:val="auto"/>
        </w:rPr>
      </w:pPr>
      <w:r w:rsidRPr="004A6186">
        <w:rPr>
          <w:b/>
          <w:bCs/>
          <w:color w:val="auto"/>
        </w:rPr>
        <w:t>§ 1</w:t>
      </w:r>
      <w:r w:rsidR="001B75D0">
        <w:rPr>
          <w:b/>
          <w:bCs/>
          <w:color w:val="auto"/>
        </w:rPr>
        <w:t>1</w:t>
      </w:r>
    </w:p>
    <w:p w:rsidR="007820E1" w:rsidRDefault="0072557A" w:rsidP="008E3025">
      <w:pPr>
        <w:autoSpaceDE w:val="0"/>
        <w:autoSpaceDN w:val="0"/>
        <w:adjustRightInd w:val="0"/>
        <w:spacing w:before="120" w:after="120" w:line="360" w:lineRule="auto"/>
        <w:ind w:left="426"/>
        <w:contextualSpacing/>
        <w:jc w:val="center"/>
        <w:rPr>
          <w:rFonts w:ascii="Arial" w:hAnsi="Arial" w:cs="Arial"/>
          <w:b/>
          <w:bCs/>
        </w:rPr>
      </w:pPr>
      <w:r>
        <w:rPr>
          <w:rFonts w:ascii="Arial" w:hAnsi="Arial" w:cs="Arial"/>
          <w:b/>
          <w:bCs/>
        </w:rPr>
        <w:t>Wnioskowanie o w</w:t>
      </w:r>
      <w:r w:rsidR="008E3025" w:rsidRPr="008E3025">
        <w:rPr>
          <w:rFonts w:ascii="Arial" w:hAnsi="Arial" w:cs="Arial"/>
          <w:b/>
          <w:bCs/>
        </w:rPr>
        <w:t xml:space="preserve">sparcie finansowe na </w:t>
      </w:r>
      <w:r w:rsidR="008E3025">
        <w:rPr>
          <w:rFonts w:ascii="Arial" w:hAnsi="Arial" w:cs="Arial"/>
          <w:b/>
          <w:bCs/>
        </w:rPr>
        <w:t>założenie</w:t>
      </w:r>
      <w:r w:rsidR="008E3025" w:rsidRPr="008E3025">
        <w:rPr>
          <w:rFonts w:ascii="Arial" w:hAnsi="Arial" w:cs="Arial"/>
          <w:b/>
          <w:bCs/>
        </w:rPr>
        <w:t xml:space="preserve"> działalności gospodarczej</w:t>
      </w:r>
    </w:p>
    <w:p w:rsidR="00476199" w:rsidRPr="001D48B0" w:rsidRDefault="00F0460D" w:rsidP="00A946F7">
      <w:pPr>
        <w:pStyle w:val="Akapitzlist"/>
        <w:numPr>
          <w:ilvl w:val="6"/>
          <w:numId w:val="30"/>
        </w:numPr>
        <w:tabs>
          <w:tab w:val="clear" w:pos="2662"/>
        </w:tabs>
        <w:autoSpaceDE w:val="0"/>
        <w:autoSpaceDN w:val="0"/>
        <w:adjustRightInd w:val="0"/>
        <w:spacing w:before="120" w:after="120" w:line="360" w:lineRule="auto"/>
        <w:ind w:left="426" w:hanging="426"/>
        <w:jc w:val="both"/>
        <w:rPr>
          <w:rFonts w:ascii="Arial" w:hAnsi="Arial" w:cs="Arial"/>
          <w:bCs/>
        </w:rPr>
      </w:pPr>
      <w:r w:rsidRPr="00476199">
        <w:rPr>
          <w:rFonts w:ascii="Arial" w:hAnsi="Arial" w:cs="Arial"/>
          <w:bCs/>
        </w:rPr>
        <w:t>Uczestnik</w:t>
      </w:r>
      <w:r w:rsidR="0072557A" w:rsidRPr="00476199">
        <w:rPr>
          <w:rFonts w:ascii="Arial" w:hAnsi="Arial" w:cs="Arial"/>
          <w:bCs/>
        </w:rPr>
        <w:t>, który ukończył wsparcie szkoleniowe ub</w:t>
      </w:r>
      <w:r w:rsidRPr="00476199">
        <w:rPr>
          <w:rFonts w:ascii="Arial" w:hAnsi="Arial" w:cs="Arial"/>
          <w:bCs/>
        </w:rPr>
        <w:t xml:space="preserve">iega się o otrzymanie wsparcia finansowego </w:t>
      </w:r>
      <w:r w:rsidR="006E5F38" w:rsidRPr="00476199">
        <w:rPr>
          <w:rFonts w:ascii="Arial" w:hAnsi="Arial" w:cs="Arial"/>
          <w:bCs/>
        </w:rPr>
        <w:t xml:space="preserve">poprzez złożenie we wskazanym przez Projektodawcę terminie </w:t>
      </w:r>
      <w:r w:rsidR="006E5F38" w:rsidRPr="00476199">
        <w:rPr>
          <w:rFonts w:ascii="Arial" w:hAnsi="Arial" w:cs="Arial"/>
          <w:bCs/>
          <w:i/>
        </w:rPr>
        <w:t>Wniosku o przyznanie środków finansowych</w:t>
      </w:r>
      <w:r w:rsidR="0048414B">
        <w:rPr>
          <w:rFonts w:ascii="Arial" w:hAnsi="Arial" w:cs="Arial"/>
          <w:bCs/>
          <w:i/>
        </w:rPr>
        <w:t xml:space="preserve"> na rozwój przedsiębiorczoś</w:t>
      </w:r>
      <w:r w:rsidR="00172F8A">
        <w:rPr>
          <w:rFonts w:ascii="Arial" w:hAnsi="Arial" w:cs="Arial"/>
          <w:bCs/>
          <w:i/>
        </w:rPr>
        <w:t>c</w:t>
      </w:r>
      <w:r w:rsidR="0048414B">
        <w:rPr>
          <w:rFonts w:ascii="Arial" w:hAnsi="Arial" w:cs="Arial"/>
          <w:bCs/>
          <w:i/>
        </w:rPr>
        <w:t>i</w:t>
      </w:r>
      <w:r w:rsidR="006E5F38" w:rsidRPr="00476199">
        <w:rPr>
          <w:rFonts w:ascii="Arial" w:hAnsi="Arial" w:cs="Arial"/>
          <w:bCs/>
          <w:i/>
        </w:rPr>
        <w:t xml:space="preserve"> wraz z biznesplanem</w:t>
      </w:r>
      <w:r w:rsidR="00522010">
        <w:rPr>
          <w:rFonts w:ascii="Arial" w:hAnsi="Arial" w:cs="Arial"/>
          <w:bCs/>
          <w:i/>
        </w:rPr>
        <w:t xml:space="preserve"> (zwanym dalej Wnioskiem) </w:t>
      </w:r>
      <w:r w:rsidR="006E5F38" w:rsidRPr="00476199">
        <w:rPr>
          <w:rFonts w:ascii="Arial" w:hAnsi="Arial" w:cs="Arial"/>
          <w:bCs/>
        </w:rPr>
        <w:t>i wymaganymi</w:t>
      </w:r>
      <w:r w:rsidR="0072557A" w:rsidRPr="00476199">
        <w:rPr>
          <w:rFonts w:ascii="Arial" w:hAnsi="Arial" w:cs="Arial"/>
          <w:bCs/>
        </w:rPr>
        <w:t xml:space="preserve"> załącznikami</w:t>
      </w:r>
      <w:r w:rsidR="0048414B">
        <w:rPr>
          <w:rFonts w:ascii="Arial" w:hAnsi="Arial" w:cs="Arial"/>
          <w:bCs/>
        </w:rPr>
        <w:t>/o</w:t>
      </w:r>
      <w:r w:rsidR="00172F8A">
        <w:rPr>
          <w:rFonts w:ascii="Arial" w:hAnsi="Arial" w:cs="Arial"/>
          <w:bCs/>
        </w:rPr>
        <w:t>świadczeniami</w:t>
      </w:r>
      <w:r w:rsidR="0072557A" w:rsidRPr="00476199">
        <w:rPr>
          <w:rFonts w:ascii="Arial" w:hAnsi="Arial" w:cs="Arial"/>
          <w:bCs/>
        </w:rPr>
        <w:t>.</w:t>
      </w:r>
      <w:r w:rsidR="00172F8A">
        <w:rPr>
          <w:rFonts w:ascii="Arial" w:hAnsi="Arial" w:cs="Arial"/>
          <w:bCs/>
        </w:rPr>
        <w:t xml:space="preserve"> </w:t>
      </w:r>
      <w:r w:rsidR="0072557A" w:rsidRPr="00476199">
        <w:rPr>
          <w:rFonts w:ascii="Arial" w:hAnsi="Arial" w:cs="Arial"/>
          <w:bCs/>
        </w:rPr>
        <w:t xml:space="preserve">Złożony </w:t>
      </w:r>
      <w:r w:rsidR="0072557A" w:rsidRPr="00476199">
        <w:rPr>
          <w:rFonts w:ascii="Arial" w:hAnsi="Arial" w:cs="Arial"/>
          <w:bCs/>
          <w:i/>
        </w:rPr>
        <w:t xml:space="preserve">Wniosek </w:t>
      </w:r>
      <w:r w:rsidR="00C91E19">
        <w:rPr>
          <w:rFonts w:ascii="Arial" w:hAnsi="Arial" w:cs="Arial"/>
          <w:bCs/>
        </w:rPr>
        <w:t>podlega ocenie formaln</w:t>
      </w:r>
      <w:r w:rsidR="009269AA">
        <w:rPr>
          <w:rFonts w:ascii="Arial" w:hAnsi="Arial" w:cs="Arial"/>
          <w:bCs/>
        </w:rPr>
        <w:t>ej i n</w:t>
      </w:r>
      <w:r w:rsidR="0072557A" w:rsidRPr="00476199">
        <w:rPr>
          <w:rFonts w:ascii="Arial" w:hAnsi="Arial" w:cs="Arial"/>
          <w:bCs/>
        </w:rPr>
        <w:t xml:space="preserve">astępnie </w:t>
      </w:r>
      <w:r w:rsidR="009269AA" w:rsidRPr="009269AA">
        <w:rPr>
          <w:rFonts w:ascii="Arial" w:hAnsi="Arial" w:cs="Arial"/>
          <w:bCs/>
        </w:rPr>
        <w:t>merytorycznej</w:t>
      </w:r>
      <w:r w:rsidR="006E5F38" w:rsidRPr="009269AA">
        <w:rPr>
          <w:rFonts w:ascii="Arial" w:hAnsi="Arial" w:cs="Arial"/>
          <w:bCs/>
        </w:rPr>
        <w:t xml:space="preserve"> </w:t>
      </w:r>
      <w:r w:rsidR="006E5F38" w:rsidRPr="00476199">
        <w:rPr>
          <w:rFonts w:ascii="Arial" w:hAnsi="Arial" w:cs="Arial"/>
          <w:bCs/>
        </w:rPr>
        <w:t>przez Komisję Oceny Wniosków (KOW).</w:t>
      </w:r>
      <w:r w:rsidR="004B2C90" w:rsidRPr="00476199">
        <w:rPr>
          <w:rFonts w:ascii="Arial" w:hAnsi="Arial" w:cs="Arial"/>
          <w:bCs/>
        </w:rPr>
        <w:t xml:space="preserve"> </w:t>
      </w:r>
      <w:r w:rsidR="0072557A" w:rsidRPr="00476199">
        <w:rPr>
          <w:rFonts w:ascii="Arial" w:hAnsi="Arial" w:cs="Arial"/>
          <w:bCs/>
        </w:rPr>
        <w:t xml:space="preserve">Ekspertów do </w:t>
      </w:r>
      <w:r w:rsidR="004B2C90" w:rsidRPr="00476199">
        <w:rPr>
          <w:rFonts w:ascii="Arial" w:hAnsi="Arial" w:cs="Arial"/>
          <w:bCs/>
        </w:rPr>
        <w:t>Komisj</w:t>
      </w:r>
      <w:r w:rsidR="0072557A" w:rsidRPr="00476199">
        <w:rPr>
          <w:rFonts w:ascii="Arial" w:hAnsi="Arial" w:cs="Arial"/>
          <w:bCs/>
        </w:rPr>
        <w:t>i</w:t>
      </w:r>
      <w:r w:rsidR="004B2C90" w:rsidRPr="00476199">
        <w:rPr>
          <w:rFonts w:ascii="Arial" w:hAnsi="Arial" w:cs="Arial"/>
          <w:bCs/>
        </w:rPr>
        <w:t xml:space="preserve"> Oceny Wniosków powołuje Projektodawca. </w:t>
      </w:r>
      <w:r w:rsidR="006C7D17" w:rsidRPr="00476199">
        <w:rPr>
          <w:rFonts w:ascii="Arial" w:hAnsi="Arial" w:cs="Arial"/>
          <w:bCs/>
        </w:rPr>
        <w:t xml:space="preserve"> </w:t>
      </w:r>
      <w:r w:rsidR="006C7D17" w:rsidRPr="001D48B0">
        <w:rPr>
          <w:rFonts w:ascii="Arial" w:hAnsi="Arial" w:cs="Arial"/>
          <w:bCs/>
          <w:i/>
        </w:rPr>
        <w:t>Wzór Wniosku</w:t>
      </w:r>
      <w:r w:rsidR="004B2C90" w:rsidRPr="001D48B0">
        <w:rPr>
          <w:rFonts w:ascii="Arial" w:hAnsi="Arial" w:cs="Arial"/>
          <w:bCs/>
          <w:i/>
        </w:rPr>
        <w:t xml:space="preserve"> o przyznanie środków finansowych</w:t>
      </w:r>
      <w:r w:rsidR="004B28B0" w:rsidRPr="001D48B0">
        <w:rPr>
          <w:rFonts w:ascii="Arial" w:hAnsi="Arial" w:cs="Arial"/>
          <w:bCs/>
          <w:i/>
        </w:rPr>
        <w:t xml:space="preserve"> na rozwój przedsiębiorczości</w:t>
      </w:r>
      <w:r w:rsidR="004B2C90" w:rsidRPr="001D48B0">
        <w:rPr>
          <w:rFonts w:ascii="Arial" w:hAnsi="Arial" w:cs="Arial"/>
          <w:bCs/>
          <w:i/>
        </w:rPr>
        <w:t xml:space="preserve"> wraz z biznesplanem</w:t>
      </w:r>
      <w:r w:rsidR="009269AA" w:rsidRPr="001D48B0">
        <w:rPr>
          <w:rFonts w:ascii="Arial" w:hAnsi="Arial" w:cs="Arial"/>
          <w:bCs/>
        </w:rPr>
        <w:t xml:space="preserve"> i załącznikami/oświadczeniami</w:t>
      </w:r>
      <w:r w:rsidR="001D48B0" w:rsidRPr="001D48B0">
        <w:rPr>
          <w:rFonts w:ascii="Arial" w:hAnsi="Arial" w:cs="Arial"/>
          <w:bCs/>
        </w:rPr>
        <w:t xml:space="preserve"> stanowi załącznik nr 8</w:t>
      </w:r>
      <w:r w:rsidR="000B6ADA" w:rsidRPr="001D48B0">
        <w:rPr>
          <w:rFonts w:ascii="Arial" w:hAnsi="Arial" w:cs="Arial"/>
          <w:bCs/>
        </w:rPr>
        <w:t xml:space="preserve"> </w:t>
      </w:r>
      <w:r w:rsidR="006C7D17" w:rsidRPr="001D48B0">
        <w:rPr>
          <w:rFonts w:ascii="Arial" w:hAnsi="Arial" w:cs="Arial"/>
          <w:bCs/>
        </w:rPr>
        <w:t>niniejszego Regulaminu.</w:t>
      </w:r>
    </w:p>
    <w:p w:rsidR="00476199" w:rsidRPr="00476199" w:rsidRDefault="004E3078" w:rsidP="00A946F7">
      <w:pPr>
        <w:pStyle w:val="Akapitzlist"/>
        <w:numPr>
          <w:ilvl w:val="6"/>
          <w:numId w:val="30"/>
        </w:numPr>
        <w:tabs>
          <w:tab w:val="clear" w:pos="2662"/>
        </w:tabs>
        <w:autoSpaceDE w:val="0"/>
        <w:autoSpaceDN w:val="0"/>
        <w:adjustRightInd w:val="0"/>
        <w:spacing w:before="120" w:after="120" w:line="360" w:lineRule="auto"/>
        <w:ind w:left="426" w:hanging="426"/>
        <w:jc w:val="both"/>
        <w:rPr>
          <w:rFonts w:ascii="Arial" w:hAnsi="Arial" w:cs="Arial"/>
          <w:bCs/>
          <w:color w:val="FF0000"/>
        </w:rPr>
      </w:pPr>
      <w:r w:rsidRPr="00476199">
        <w:rPr>
          <w:rFonts w:ascii="Arial" w:hAnsi="Arial" w:cs="Arial"/>
        </w:rPr>
        <w:lastRenderedPageBreak/>
        <w:t>Uczestnik projektu może załączyć inne dokumenty, które są istotne z pu</w:t>
      </w:r>
      <w:r w:rsidR="006E70F8">
        <w:rPr>
          <w:rFonts w:ascii="Arial" w:hAnsi="Arial" w:cs="Arial"/>
        </w:rPr>
        <w:t xml:space="preserve">nktu widzenia ocenianego </w:t>
      </w:r>
      <w:r w:rsidR="006E70F8" w:rsidRPr="00311201">
        <w:rPr>
          <w:rFonts w:ascii="Arial" w:hAnsi="Arial" w:cs="Arial"/>
          <w:i/>
        </w:rPr>
        <w:t>Wniosku</w:t>
      </w:r>
      <w:r w:rsidRPr="00311201">
        <w:rPr>
          <w:rFonts w:ascii="Arial" w:hAnsi="Arial" w:cs="Arial"/>
          <w:i/>
        </w:rPr>
        <w:t>,</w:t>
      </w:r>
      <w:r w:rsidRPr="00476199">
        <w:rPr>
          <w:rFonts w:ascii="Arial" w:hAnsi="Arial" w:cs="Arial"/>
        </w:rPr>
        <w:t xml:space="preserve"> np. umowy przedwstępne, umowy o współpracy, kserokopie uprawnień. </w:t>
      </w:r>
    </w:p>
    <w:p w:rsidR="00476199" w:rsidRPr="00014C6A" w:rsidRDefault="006C7D17" w:rsidP="00A946F7">
      <w:pPr>
        <w:pStyle w:val="Akapitzlist"/>
        <w:numPr>
          <w:ilvl w:val="6"/>
          <w:numId w:val="30"/>
        </w:numPr>
        <w:tabs>
          <w:tab w:val="clear" w:pos="2662"/>
        </w:tabs>
        <w:autoSpaceDE w:val="0"/>
        <w:autoSpaceDN w:val="0"/>
        <w:adjustRightInd w:val="0"/>
        <w:spacing w:before="120" w:after="120" w:line="360" w:lineRule="auto"/>
        <w:ind w:left="426" w:hanging="426"/>
        <w:jc w:val="both"/>
        <w:rPr>
          <w:rFonts w:ascii="Arial" w:hAnsi="Arial" w:cs="Arial"/>
          <w:bCs/>
        </w:rPr>
      </w:pPr>
      <w:r w:rsidRPr="00476199">
        <w:rPr>
          <w:rFonts w:ascii="Arial" w:hAnsi="Arial" w:cs="Arial"/>
          <w:bCs/>
        </w:rPr>
        <w:t xml:space="preserve">Projektodawca </w:t>
      </w:r>
      <w:r w:rsidR="005D28C1" w:rsidRPr="00476199">
        <w:rPr>
          <w:rFonts w:ascii="Arial" w:hAnsi="Arial" w:cs="Arial"/>
          <w:bCs/>
        </w:rPr>
        <w:t xml:space="preserve">określa termin rozpoczęcia i zakończenia składania </w:t>
      </w:r>
      <w:r w:rsidR="005D28C1" w:rsidRPr="00476199">
        <w:rPr>
          <w:rFonts w:ascii="Arial" w:hAnsi="Arial" w:cs="Arial"/>
          <w:bCs/>
          <w:i/>
        </w:rPr>
        <w:t xml:space="preserve">Wniosków </w:t>
      </w:r>
      <w:r w:rsidR="005D28C1" w:rsidRPr="00476199">
        <w:rPr>
          <w:rFonts w:ascii="Arial" w:hAnsi="Arial" w:cs="Arial"/>
          <w:bCs/>
        </w:rPr>
        <w:t>i powiadamia o nim uczestników projektu</w:t>
      </w:r>
      <w:r w:rsidR="00E54256" w:rsidRPr="00476199">
        <w:rPr>
          <w:rFonts w:ascii="Arial" w:hAnsi="Arial" w:cs="Arial"/>
          <w:bCs/>
        </w:rPr>
        <w:t xml:space="preserve"> co najmniej na </w:t>
      </w:r>
      <w:r w:rsidR="00DB3FD0">
        <w:rPr>
          <w:rFonts w:ascii="Arial" w:hAnsi="Arial" w:cs="Arial"/>
          <w:bCs/>
        </w:rPr>
        <w:t>10</w:t>
      </w:r>
      <w:r w:rsidR="00E54256" w:rsidRPr="00476199">
        <w:rPr>
          <w:rFonts w:ascii="Arial" w:hAnsi="Arial" w:cs="Arial"/>
          <w:bCs/>
        </w:rPr>
        <w:t xml:space="preserve"> dni roboczych przed rozpoczęciem naboru</w:t>
      </w:r>
      <w:r w:rsidR="005D28C1" w:rsidRPr="00476199">
        <w:rPr>
          <w:rFonts w:ascii="Arial" w:hAnsi="Arial" w:cs="Arial"/>
          <w:bCs/>
        </w:rPr>
        <w:t>.</w:t>
      </w:r>
      <w:r w:rsidR="000B6ADA">
        <w:rPr>
          <w:rFonts w:ascii="Arial" w:hAnsi="Arial" w:cs="Arial"/>
          <w:bCs/>
        </w:rPr>
        <w:t xml:space="preserve"> W projekcie przyjęto, że U</w:t>
      </w:r>
      <w:r w:rsidR="00D50486" w:rsidRPr="00476199">
        <w:rPr>
          <w:rFonts w:ascii="Arial" w:hAnsi="Arial" w:cs="Arial"/>
          <w:bCs/>
        </w:rPr>
        <w:t xml:space="preserve">czestnicy zostaną powiadomieni o terminie poprzez stronę </w:t>
      </w:r>
      <w:r w:rsidR="00D50486" w:rsidRPr="00014C6A">
        <w:rPr>
          <w:rFonts w:ascii="Arial" w:hAnsi="Arial" w:cs="Arial"/>
          <w:bCs/>
        </w:rPr>
        <w:t>internetową projektu tj</w:t>
      </w:r>
      <w:r w:rsidR="001E562D" w:rsidRPr="00014C6A">
        <w:rPr>
          <w:rFonts w:ascii="Arial" w:hAnsi="Arial" w:cs="Arial"/>
          <w:bCs/>
        </w:rPr>
        <w:t>.</w:t>
      </w:r>
      <w:r w:rsidR="00DB3FD0" w:rsidRPr="00014C6A">
        <w:rPr>
          <w:rFonts w:ascii="Arial" w:hAnsi="Arial" w:cs="Arial"/>
          <w:bCs/>
        </w:rPr>
        <w:t xml:space="preserve"> https://www.darr.pl/wsparcie-dla-przedsiebiorczych</w:t>
      </w:r>
      <w:r w:rsidR="005C4ED0" w:rsidRPr="00014C6A">
        <w:rPr>
          <w:rFonts w:ascii="Arial" w:hAnsi="Arial" w:cs="Arial"/>
          <w:bCs/>
        </w:rPr>
        <w:t>, w biurze projektu</w:t>
      </w:r>
      <w:r w:rsidR="00DB3FD0" w:rsidRPr="00014C6A">
        <w:rPr>
          <w:rFonts w:ascii="Arial" w:hAnsi="Arial" w:cs="Arial"/>
          <w:bCs/>
        </w:rPr>
        <w:t xml:space="preserve"> przy ul. Szczawieńskiej 2 w Szczawnie - Zdroju</w:t>
      </w:r>
      <w:r w:rsidR="005C4ED0" w:rsidRPr="00014C6A">
        <w:rPr>
          <w:rFonts w:ascii="Arial" w:hAnsi="Arial" w:cs="Arial"/>
          <w:bCs/>
        </w:rPr>
        <w:t xml:space="preserve"> </w:t>
      </w:r>
      <w:r w:rsidR="00DB3FD0" w:rsidRPr="00014C6A">
        <w:rPr>
          <w:rFonts w:ascii="Arial" w:hAnsi="Arial" w:cs="Arial"/>
          <w:bCs/>
        </w:rPr>
        <w:t>(</w:t>
      </w:r>
      <w:r w:rsidR="005A013A" w:rsidRPr="00014C6A">
        <w:rPr>
          <w:rFonts w:ascii="Arial" w:hAnsi="Arial" w:cs="Arial"/>
          <w:bCs/>
        </w:rPr>
        <w:t>tel</w:t>
      </w:r>
      <w:r w:rsidR="00DB3FD0" w:rsidRPr="00014C6A">
        <w:rPr>
          <w:rFonts w:ascii="Arial" w:hAnsi="Arial" w:cs="Arial"/>
          <w:bCs/>
        </w:rPr>
        <w:t xml:space="preserve">. </w:t>
      </w:r>
      <w:r w:rsidR="001E7B04" w:rsidRPr="00014C6A">
        <w:rPr>
          <w:rFonts w:ascii="Arial" w:hAnsi="Arial" w:cs="Arial"/>
          <w:bCs/>
        </w:rPr>
        <w:t>665 119 123</w:t>
      </w:r>
      <w:r w:rsidR="005A013A" w:rsidRPr="00014C6A">
        <w:rPr>
          <w:rFonts w:ascii="Arial" w:hAnsi="Arial" w:cs="Arial"/>
          <w:bCs/>
        </w:rPr>
        <w:t xml:space="preserve">, </w:t>
      </w:r>
      <w:r w:rsidR="00DB3FD0" w:rsidRPr="00014C6A">
        <w:rPr>
          <w:rFonts w:ascii="Arial" w:hAnsi="Arial" w:cs="Arial"/>
          <w:bCs/>
        </w:rPr>
        <w:t>e-</w:t>
      </w:r>
      <w:r w:rsidR="005A013A" w:rsidRPr="00014C6A">
        <w:rPr>
          <w:rFonts w:ascii="Arial" w:hAnsi="Arial" w:cs="Arial"/>
          <w:bCs/>
        </w:rPr>
        <w:t>mail</w:t>
      </w:r>
      <w:r w:rsidR="00DB3FD0" w:rsidRPr="00014C6A">
        <w:rPr>
          <w:rFonts w:ascii="Arial" w:hAnsi="Arial" w:cs="Arial"/>
          <w:bCs/>
        </w:rPr>
        <w:t xml:space="preserve"> </w:t>
      </w:r>
      <w:r w:rsidR="001E7B04" w:rsidRPr="00014C6A">
        <w:rPr>
          <w:rFonts w:ascii="Arial" w:hAnsi="Arial" w:cs="Arial"/>
          <w:bCs/>
        </w:rPr>
        <w:t>dotacje@darr.pl</w:t>
      </w:r>
      <w:r w:rsidR="005C4ED0" w:rsidRPr="00014C6A">
        <w:rPr>
          <w:rFonts w:ascii="Arial" w:hAnsi="Arial" w:cs="Arial"/>
          <w:bCs/>
        </w:rPr>
        <w:t xml:space="preserve">) </w:t>
      </w:r>
      <w:r w:rsidR="00D50486" w:rsidRPr="00014C6A">
        <w:rPr>
          <w:rFonts w:ascii="Arial" w:hAnsi="Arial" w:cs="Arial"/>
          <w:bCs/>
        </w:rPr>
        <w:t xml:space="preserve">oraz </w:t>
      </w:r>
      <w:r w:rsidR="00014C6A">
        <w:rPr>
          <w:rFonts w:ascii="Arial" w:hAnsi="Arial" w:cs="Arial"/>
          <w:bCs/>
        </w:rPr>
        <w:t>na wskazane</w:t>
      </w:r>
      <w:r w:rsidR="00014C6A" w:rsidRPr="00014C6A">
        <w:rPr>
          <w:rFonts w:ascii="Arial" w:hAnsi="Arial" w:cs="Arial"/>
          <w:bCs/>
        </w:rPr>
        <w:t xml:space="preserve"> przez Uczestnika </w:t>
      </w:r>
      <w:r w:rsidR="00014C6A">
        <w:rPr>
          <w:rFonts w:ascii="Arial" w:hAnsi="Arial" w:cs="Arial"/>
          <w:bCs/>
        </w:rPr>
        <w:t xml:space="preserve">w Formularzu zgłoszeniowym adres zamieszkania (pismem poleconym) oraz </w:t>
      </w:r>
      <w:r w:rsidR="00014C6A" w:rsidRPr="00014C6A">
        <w:rPr>
          <w:rFonts w:ascii="Arial" w:hAnsi="Arial" w:cs="Arial"/>
          <w:bCs/>
        </w:rPr>
        <w:t>e-</w:t>
      </w:r>
      <w:r w:rsidR="00014C6A">
        <w:rPr>
          <w:rFonts w:ascii="Arial" w:hAnsi="Arial" w:cs="Arial"/>
          <w:bCs/>
        </w:rPr>
        <w:t>mail</w:t>
      </w:r>
      <w:r w:rsidR="00014C6A" w:rsidRPr="00014C6A">
        <w:rPr>
          <w:rFonts w:ascii="Arial" w:hAnsi="Arial" w:cs="Arial"/>
          <w:bCs/>
        </w:rPr>
        <w:t>.</w:t>
      </w:r>
    </w:p>
    <w:p w:rsidR="00DF205D" w:rsidRPr="00476199" w:rsidRDefault="00DF205D" w:rsidP="00A946F7">
      <w:pPr>
        <w:pStyle w:val="Akapitzlist"/>
        <w:numPr>
          <w:ilvl w:val="6"/>
          <w:numId w:val="30"/>
        </w:numPr>
        <w:tabs>
          <w:tab w:val="clear" w:pos="2662"/>
        </w:tabs>
        <w:autoSpaceDE w:val="0"/>
        <w:autoSpaceDN w:val="0"/>
        <w:adjustRightInd w:val="0"/>
        <w:spacing w:before="120" w:after="120" w:line="360" w:lineRule="auto"/>
        <w:ind w:left="426" w:hanging="426"/>
        <w:jc w:val="both"/>
        <w:rPr>
          <w:rFonts w:ascii="Arial" w:hAnsi="Arial" w:cs="Arial"/>
          <w:bCs/>
          <w:color w:val="FF0000"/>
        </w:rPr>
      </w:pPr>
      <w:r w:rsidRPr="00476199">
        <w:rPr>
          <w:rFonts w:ascii="Arial" w:hAnsi="Arial" w:cs="Arial"/>
        </w:rPr>
        <w:t xml:space="preserve">Uczestnicy Projektu </w:t>
      </w:r>
      <w:r w:rsidR="00555B7A">
        <w:rPr>
          <w:rFonts w:ascii="Arial" w:hAnsi="Arial" w:cs="Arial"/>
        </w:rPr>
        <w:t>składają</w:t>
      </w:r>
      <w:r w:rsidRPr="00476199">
        <w:rPr>
          <w:rFonts w:ascii="Arial" w:hAnsi="Arial" w:cs="Arial"/>
        </w:rPr>
        <w:t xml:space="preserve"> </w:t>
      </w:r>
      <w:r w:rsidR="00555B7A">
        <w:rPr>
          <w:rFonts w:ascii="Arial" w:hAnsi="Arial" w:cs="Arial"/>
          <w:i/>
        </w:rPr>
        <w:t>Wnioski</w:t>
      </w:r>
      <w:r w:rsidRPr="00476199">
        <w:rPr>
          <w:rFonts w:ascii="Arial" w:hAnsi="Arial" w:cs="Arial"/>
        </w:rPr>
        <w:t xml:space="preserve"> wraz z wymaganymi załącznikami</w:t>
      </w:r>
      <w:r w:rsidR="00FE5804">
        <w:rPr>
          <w:rFonts w:ascii="Arial" w:hAnsi="Arial" w:cs="Arial"/>
        </w:rPr>
        <w:t xml:space="preserve"> i oświadczeniami</w:t>
      </w:r>
      <w:r w:rsidRPr="00476199">
        <w:rPr>
          <w:rFonts w:ascii="Arial" w:hAnsi="Arial" w:cs="Arial"/>
        </w:rPr>
        <w:t xml:space="preserve">, zgodnie z wymogami opisanymi w ogłoszeniu o naborze, w terminie wyznaczonym przez Beneficjenta, zgodnie z definicją skutecznego doręczenia informacji wskazaną w §1 niniejszego Regulaminu. Osobiście dokumenty można składać w: </w:t>
      </w:r>
    </w:p>
    <w:p w:rsidR="00DB3FD0" w:rsidRPr="00DB3FD0" w:rsidRDefault="00DF205D" w:rsidP="00DB3FD0">
      <w:pPr>
        <w:pStyle w:val="Akapitzlist"/>
        <w:spacing w:before="120" w:after="120" w:line="360" w:lineRule="auto"/>
        <w:ind w:left="284" w:firstLine="142"/>
        <w:rPr>
          <w:rFonts w:ascii="Arial" w:hAnsi="Arial" w:cs="Arial"/>
        </w:rPr>
      </w:pPr>
      <w:r w:rsidRPr="002E55A9">
        <w:rPr>
          <w:rFonts w:ascii="Arial" w:hAnsi="Arial" w:cs="Arial"/>
          <w:b/>
        </w:rPr>
        <w:t>Biurze Projektu:</w:t>
      </w:r>
      <w:r w:rsidR="00DB3FD0" w:rsidRPr="00DB3FD0">
        <w:rPr>
          <w:rFonts w:ascii="Arial" w:hAnsi="Arial" w:cs="Arial"/>
        </w:rPr>
        <w:t xml:space="preserve"> </w:t>
      </w:r>
      <w:r w:rsidR="00DB3FD0">
        <w:rPr>
          <w:rFonts w:ascii="Arial" w:hAnsi="Arial" w:cs="Arial"/>
        </w:rPr>
        <w:t xml:space="preserve">ul. </w:t>
      </w:r>
      <w:r w:rsidR="00DB3FD0" w:rsidRPr="00DB3FD0">
        <w:rPr>
          <w:rFonts w:ascii="Arial" w:hAnsi="Arial" w:cs="Arial"/>
        </w:rPr>
        <w:t>Szczawieńska 2, 58-310</w:t>
      </w:r>
      <w:r w:rsidR="00DB3FD0">
        <w:rPr>
          <w:rFonts w:ascii="Arial" w:hAnsi="Arial" w:cs="Arial"/>
        </w:rPr>
        <w:t xml:space="preserve"> </w:t>
      </w:r>
      <w:r w:rsidR="00DB3FD0" w:rsidRPr="00DB3FD0">
        <w:rPr>
          <w:rFonts w:ascii="Arial" w:hAnsi="Arial" w:cs="Arial"/>
        </w:rPr>
        <w:t xml:space="preserve">Szczawno – Zdrój </w:t>
      </w:r>
    </w:p>
    <w:p w:rsidR="00476199" w:rsidRPr="00DB3FD0" w:rsidRDefault="00DB3FD0" w:rsidP="00DB3FD0">
      <w:pPr>
        <w:pStyle w:val="Akapitzlist"/>
        <w:spacing w:before="120" w:after="120" w:line="360" w:lineRule="auto"/>
        <w:ind w:left="426"/>
        <w:rPr>
          <w:rFonts w:ascii="Arial" w:hAnsi="Arial" w:cs="Arial"/>
          <w:i/>
        </w:rPr>
      </w:pPr>
      <w:r w:rsidRPr="00DB3FD0">
        <w:rPr>
          <w:rFonts w:ascii="Arial" w:hAnsi="Arial" w:cs="Arial"/>
        </w:rPr>
        <w:t>Biuro projektu otwarte jest od poniedziałku do piątku w godz. od 7.30 do 15.30</w:t>
      </w:r>
      <w:r>
        <w:rPr>
          <w:rFonts w:ascii="Arial" w:hAnsi="Arial" w:cs="Arial"/>
        </w:rPr>
        <w:t xml:space="preserve"> z wyłączeniem sobót i niedziel i dni ustawowo wolnych od pracy.</w:t>
      </w:r>
    </w:p>
    <w:p w:rsidR="00476199" w:rsidRPr="00476199" w:rsidRDefault="00476199" w:rsidP="00A946F7">
      <w:pPr>
        <w:pStyle w:val="Akapitzlist"/>
        <w:numPr>
          <w:ilvl w:val="6"/>
          <w:numId w:val="30"/>
        </w:numPr>
        <w:tabs>
          <w:tab w:val="clear" w:pos="2662"/>
          <w:tab w:val="num" w:pos="426"/>
        </w:tabs>
        <w:spacing w:before="120" w:after="120" w:line="360" w:lineRule="auto"/>
        <w:ind w:left="426" w:hanging="426"/>
        <w:rPr>
          <w:rFonts w:ascii="Arial" w:hAnsi="Arial" w:cs="Arial"/>
          <w:i/>
          <w:color w:val="3366FF"/>
        </w:rPr>
      </w:pPr>
      <w:r w:rsidRPr="00476199">
        <w:rPr>
          <w:rFonts w:ascii="Arial" w:hAnsi="Arial" w:cs="Arial"/>
        </w:rPr>
        <w:t xml:space="preserve">Beneficjent  dopuszcza składanie dokumentów w formie </w:t>
      </w:r>
      <w:proofErr w:type="spellStart"/>
      <w:r w:rsidRPr="00476199">
        <w:rPr>
          <w:rFonts w:ascii="Arial" w:hAnsi="Arial" w:cs="Arial"/>
        </w:rPr>
        <w:t>skanu</w:t>
      </w:r>
      <w:proofErr w:type="spellEnd"/>
      <w:r w:rsidRPr="00476199">
        <w:rPr>
          <w:rFonts w:ascii="Arial" w:hAnsi="Arial" w:cs="Arial"/>
        </w:rPr>
        <w:t xml:space="preserve"> za pośrednictwem poczty elektronicznej. Dokumenty takie muszą być przesłane w spakowanym pliku i zabezpieczone hasłem, które będzie przesłane w innym e-mailu.</w:t>
      </w:r>
      <w:r w:rsidRPr="00476199" w:rsidDel="00B518E2">
        <w:rPr>
          <w:rFonts w:ascii="Arial" w:hAnsi="Arial" w:cs="Arial"/>
        </w:rPr>
        <w:t xml:space="preserve"> </w:t>
      </w:r>
    </w:p>
    <w:p w:rsidR="00476199" w:rsidRPr="00476199" w:rsidRDefault="00476199" w:rsidP="00A946F7">
      <w:pPr>
        <w:pStyle w:val="Akapitzlist"/>
        <w:numPr>
          <w:ilvl w:val="6"/>
          <w:numId w:val="30"/>
        </w:numPr>
        <w:tabs>
          <w:tab w:val="clear" w:pos="2662"/>
          <w:tab w:val="num" w:pos="426"/>
        </w:tabs>
        <w:spacing w:before="120" w:after="120" w:line="360" w:lineRule="auto"/>
        <w:ind w:left="426" w:hanging="426"/>
        <w:rPr>
          <w:rFonts w:ascii="Arial" w:hAnsi="Arial" w:cs="Arial"/>
          <w:i/>
          <w:color w:val="3366FF"/>
        </w:rPr>
      </w:pPr>
      <w:r w:rsidRPr="00476199">
        <w:rPr>
          <w:rFonts w:ascii="Arial" w:hAnsi="Arial" w:cs="Arial"/>
        </w:rPr>
        <w:t>Dokumenty, które wpłyną do Beneficjenta przed lub po terminie określonym w ogłoszeniu o naborze nie będą rozpatrywane.</w:t>
      </w:r>
    </w:p>
    <w:p w:rsidR="00476199" w:rsidRPr="00476199" w:rsidRDefault="000B6ADA" w:rsidP="00A946F7">
      <w:pPr>
        <w:pStyle w:val="Akapitzlist"/>
        <w:numPr>
          <w:ilvl w:val="6"/>
          <w:numId w:val="30"/>
        </w:numPr>
        <w:tabs>
          <w:tab w:val="clear" w:pos="2662"/>
          <w:tab w:val="num" w:pos="426"/>
        </w:tabs>
        <w:spacing w:before="120" w:after="120" w:line="360" w:lineRule="auto"/>
        <w:ind w:left="426" w:hanging="426"/>
        <w:rPr>
          <w:rFonts w:ascii="Arial" w:hAnsi="Arial" w:cs="Arial"/>
          <w:i/>
          <w:color w:val="3366FF"/>
        </w:rPr>
      </w:pPr>
      <w:r>
        <w:rPr>
          <w:rFonts w:ascii="Arial" w:hAnsi="Arial" w:cs="Arial"/>
        </w:rPr>
        <w:t>Jeden U</w:t>
      </w:r>
      <w:r w:rsidR="00476199" w:rsidRPr="00476199">
        <w:rPr>
          <w:rFonts w:ascii="Arial" w:hAnsi="Arial" w:cs="Arial"/>
        </w:rPr>
        <w:t xml:space="preserve">czestnik projektu może ubiegać się o wsparcie na rozwój przedsiębiorczości wyłącznie na podstawie jednego złożonego </w:t>
      </w:r>
      <w:r w:rsidR="00476199" w:rsidRPr="00476199">
        <w:rPr>
          <w:rFonts w:ascii="Arial" w:hAnsi="Arial" w:cs="Arial"/>
          <w:i/>
        </w:rPr>
        <w:t>Wniosku</w:t>
      </w:r>
      <w:r>
        <w:rPr>
          <w:rFonts w:ascii="Arial" w:hAnsi="Arial" w:cs="Arial"/>
        </w:rPr>
        <w:t>. W przypadku, gdy U</w:t>
      </w:r>
      <w:r w:rsidR="00476199" w:rsidRPr="00476199">
        <w:rPr>
          <w:rFonts w:ascii="Arial" w:hAnsi="Arial" w:cs="Arial"/>
        </w:rPr>
        <w:t xml:space="preserve">czestnik projektu złoży więcej niż jeden </w:t>
      </w:r>
      <w:r w:rsidR="00476199" w:rsidRPr="00476199">
        <w:rPr>
          <w:rFonts w:ascii="Arial" w:hAnsi="Arial" w:cs="Arial"/>
          <w:i/>
        </w:rPr>
        <w:t>Wniosek,</w:t>
      </w:r>
      <w:r w:rsidR="00476199" w:rsidRPr="00476199">
        <w:rPr>
          <w:rFonts w:ascii="Arial" w:hAnsi="Arial" w:cs="Arial"/>
        </w:rPr>
        <w:t xml:space="preserve"> ocenie podlegał będzie tylko ten, który wpłynął jako pierwszy. Możliwe jest wycofanie złożonego </w:t>
      </w:r>
      <w:r w:rsidR="00476199" w:rsidRPr="00476199">
        <w:rPr>
          <w:rFonts w:ascii="Arial" w:hAnsi="Arial" w:cs="Arial"/>
          <w:i/>
        </w:rPr>
        <w:t>Wniosku</w:t>
      </w:r>
      <w:r w:rsidR="00476199" w:rsidRPr="00476199">
        <w:rPr>
          <w:rFonts w:ascii="Arial" w:hAnsi="Arial" w:cs="Arial"/>
        </w:rPr>
        <w:t xml:space="preserve"> i złożenie nowego w terminie trwania naboru.</w:t>
      </w:r>
    </w:p>
    <w:p w:rsidR="00555B7A" w:rsidRPr="00555B7A" w:rsidRDefault="00476199" w:rsidP="00A946F7">
      <w:pPr>
        <w:pStyle w:val="Akapitzlist"/>
        <w:numPr>
          <w:ilvl w:val="6"/>
          <w:numId w:val="30"/>
        </w:numPr>
        <w:tabs>
          <w:tab w:val="clear" w:pos="2662"/>
          <w:tab w:val="num" w:pos="426"/>
        </w:tabs>
        <w:spacing w:before="120" w:after="120" w:line="360" w:lineRule="auto"/>
        <w:ind w:left="426" w:hanging="426"/>
        <w:rPr>
          <w:rFonts w:ascii="Arial" w:hAnsi="Arial" w:cs="Arial"/>
          <w:i/>
          <w:color w:val="3366FF"/>
        </w:rPr>
      </w:pPr>
      <w:r w:rsidRPr="00476199">
        <w:rPr>
          <w:rFonts w:ascii="Arial" w:hAnsi="Arial" w:cs="Arial"/>
          <w:i/>
        </w:rPr>
        <w:t xml:space="preserve">Wnioski </w:t>
      </w:r>
      <w:r w:rsidRPr="00476199">
        <w:rPr>
          <w:rFonts w:ascii="Arial" w:hAnsi="Arial" w:cs="Arial"/>
        </w:rPr>
        <w:t xml:space="preserve">wraz z załącznikami powinny być wypełnione czytelnie w języku polskim (wskazane wypełnienie komputerowe lub drukowanymi literami). Przed złożeniem, </w:t>
      </w:r>
      <w:r w:rsidRPr="00476199">
        <w:rPr>
          <w:rFonts w:ascii="Arial" w:hAnsi="Arial" w:cs="Arial"/>
          <w:i/>
        </w:rPr>
        <w:t xml:space="preserve">Wniosek </w:t>
      </w:r>
      <w:r>
        <w:rPr>
          <w:rFonts w:ascii="Arial" w:hAnsi="Arial" w:cs="Arial"/>
        </w:rPr>
        <w:t>wraz z biznesplanem, załącznikami i oświadczeniami</w:t>
      </w:r>
      <w:r w:rsidRPr="00476199">
        <w:rPr>
          <w:rFonts w:ascii="Arial" w:hAnsi="Arial" w:cs="Arial"/>
        </w:rPr>
        <w:t xml:space="preserve"> należy czytelnie własnoręcznie podpisać, w miejscach przeznaczonych do złożenia podpisu, i spiąć trwale wraz z załącznikami w sposób uniemożliwiający przypadkową </w:t>
      </w:r>
      <w:proofErr w:type="spellStart"/>
      <w:r w:rsidRPr="00476199">
        <w:rPr>
          <w:rFonts w:ascii="Arial" w:hAnsi="Arial" w:cs="Arial"/>
        </w:rPr>
        <w:t>dekompletację</w:t>
      </w:r>
      <w:proofErr w:type="spellEnd"/>
      <w:r w:rsidR="00835434">
        <w:rPr>
          <w:rFonts w:ascii="Arial" w:hAnsi="Arial" w:cs="Arial"/>
        </w:rPr>
        <w:t>.</w:t>
      </w:r>
      <w:r w:rsidRPr="00476199">
        <w:rPr>
          <w:rFonts w:ascii="Arial" w:hAnsi="Arial" w:cs="Arial"/>
        </w:rPr>
        <w:t xml:space="preserve"> </w:t>
      </w:r>
    </w:p>
    <w:p w:rsidR="00555B7A" w:rsidRPr="00555B7A" w:rsidRDefault="000B6ADA" w:rsidP="00A946F7">
      <w:pPr>
        <w:pStyle w:val="Akapitzlist"/>
        <w:numPr>
          <w:ilvl w:val="6"/>
          <w:numId w:val="30"/>
        </w:numPr>
        <w:tabs>
          <w:tab w:val="clear" w:pos="2662"/>
          <w:tab w:val="num" w:pos="426"/>
        </w:tabs>
        <w:spacing w:before="120" w:after="120" w:line="360" w:lineRule="auto"/>
        <w:ind w:left="426" w:hanging="426"/>
        <w:rPr>
          <w:rFonts w:ascii="Arial" w:hAnsi="Arial" w:cs="Arial"/>
          <w:i/>
          <w:color w:val="3366FF"/>
        </w:rPr>
      </w:pPr>
      <w:r>
        <w:rPr>
          <w:rFonts w:ascii="Arial" w:hAnsi="Arial" w:cs="Arial"/>
        </w:rPr>
        <w:lastRenderedPageBreak/>
        <w:t>Pola, które danego U</w:t>
      </w:r>
      <w:r w:rsidR="00476199" w:rsidRPr="00555B7A">
        <w:rPr>
          <w:rFonts w:ascii="Arial" w:hAnsi="Arial" w:cs="Arial"/>
        </w:rPr>
        <w:t xml:space="preserve">czestnika projektu nie dotyczą należy uzupełnić formułą „nie dotyczy”. Pozostawienie jakiejkolwiek pozycji  we </w:t>
      </w:r>
      <w:r w:rsidR="00476199" w:rsidRPr="00555B7A">
        <w:rPr>
          <w:rFonts w:ascii="Arial" w:hAnsi="Arial" w:cs="Arial"/>
          <w:i/>
        </w:rPr>
        <w:t>Wniosku</w:t>
      </w:r>
      <w:r w:rsidR="00476199" w:rsidRPr="00555B7A">
        <w:rPr>
          <w:rFonts w:ascii="Arial" w:hAnsi="Arial" w:cs="Arial"/>
        </w:rPr>
        <w:t xml:space="preserve"> niewypełnionej stanowi błąd formalny. </w:t>
      </w:r>
    </w:p>
    <w:p w:rsidR="00555B7A" w:rsidRPr="00555B7A" w:rsidRDefault="00476199" w:rsidP="00A946F7">
      <w:pPr>
        <w:pStyle w:val="Akapitzlist"/>
        <w:numPr>
          <w:ilvl w:val="6"/>
          <w:numId w:val="30"/>
        </w:numPr>
        <w:tabs>
          <w:tab w:val="clear" w:pos="2662"/>
          <w:tab w:val="num" w:pos="426"/>
        </w:tabs>
        <w:spacing w:before="120" w:after="120" w:line="360" w:lineRule="auto"/>
        <w:ind w:left="426" w:hanging="426"/>
        <w:rPr>
          <w:rFonts w:ascii="Arial" w:hAnsi="Arial" w:cs="Arial"/>
          <w:i/>
          <w:color w:val="3366FF"/>
        </w:rPr>
      </w:pPr>
      <w:r w:rsidRPr="00555B7A">
        <w:rPr>
          <w:rFonts w:ascii="Arial" w:hAnsi="Arial" w:cs="Arial"/>
        </w:rPr>
        <w:t xml:space="preserve">W przypadku składania kopii dokumentów  powinny być one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w:t>
      </w:r>
    </w:p>
    <w:p w:rsidR="00555B7A" w:rsidRPr="00555B7A" w:rsidRDefault="00476199" w:rsidP="00A946F7">
      <w:pPr>
        <w:pStyle w:val="Akapitzlist"/>
        <w:numPr>
          <w:ilvl w:val="6"/>
          <w:numId w:val="30"/>
        </w:numPr>
        <w:tabs>
          <w:tab w:val="clear" w:pos="2662"/>
          <w:tab w:val="num" w:pos="426"/>
        </w:tabs>
        <w:spacing w:before="120" w:after="120" w:line="360" w:lineRule="auto"/>
        <w:ind w:left="426" w:hanging="426"/>
        <w:rPr>
          <w:rFonts w:ascii="Arial" w:hAnsi="Arial" w:cs="Arial"/>
          <w:i/>
          <w:color w:val="3366FF"/>
        </w:rPr>
      </w:pPr>
      <w:r w:rsidRPr="00555B7A">
        <w:rPr>
          <w:rFonts w:ascii="Arial" w:hAnsi="Arial" w:cs="Arial"/>
        </w:rPr>
        <w:t xml:space="preserve">Niedopuszczalna jest ingerencja w treść wzoru </w:t>
      </w:r>
      <w:r w:rsidRPr="00555B7A">
        <w:rPr>
          <w:rFonts w:ascii="Arial" w:hAnsi="Arial" w:cs="Arial"/>
          <w:i/>
        </w:rPr>
        <w:t>Wniosku</w:t>
      </w:r>
      <w:r w:rsidRPr="00555B7A">
        <w:rPr>
          <w:rFonts w:ascii="Arial" w:hAnsi="Arial" w:cs="Arial"/>
        </w:rPr>
        <w:t xml:space="preserve"> oraz załączników, usuwanie zapisów, logotypów, złożenie nieaktualnych wersji dokumentów.</w:t>
      </w:r>
    </w:p>
    <w:p w:rsidR="00476199" w:rsidRPr="00DB3FD0" w:rsidRDefault="00476199" w:rsidP="00A946F7">
      <w:pPr>
        <w:pStyle w:val="Akapitzlist"/>
        <w:numPr>
          <w:ilvl w:val="6"/>
          <w:numId w:val="30"/>
        </w:numPr>
        <w:tabs>
          <w:tab w:val="clear" w:pos="2662"/>
          <w:tab w:val="num" w:pos="426"/>
        </w:tabs>
        <w:spacing w:before="120" w:after="120" w:line="360" w:lineRule="auto"/>
        <w:ind w:left="426" w:hanging="426"/>
        <w:rPr>
          <w:rFonts w:ascii="Arial" w:hAnsi="Arial" w:cs="Arial"/>
          <w:i/>
          <w:color w:val="3366FF"/>
        </w:rPr>
      </w:pPr>
      <w:r w:rsidRPr="00555B7A">
        <w:rPr>
          <w:rFonts w:ascii="Arial" w:hAnsi="Arial" w:cs="Arial"/>
        </w:rPr>
        <w:t xml:space="preserve">W przypadku składania </w:t>
      </w:r>
      <w:r w:rsidRPr="00555B7A">
        <w:rPr>
          <w:rFonts w:ascii="Arial" w:hAnsi="Arial" w:cs="Arial"/>
          <w:i/>
        </w:rPr>
        <w:t>Wniosku</w:t>
      </w:r>
      <w:r w:rsidRPr="00555B7A">
        <w:rPr>
          <w:rFonts w:ascii="Arial" w:hAnsi="Arial" w:cs="Arial"/>
        </w:rPr>
        <w:t xml:space="preserve"> w wersji papierowej należy złożyć go do biura projektu w zamkniętej kopercie opisanej według poniższego wzoru:</w:t>
      </w:r>
    </w:p>
    <w:tbl>
      <w:tblPr>
        <w:tblStyle w:val="Tabela-Siatka"/>
        <w:tblW w:w="0" w:type="auto"/>
        <w:tblInd w:w="426" w:type="dxa"/>
        <w:tblLook w:val="04A0"/>
      </w:tblPr>
      <w:tblGrid>
        <w:gridCol w:w="9428"/>
      </w:tblGrid>
      <w:tr w:rsidR="00DB3FD0" w:rsidTr="00DB3FD0">
        <w:tc>
          <w:tcPr>
            <w:tcW w:w="9778" w:type="dxa"/>
          </w:tcPr>
          <w:p w:rsidR="00DB3FD0" w:rsidRPr="00C3362F" w:rsidRDefault="00DB3FD0" w:rsidP="00DB3FD0">
            <w:pPr>
              <w:autoSpaceDE w:val="0"/>
              <w:autoSpaceDN w:val="0"/>
              <w:adjustRightInd w:val="0"/>
              <w:rPr>
                <w:rFonts w:ascii="Arial" w:hAnsi="Arial" w:cs="Arial"/>
                <w:sz w:val="22"/>
                <w:szCs w:val="22"/>
              </w:rPr>
            </w:pPr>
            <w:r w:rsidRPr="00C3362F">
              <w:rPr>
                <w:rFonts w:ascii="Arial" w:hAnsi="Arial" w:cs="Arial"/>
                <w:sz w:val="22"/>
                <w:szCs w:val="22"/>
              </w:rPr>
              <w:t>Imię i Nazwisko</w:t>
            </w:r>
            <w:r>
              <w:rPr>
                <w:rFonts w:ascii="Arial" w:hAnsi="Arial" w:cs="Arial"/>
                <w:sz w:val="22"/>
                <w:szCs w:val="22"/>
              </w:rPr>
              <w:t xml:space="preserve"> Uczestnika/</w:t>
            </w:r>
            <w:proofErr w:type="spellStart"/>
            <w:r>
              <w:rPr>
                <w:rFonts w:ascii="Arial" w:hAnsi="Arial" w:cs="Arial"/>
                <w:sz w:val="22"/>
                <w:szCs w:val="22"/>
              </w:rPr>
              <w:t>czki</w:t>
            </w:r>
            <w:proofErr w:type="spellEnd"/>
          </w:p>
          <w:p w:rsidR="00DB3FD0" w:rsidRPr="00C3362F" w:rsidRDefault="00DB3FD0" w:rsidP="00DB3FD0">
            <w:pPr>
              <w:autoSpaceDE w:val="0"/>
              <w:autoSpaceDN w:val="0"/>
              <w:adjustRightInd w:val="0"/>
              <w:rPr>
                <w:rFonts w:ascii="Arial" w:hAnsi="Arial" w:cs="Arial"/>
                <w:b/>
                <w:sz w:val="22"/>
                <w:szCs w:val="22"/>
              </w:rPr>
            </w:pPr>
            <w:r w:rsidRPr="00C3362F">
              <w:rPr>
                <w:rFonts w:ascii="Arial" w:hAnsi="Arial" w:cs="Arial"/>
                <w:sz w:val="22"/>
                <w:szCs w:val="22"/>
              </w:rPr>
              <w:t>Adres</w:t>
            </w:r>
            <w:r>
              <w:rPr>
                <w:rFonts w:ascii="Arial" w:hAnsi="Arial" w:cs="Arial"/>
                <w:sz w:val="22"/>
                <w:szCs w:val="22"/>
              </w:rPr>
              <w:br/>
            </w:r>
          </w:p>
          <w:p w:rsidR="00DB3FD0" w:rsidRPr="00C3362F" w:rsidRDefault="00E03DF5" w:rsidP="00DB3FD0">
            <w:pPr>
              <w:autoSpaceDE w:val="0"/>
              <w:autoSpaceDN w:val="0"/>
              <w:adjustRightInd w:val="0"/>
              <w:jc w:val="center"/>
              <w:rPr>
                <w:rFonts w:ascii="Arial" w:hAnsi="Arial" w:cs="Arial"/>
                <w:b/>
                <w:sz w:val="22"/>
                <w:szCs w:val="22"/>
              </w:rPr>
            </w:pPr>
            <w:r>
              <w:rPr>
                <w:rFonts w:ascii="Arial" w:hAnsi="Arial" w:cs="Arial"/>
                <w:b/>
                <w:sz w:val="22"/>
                <w:szCs w:val="22"/>
              </w:rPr>
              <w:t>Wniosek o przyznanie środków na rozwój przedsiębiorczości</w:t>
            </w:r>
          </w:p>
          <w:p w:rsidR="00DB3FD0" w:rsidRPr="00C3362F" w:rsidRDefault="00DB3FD0" w:rsidP="00DB3FD0">
            <w:pPr>
              <w:autoSpaceDE w:val="0"/>
              <w:autoSpaceDN w:val="0"/>
              <w:adjustRightInd w:val="0"/>
              <w:jc w:val="center"/>
              <w:rPr>
                <w:rFonts w:ascii="Arial" w:hAnsi="Arial" w:cs="Arial"/>
                <w:b/>
                <w:color w:val="FF0000"/>
                <w:sz w:val="22"/>
                <w:szCs w:val="22"/>
              </w:rPr>
            </w:pPr>
            <w:r w:rsidRPr="00C3362F">
              <w:rPr>
                <w:rFonts w:ascii="Arial" w:hAnsi="Arial" w:cs="Arial"/>
                <w:b/>
                <w:bCs/>
                <w:sz w:val="22"/>
                <w:szCs w:val="22"/>
              </w:rPr>
              <w:t xml:space="preserve">„Wsparcie dla Przedsiębiorczych” </w:t>
            </w:r>
          </w:p>
          <w:p w:rsidR="00DB3FD0" w:rsidRPr="00C3362F" w:rsidRDefault="00DB3FD0" w:rsidP="00DB3FD0">
            <w:pPr>
              <w:autoSpaceDE w:val="0"/>
              <w:autoSpaceDN w:val="0"/>
              <w:adjustRightInd w:val="0"/>
              <w:ind w:left="142"/>
              <w:rPr>
                <w:rFonts w:ascii="Arial" w:hAnsi="Arial" w:cs="Arial"/>
                <w:sz w:val="22"/>
                <w:szCs w:val="22"/>
              </w:rPr>
            </w:pPr>
          </w:p>
          <w:p w:rsidR="00DB3FD0" w:rsidRDefault="00DB3FD0" w:rsidP="00DB3FD0">
            <w:pPr>
              <w:autoSpaceDE w:val="0"/>
              <w:autoSpaceDN w:val="0"/>
              <w:adjustRightInd w:val="0"/>
              <w:jc w:val="right"/>
              <w:rPr>
                <w:rFonts w:ascii="Arial" w:hAnsi="Arial" w:cs="Arial"/>
                <w:sz w:val="22"/>
                <w:szCs w:val="22"/>
              </w:rPr>
            </w:pPr>
            <w:r w:rsidRPr="00C3362F">
              <w:rPr>
                <w:rFonts w:ascii="Arial" w:hAnsi="Arial" w:cs="Arial"/>
                <w:sz w:val="22"/>
                <w:szCs w:val="22"/>
              </w:rPr>
              <w:t>Dolnośląska Agencja Rozwoju Regionalnego S. A.</w:t>
            </w:r>
          </w:p>
          <w:p w:rsidR="00DB3FD0" w:rsidRDefault="00DB3FD0" w:rsidP="00827685">
            <w:pPr>
              <w:autoSpaceDE w:val="0"/>
              <w:autoSpaceDN w:val="0"/>
              <w:adjustRightInd w:val="0"/>
              <w:jc w:val="right"/>
              <w:rPr>
                <w:rFonts w:ascii="Arial" w:hAnsi="Arial" w:cs="Arial"/>
                <w:sz w:val="22"/>
                <w:szCs w:val="22"/>
              </w:rPr>
            </w:pPr>
            <w:r w:rsidRPr="00C3362F">
              <w:rPr>
                <w:rFonts w:ascii="Arial" w:hAnsi="Arial" w:cs="Arial"/>
                <w:sz w:val="22"/>
                <w:szCs w:val="22"/>
              </w:rPr>
              <w:t xml:space="preserve">ul. Szczawieńska 2, 58-310 Szczawno </w:t>
            </w:r>
            <w:r>
              <w:rPr>
                <w:rFonts w:ascii="Arial" w:hAnsi="Arial" w:cs="Arial"/>
                <w:sz w:val="22"/>
                <w:szCs w:val="22"/>
              </w:rPr>
              <w:t>–</w:t>
            </w:r>
            <w:r w:rsidRPr="00C3362F">
              <w:rPr>
                <w:rFonts w:ascii="Arial" w:hAnsi="Arial" w:cs="Arial"/>
                <w:sz w:val="22"/>
                <w:szCs w:val="22"/>
              </w:rPr>
              <w:t xml:space="preserve"> Zdrój</w:t>
            </w:r>
          </w:p>
          <w:p w:rsidR="00827685" w:rsidRDefault="00827685" w:rsidP="00827685">
            <w:pPr>
              <w:autoSpaceDE w:val="0"/>
              <w:autoSpaceDN w:val="0"/>
              <w:adjustRightInd w:val="0"/>
              <w:jc w:val="right"/>
              <w:rPr>
                <w:rFonts w:ascii="Arial" w:hAnsi="Arial" w:cs="Arial"/>
                <w:i/>
                <w:color w:val="3366FF"/>
              </w:rPr>
            </w:pPr>
          </w:p>
        </w:tc>
      </w:tr>
    </w:tbl>
    <w:p w:rsidR="005C4ED0" w:rsidRPr="000C5693" w:rsidRDefault="00835434" w:rsidP="00A946F7">
      <w:pPr>
        <w:pStyle w:val="Akapitzlist"/>
        <w:numPr>
          <w:ilvl w:val="6"/>
          <w:numId w:val="30"/>
        </w:numPr>
        <w:tabs>
          <w:tab w:val="clear" w:pos="2662"/>
        </w:tabs>
        <w:spacing w:before="120" w:after="120" w:line="360" w:lineRule="auto"/>
        <w:ind w:left="284" w:hanging="426"/>
        <w:rPr>
          <w:rFonts w:ascii="Arial" w:hAnsi="Arial" w:cs="Arial"/>
          <w:u w:val="single"/>
        </w:rPr>
      </w:pPr>
      <w:r w:rsidRPr="000C5693">
        <w:rPr>
          <w:rFonts w:ascii="Arial" w:hAnsi="Arial" w:cs="Arial"/>
          <w:i/>
          <w:u w:val="single"/>
        </w:rPr>
        <w:t>Wniosek</w:t>
      </w:r>
      <w:r w:rsidRPr="000C5693">
        <w:rPr>
          <w:rFonts w:ascii="Arial" w:hAnsi="Arial" w:cs="Arial"/>
          <w:u w:val="single"/>
        </w:rPr>
        <w:t xml:space="preserve"> </w:t>
      </w:r>
      <w:r w:rsidR="000B6ADA">
        <w:rPr>
          <w:rFonts w:ascii="Arial" w:hAnsi="Arial" w:cs="Arial"/>
          <w:u w:val="single"/>
        </w:rPr>
        <w:t>musi zostać  złożony przez U</w:t>
      </w:r>
      <w:r w:rsidR="00584179" w:rsidRPr="000C5693">
        <w:rPr>
          <w:rFonts w:ascii="Arial" w:hAnsi="Arial" w:cs="Arial"/>
          <w:u w:val="single"/>
        </w:rPr>
        <w:t>czestnika Projektu przed zarejestrowaniem działalności gospodarczej.</w:t>
      </w:r>
    </w:p>
    <w:p w:rsidR="001D57E9" w:rsidRDefault="00584179" w:rsidP="001E562D">
      <w:pPr>
        <w:pStyle w:val="Akapitzlist"/>
        <w:numPr>
          <w:ilvl w:val="6"/>
          <w:numId w:val="30"/>
        </w:numPr>
        <w:tabs>
          <w:tab w:val="clear" w:pos="2662"/>
        </w:tabs>
        <w:spacing w:before="120" w:after="120" w:line="360" w:lineRule="auto"/>
        <w:ind w:left="284" w:hanging="426"/>
        <w:rPr>
          <w:rFonts w:ascii="Arial" w:hAnsi="Arial" w:cs="Arial"/>
        </w:rPr>
      </w:pPr>
      <w:r w:rsidRPr="005C4ED0">
        <w:rPr>
          <w:rFonts w:ascii="Arial" w:hAnsi="Arial" w:cs="Arial"/>
        </w:rPr>
        <w:t xml:space="preserve">Uczestnik projektu do czasu złożenia </w:t>
      </w:r>
      <w:r w:rsidRPr="005C4ED0">
        <w:rPr>
          <w:rFonts w:ascii="Arial" w:hAnsi="Arial" w:cs="Arial"/>
          <w:i/>
          <w:iCs/>
        </w:rPr>
        <w:t xml:space="preserve">Wniosku </w:t>
      </w:r>
      <w:r w:rsidRPr="005C4ED0">
        <w:rPr>
          <w:rFonts w:ascii="Arial" w:hAnsi="Arial" w:cs="Arial"/>
        </w:rPr>
        <w:t>ma prawo dokonać zmiany rodzaju prowadzonej działalności gospodarczej w stosunku do informacji podanych w formularzu rekrutacyjnym. Powyższa zmiana powinna wynikać z udziału w etapie szkoleniowym, czyli oznacza, że dzięki u</w:t>
      </w:r>
      <w:r w:rsidR="000B6ADA">
        <w:rPr>
          <w:rFonts w:ascii="Arial" w:hAnsi="Arial" w:cs="Arial"/>
        </w:rPr>
        <w:t>działowi w etapie szkoleniowym U</w:t>
      </w:r>
      <w:r w:rsidRPr="005C4ED0">
        <w:rPr>
          <w:rFonts w:ascii="Arial" w:hAnsi="Arial" w:cs="Arial"/>
        </w:rPr>
        <w:t xml:space="preserve">czestnik projektu może zweryfikować swoje zamiary odnośnie przedmiotu działalności gospodarczej i dokonać odpowiedniej zmiany na etapie składania </w:t>
      </w:r>
      <w:r w:rsidRPr="005C4ED0">
        <w:rPr>
          <w:rFonts w:ascii="Arial" w:hAnsi="Arial" w:cs="Arial"/>
          <w:i/>
          <w:iCs/>
        </w:rPr>
        <w:t>Wniosku o przyznanie środków finansowych na rozwój przedsiębiorczości.</w:t>
      </w:r>
      <w:r w:rsidRPr="005C4ED0">
        <w:rPr>
          <w:rFonts w:ascii="Arial" w:hAnsi="Arial" w:cs="Arial"/>
        </w:rPr>
        <w:t xml:space="preserve"> </w:t>
      </w:r>
    </w:p>
    <w:p w:rsidR="00AE5D8A" w:rsidRPr="004A6186" w:rsidRDefault="00AE5D8A" w:rsidP="00AE5D8A">
      <w:pPr>
        <w:pStyle w:val="Default"/>
        <w:spacing w:before="120" w:after="120" w:line="360" w:lineRule="auto"/>
        <w:ind w:left="142"/>
        <w:jc w:val="center"/>
        <w:rPr>
          <w:b/>
          <w:bCs/>
          <w:color w:val="auto"/>
        </w:rPr>
      </w:pPr>
      <w:r w:rsidRPr="004A6186">
        <w:rPr>
          <w:b/>
          <w:bCs/>
          <w:color w:val="auto"/>
        </w:rPr>
        <w:t>§ 1</w:t>
      </w:r>
      <w:r w:rsidR="001B75D0">
        <w:rPr>
          <w:b/>
          <w:bCs/>
          <w:color w:val="auto"/>
        </w:rPr>
        <w:t>2</w:t>
      </w:r>
    </w:p>
    <w:p w:rsidR="00AE5D8A" w:rsidRDefault="00AE5D8A" w:rsidP="00AE5D8A">
      <w:pPr>
        <w:autoSpaceDE w:val="0"/>
        <w:autoSpaceDN w:val="0"/>
        <w:adjustRightInd w:val="0"/>
        <w:spacing w:before="120" w:after="120" w:line="360" w:lineRule="auto"/>
        <w:rPr>
          <w:rFonts w:ascii="Arial" w:hAnsi="Arial" w:cs="Arial"/>
          <w:b/>
          <w:bCs/>
        </w:rPr>
      </w:pPr>
      <w:r>
        <w:rPr>
          <w:rFonts w:ascii="Arial" w:hAnsi="Arial" w:cs="Arial"/>
          <w:b/>
          <w:bCs/>
        </w:rPr>
        <w:t>Ocena formalna Wniosków o przyznanie środków na rozwój przedsiębiorczości</w:t>
      </w:r>
    </w:p>
    <w:p w:rsidR="00AE5D8A" w:rsidRPr="001D57E9" w:rsidRDefault="00AE5D8A" w:rsidP="00A946F7">
      <w:pPr>
        <w:numPr>
          <w:ilvl w:val="0"/>
          <w:numId w:val="36"/>
        </w:numPr>
        <w:suppressAutoHyphens/>
        <w:autoSpaceDE w:val="0"/>
        <w:autoSpaceDN w:val="0"/>
        <w:adjustRightInd w:val="0"/>
        <w:spacing w:before="120" w:after="120" w:line="360" w:lineRule="auto"/>
        <w:ind w:left="284" w:hanging="284"/>
        <w:rPr>
          <w:rFonts w:ascii="Arial" w:hAnsi="Arial" w:cs="Arial"/>
          <w:bCs/>
        </w:rPr>
      </w:pPr>
      <w:r>
        <w:rPr>
          <w:rFonts w:ascii="Arial" w:hAnsi="Arial" w:cs="Arial"/>
        </w:rPr>
        <w:lastRenderedPageBreak/>
        <w:t xml:space="preserve">Każdy </w:t>
      </w:r>
      <w:r w:rsidRPr="00AE5D8A">
        <w:rPr>
          <w:rFonts w:ascii="Arial" w:hAnsi="Arial" w:cs="Arial"/>
          <w:i/>
        </w:rPr>
        <w:t>Wniosek</w:t>
      </w:r>
      <w:r w:rsidRPr="002E55A9">
        <w:rPr>
          <w:rFonts w:ascii="Arial" w:hAnsi="Arial" w:cs="Arial"/>
        </w:rPr>
        <w:t xml:space="preserve"> jest oceniany pod względem formalnym przez </w:t>
      </w:r>
      <w:r w:rsidR="00E5394C">
        <w:rPr>
          <w:rFonts w:ascii="Arial" w:hAnsi="Arial" w:cs="Arial"/>
        </w:rPr>
        <w:t>osobę powołaną przez Beneficjenta</w:t>
      </w:r>
      <w:r>
        <w:rPr>
          <w:rFonts w:ascii="Arial" w:hAnsi="Arial" w:cs="Arial"/>
        </w:rPr>
        <w:t xml:space="preserve"> na podstawie karty oceny formalnej wniosku, </w:t>
      </w:r>
      <w:r w:rsidRPr="001D57E9">
        <w:rPr>
          <w:rFonts w:ascii="Arial" w:hAnsi="Arial" w:cs="Arial"/>
        </w:rPr>
        <w:t>które</w:t>
      </w:r>
      <w:r w:rsidR="001D57E9" w:rsidRPr="001D57E9">
        <w:rPr>
          <w:rFonts w:ascii="Arial" w:hAnsi="Arial" w:cs="Arial"/>
        </w:rPr>
        <w:t>j wzór stanowi załącznik nr 9</w:t>
      </w:r>
      <w:r w:rsidR="000B6ADA" w:rsidRPr="001D57E9">
        <w:rPr>
          <w:rFonts w:ascii="Arial" w:hAnsi="Arial" w:cs="Arial"/>
        </w:rPr>
        <w:t xml:space="preserve"> do niniejszego Regulami</w:t>
      </w:r>
      <w:r w:rsidR="007E4438" w:rsidRPr="001D57E9">
        <w:rPr>
          <w:rFonts w:ascii="Arial" w:hAnsi="Arial" w:cs="Arial"/>
        </w:rPr>
        <w:t>n</w:t>
      </w:r>
      <w:r w:rsidR="000B6ADA" w:rsidRPr="001D57E9">
        <w:rPr>
          <w:rFonts w:ascii="Arial" w:hAnsi="Arial" w:cs="Arial"/>
        </w:rPr>
        <w:t>u.</w:t>
      </w:r>
      <w:r w:rsidRPr="001D57E9">
        <w:rPr>
          <w:rFonts w:ascii="Arial" w:hAnsi="Arial" w:cs="Arial"/>
        </w:rPr>
        <w:t xml:space="preserve"> </w:t>
      </w:r>
    </w:p>
    <w:p w:rsidR="00AE5D8A" w:rsidRPr="002E55A9" w:rsidRDefault="00AE5D8A" w:rsidP="00A946F7">
      <w:pPr>
        <w:numPr>
          <w:ilvl w:val="0"/>
          <w:numId w:val="36"/>
        </w:numPr>
        <w:suppressAutoHyphens/>
        <w:autoSpaceDE w:val="0"/>
        <w:autoSpaceDN w:val="0"/>
        <w:adjustRightInd w:val="0"/>
        <w:spacing w:before="120" w:after="120" w:line="360" w:lineRule="auto"/>
        <w:ind w:left="284" w:hanging="284"/>
        <w:rPr>
          <w:rFonts w:ascii="Arial" w:hAnsi="Arial" w:cs="Arial"/>
          <w:bCs/>
        </w:rPr>
      </w:pPr>
      <w:r>
        <w:rPr>
          <w:rFonts w:ascii="Arial" w:hAnsi="Arial" w:cs="Arial"/>
          <w:bCs/>
        </w:rPr>
        <w:t xml:space="preserve">Osoby, których </w:t>
      </w:r>
      <w:r w:rsidRPr="00AE5D8A">
        <w:rPr>
          <w:rFonts w:ascii="Arial" w:hAnsi="Arial" w:cs="Arial"/>
          <w:bCs/>
          <w:i/>
        </w:rPr>
        <w:t>Wnioski</w:t>
      </w:r>
      <w:r w:rsidRPr="002E55A9">
        <w:rPr>
          <w:rFonts w:ascii="Arial" w:hAnsi="Arial" w:cs="Arial"/>
          <w:bCs/>
        </w:rPr>
        <w:t xml:space="preserve"> nie zawierają wymaganych załączników lub posiadają braki formalne, tj. np. brak podpisu, pozostawione puste pola</w:t>
      </w:r>
      <w:r w:rsidR="00B47CE3">
        <w:rPr>
          <w:rFonts w:ascii="Arial" w:hAnsi="Arial" w:cs="Arial"/>
          <w:bCs/>
        </w:rPr>
        <w:t xml:space="preserve"> </w:t>
      </w:r>
      <w:r w:rsidR="001E562D">
        <w:rPr>
          <w:rFonts w:ascii="Arial" w:hAnsi="Arial" w:cs="Arial"/>
          <w:bCs/>
        </w:rPr>
        <w:t>itd.</w:t>
      </w:r>
      <w:r w:rsidRPr="002E55A9">
        <w:rPr>
          <w:rFonts w:ascii="Arial" w:hAnsi="Arial" w:cs="Arial"/>
          <w:bCs/>
        </w:rPr>
        <w:t xml:space="preserve">, będą </w:t>
      </w:r>
      <w:r w:rsidRPr="002E55A9">
        <w:rPr>
          <w:rFonts w:ascii="Arial" w:hAnsi="Arial" w:cs="Arial"/>
        </w:rPr>
        <w:t>zgodnie z definicją skutecznego doręczenia informacj</w:t>
      </w:r>
      <w:r w:rsidRPr="002E55A9">
        <w:rPr>
          <w:rFonts w:ascii="Arial" w:hAnsi="Arial" w:cs="Arial"/>
          <w:bCs/>
        </w:rPr>
        <w:t xml:space="preserve">i wezwane do ich uzupełnienia. </w:t>
      </w:r>
    </w:p>
    <w:p w:rsidR="00AE5D8A" w:rsidRPr="002E55A9" w:rsidRDefault="00AE5D8A" w:rsidP="00A946F7">
      <w:pPr>
        <w:numPr>
          <w:ilvl w:val="0"/>
          <w:numId w:val="36"/>
        </w:numPr>
        <w:suppressAutoHyphens/>
        <w:autoSpaceDE w:val="0"/>
        <w:autoSpaceDN w:val="0"/>
        <w:adjustRightInd w:val="0"/>
        <w:spacing w:before="120" w:after="120" w:line="360" w:lineRule="auto"/>
        <w:ind w:left="284" w:hanging="284"/>
        <w:rPr>
          <w:rFonts w:ascii="Arial" w:hAnsi="Arial" w:cs="Arial"/>
          <w:bCs/>
        </w:rPr>
      </w:pPr>
      <w:r w:rsidRPr="002E55A9">
        <w:rPr>
          <w:rFonts w:ascii="Arial" w:hAnsi="Arial" w:cs="Arial"/>
        </w:rPr>
        <w:t xml:space="preserve">Korekty błędów formalnych należy dokonać, w </w:t>
      </w:r>
      <w:r w:rsidRPr="00014C6A">
        <w:rPr>
          <w:rFonts w:ascii="Arial" w:hAnsi="Arial" w:cs="Arial"/>
        </w:rPr>
        <w:t xml:space="preserve">ciągu </w:t>
      </w:r>
      <w:r w:rsidR="00E03DF5" w:rsidRPr="00014C6A">
        <w:rPr>
          <w:rFonts w:ascii="Arial" w:hAnsi="Arial" w:cs="Arial"/>
        </w:rPr>
        <w:t>5</w:t>
      </w:r>
      <w:r w:rsidRPr="00014C6A">
        <w:rPr>
          <w:rFonts w:ascii="Arial" w:hAnsi="Arial" w:cs="Arial"/>
        </w:rPr>
        <w:t xml:space="preserve"> dni roboczych</w:t>
      </w:r>
      <w:r w:rsidRPr="002E55A9">
        <w:rPr>
          <w:rFonts w:ascii="Arial" w:hAnsi="Arial" w:cs="Arial"/>
        </w:rPr>
        <w:t xml:space="preserve"> od daty otrzymania wezwania, zgodnie z definicją skutecznego doręczenia informacji określoną w §1 niniejszego Regulaminu. W celu przyspieszenia procedury korekty błędów formalnych, Beneficjent rekomenduje wizytę osobistą Uczestnika w Biurze Projektu.</w:t>
      </w:r>
    </w:p>
    <w:p w:rsidR="00AE5D8A" w:rsidRPr="002E55A9" w:rsidRDefault="00AE5D8A" w:rsidP="00A946F7">
      <w:pPr>
        <w:numPr>
          <w:ilvl w:val="0"/>
          <w:numId w:val="36"/>
        </w:numPr>
        <w:suppressAutoHyphens/>
        <w:autoSpaceDE w:val="0"/>
        <w:autoSpaceDN w:val="0"/>
        <w:adjustRightInd w:val="0"/>
        <w:spacing w:before="120" w:after="120" w:line="360" w:lineRule="auto"/>
        <w:ind w:left="284" w:hanging="284"/>
        <w:rPr>
          <w:rFonts w:ascii="Arial" w:hAnsi="Arial" w:cs="Arial"/>
          <w:bCs/>
        </w:rPr>
      </w:pPr>
      <w:r w:rsidRPr="002E55A9">
        <w:rPr>
          <w:rFonts w:ascii="Arial" w:hAnsi="Arial" w:cs="Arial"/>
        </w:rPr>
        <w:t xml:space="preserve">Uczestnik zobowiązany jest do naniesienia poprawek/uzupełnienia złożonych dokumentów, a nie ponownego złożenia kompletu wymaganych dokumentów. Uzupełnienie lub poprawa </w:t>
      </w:r>
      <w:r w:rsidRPr="00AE5D8A">
        <w:rPr>
          <w:rFonts w:ascii="Arial" w:hAnsi="Arial" w:cs="Arial"/>
          <w:i/>
        </w:rPr>
        <w:t>Wniosku</w:t>
      </w:r>
      <w:r w:rsidRPr="002E55A9">
        <w:rPr>
          <w:rFonts w:ascii="Arial" w:hAnsi="Arial" w:cs="Arial"/>
        </w:rPr>
        <w:t xml:space="preserve"> może dotyczyć jedynie elementów wskazanych przez </w:t>
      </w:r>
      <w:r>
        <w:rPr>
          <w:rFonts w:ascii="Arial" w:hAnsi="Arial" w:cs="Arial"/>
        </w:rPr>
        <w:t>dokonującego oceny formalnej</w:t>
      </w:r>
      <w:r w:rsidRPr="002E55A9">
        <w:rPr>
          <w:rFonts w:ascii="Arial" w:hAnsi="Arial" w:cs="Arial"/>
        </w:rPr>
        <w:t>.</w:t>
      </w:r>
    </w:p>
    <w:p w:rsidR="00AE5D8A" w:rsidRPr="002E55A9" w:rsidRDefault="00AE5D8A" w:rsidP="00A946F7">
      <w:pPr>
        <w:numPr>
          <w:ilvl w:val="0"/>
          <w:numId w:val="36"/>
        </w:numPr>
        <w:suppressAutoHyphens/>
        <w:autoSpaceDE w:val="0"/>
        <w:autoSpaceDN w:val="0"/>
        <w:adjustRightInd w:val="0"/>
        <w:spacing w:before="120" w:after="120" w:line="360" w:lineRule="auto"/>
        <w:ind w:left="284" w:hanging="284"/>
        <w:rPr>
          <w:rFonts w:ascii="Arial" w:hAnsi="Arial" w:cs="Arial"/>
          <w:bCs/>
        </w:rPr>
      </w:pPr>
      <w:r w:rsidRPr="00755F37">
        <w:rPr>
          <w:rFonts w:ascii="Arial" w:hAnsi="Arial" w:cs="Arial"/>
        </w:rPr>
        <w:t>Złożone oświadczenia podlegają korekcie formalnej wyłącznie w zakresie, który nie ma wpływu na treść merytoryczną oświadczenia (np. brak podpisu</w:t>
      </w:r>
      <w:r>
        <w:rPr>
          <w:rFonts w:ascii="Arial" w:hAnsi="Arial" w:cs="Arial"/>
        </w:rPr>
        <w:t>,</w:t>
      </w:r>
      <w:r w:rsidRPr="00755F37">
        <w:rPr>
          <w:rFonts w:ascii="Arial" w:hAnsi="Arial" w:cs="Arial"/>
        </w:rPr>
        <w:t xml:space="preserve"> oczywiste błędy pisarskie)</w:t>
      </w:r>
      <w:r w:rsidRPr="002E55A9">
        <w:rPr>
          <w:rFonts w:ascii="Arial" w:hAnsi="Arial" w:cs="Arial"/>
        </w:rPr>
        <w:t>.</w:t>
      </w:r>
    </w:p>
    <w:p w:rsidR="00AE5D8A" w:rsidRPr="002E55A9" w:rsidRDefault="00AE5D8A" w:rsidP="00A946F7">
      <w:pPr>
        <w:numPr>
          <w:ilvl w:val="0"/>
          <w:numId w:val="36"/>
        </w:numPr>
        <w:suppressAutoHyphens/>
        <w:autoSpaceDE w:val="0"/>
        <w:autoSpaceDN w:val="0"/>
        <w:adjustRightInd w:val="0"/>
        <w:spacing w:before="120" w:after="120" w:line="360" w:lineRule="auto"/>
        <w:ind w:left="284" w:hanging="284"/>
        <w:rPr>
          <w:rFonts w:ascii="Arial" w:hAnsi="Arial" w:cs="Arial"/>
          <w:bCs/>
        </w:rPr>
      </w:pPr>
      <w:r w:rsidRPr="002E55A9">
        <w:rPr>
          <w:rFonts w:ascii="Arial" w:hAnsi="Arial" w:cs="Arial"/>
        </w:rPr>
        <w:t xml:space="preserve">Po dokonaniu poprawek/uzupełnień </w:t>
      </w:r>
      <w:r w:rsidRPr="00AE5D8A">
        <w:rPr>
          <w:rFonts w:ascii="Arial" w:hAnsi="Arial" w:cs="Arial"/>
          <w:i/>
        </w:rPr>
        <w:t>Wniosek</w:t>
      </w:r>
      <w:r w:rsidRPr="002E55A9">
        <w:rPr>
          <w:rFonts w:ascii="Arial" w:hAnsi="Arial" w:cs="Arial"/>
        </w:rPr>
        <w:t xml:space="preserve"> jest przekazywany do ponownej oceny formalnej.</w:t>
      </w:r>
    </w:p>
    <w:p w:rsidR="00AE5D8A" w:rsidRPr="002E55A9" w:rsidRDefault="00AE5D8A" w:rsidP="00A946F7">
      <w:pPr>
        <w:numPr>
          <w:ilvl w:val="0"/>
          <w:numId w:val="36"/>
        </w:numPr>
        <w:suppressAutoHyphens/>
        <w:autoSpaceDE w:val="0"/>
        <w:autoSpaceDN w:val="0"/>
        <w:adjustRightInd w:val="0"/>
        <w:spacing w:before="120" w:after="120" w:line="360" w:lineRule="auto"/>
        <w:ind w:left="284" w:hanging="284"/>
        <w:rPr>
          <w:rFonts w:ascii="Arial" w:hAnsi="Arial" w:cs="Arial"/>
          <w:bCs/>
        </w:rPr>
      </w:pPr>
      <w:r w:rsidRPr="002E55A9">
        <w:rPr>
          <w:rFonts w:ascii="Arial" w:hAnsi="Arial" w:cs="Arial"/>
        </w:rPr>
        <w:t xml:space="preserve">W przypadku niedokonania bądź błędnego dokonania poprawek/uzupełnień w terminie wskazanym w </w:t>
      </w:r>
      <w:proofErr w:type="spellStart"/>
      <w:r w:rsidRPr="002E55A9">
        <w:rPr>
          <w:rFonts w:ascii="Arial" w:hAnsi="Arial" w:cs="Arial"/>
        </w:rPr>
        <w:t>pkt</w:t>
      </w:r>
      <w:proofErr w:type="spellEnd"/>
      <w:r w:rsidRPr="002E55A9">
        <w:rPr>
          <w:rFonts w:ascii="Arial" w:hAnsi="Arial" w:cs="Arial"/>
        </w:rPr>
        <w:t xml:space="preserve"> 3 </w:t>
      </w:r>
      <w:r w:rsidRPr="00AE5D8A">
        <w:rPr>
          <w:rFonts w:ascii="Arial" w:hAnsi="Arial" w:cs="Arial"/>
          <w:i/>
        </w:rPr>
        <w:t>Wniosek</w:t>
      </w:r>
      <w:r w:rsidRPr="002E55A9">
        <w:rPr>
          <w:rFonts w:ascii="Arial" w:hAnsi="Arial" w:cs="Arial"/>
        </w:rPr>
        <w:t xml:space="preserve"> zostaje odrzucony z przyczyn formalnych.</w:t>
      </w:r>
    </w:p>
    <w:p w:rsidR="00AE5D8A" w:rsidRPr="002E55A9" w:rsidRDefault="00AE5D8A" w:rsidP="00A946F7">
      <w:pPr>
        <w:numPr>
          <w:ilvl w:val="0"/>
          <w:numId w:val="36"/>
        </w:numPr>
        <w:suppressAutoHyphens/>
        <w:autoSpaceDE w:val="0"/>
        <w:autoSpaceDN w:val="0"/>
        <w:adjustRightInd w:val="0"/>
        <w:spacing w:before="120" w:after="120" w:line="360" w:lineRule="auto"/>
        <w:ind w:left="284" w:hanging="284"/>
        <w:rPr>
          <w:rFonts w:ascii="Arial" w:hAnsi="Arial" w:cs="Arial"/>
          <w:bCs/>
        </w:rPr>
      </w:pPr>
      <w:r w:rsidRPr="002E55A9">
        <w:rPr>
          <w:rFonts w:ascii="Arial" w:hAnsi="Arial" w:cs="Arial"/>
        </w:rPr>
        <w:t>Ponowna ocena formalna jest ostateczna i nie przysługuje od niej odwołanie.</w:t>
      </w:r>
    </w:p>
    <w:p w:rsidR="007E62DB" w:rsidRPr="001E562D" w:rsidRDefault="00AE5D8A" w:rsidP="001E562D">
      <w:pPr>
        <w:numPr>
          <w:ilvl w:val="0"/>
          <w:numId w:val="36"/>
        </w:numPr>
        <w:suppressAutoHyphens/>
        <w:autoSpaceDE w:val="0"/>
        <w:autoSpaceDN w:val="0"/>
        <w:adjustRightInd w:val="0"/>
        <w:spacing w:before="120" w:after="120" w:line="360" w:lineRule="auto"/>
        <w:ind w:left="284" w:hanging="284"/>
        <w:rPr>
          <w:rFonts w:ascii="Arial" w:hAnsi="Arial" w:cs="Arial"/>
          <w:bCs/>
        </w:rPr>
      </w:pPr>
      <w:r w:rsidRPr="00AE5D8A">
        <w:rPr>
          <w:rFonts w:ascii="Arial" w:hAnsi="Arial" w:cs="Arial"/>
          <w:i/>
        </w:rPr>
        <w:t>Wnioski</w:t>
      </w:r>
      <w:r w:rsidRPr="002E55A9">
        <w:rPr>
          <w:rFonts w:ascii="Arial" w:hAnsi="Arial" w:cs="Arial"/>
        </w:rPr>
        <w:t>, które uzyskały pozytywną ocenę formalną będą podlegały ocenie merytorycznej.</w:t>
      </w:r>
    </w:p>
    <w:p w:rsidR="00025328" w:rsidRPr="004A6186" w:rsidRDefault="00025328" w:rsidP="00025328">
      <w:pPr>
        <w:pStyle w:val="Default"/>
        <w:spacing w:before="120" w:after="120" w:line="360" w:lineRule="auto"/>
        <w:ind w:left="720"/>
        <w:jc w:val="center"/>
        <w:rPr>
          <w:b/>
          <w:bCs/>
          <w:color w:val="auto"/>
        </w:rPr>
      </w:pPr>
      <w:r w:rsidRPr="004A6186">
        <w:rPr>
          <w:b/>
          <w:bCs/>
          <w:color w:val="auto"/>
        </w:rPr>
        <w:t>§ 1</w:t>
      </w:r>
      <w:r w:rsidR="001B75D0">
        <w:rPr>
          <w:b/>
          <w:bCs/>
          <w:color w:val="auto"/>
        </w:rPr>
        <w:t>3</w:t>
      </w:r>
    </w:p>
    <w:p w:rsidR="00025328" w:rsidRDefault="00025328" w:rsidP="00025328">
      <w:pPr>
        <w:pStyle w:val="Akapitzlist"/>
        <w:autoSpaceDE w:val="0"/>
        <w:autoSpaceDN w:val="0"/>
        <w:adjustRightInd w:val="0"/>
        <w:spacing w:before="120" w:after="120" w:line="360" w:lineRule="auto"/>
        <w:ind w:left="1080"/>
        <w:jc w:val="center"/>
        <w:rPr>
          <w:rFonts w:ascii="Arial" w:hAnsi="Arial" w:cs="Arial"/>
          <w:b/>
          <w:bCs/>
        </w:rPr>
      </w:pPr>
      <w:r w:rsidRPr="00025328">
        <w:rPr>
          <w:rFonts w:ascii="Arial" w:hAnsi="Arial" w:cs="Arial"/>
          <w:b/>
          <w:bCs/>
        </w:rPr>
        <w:t>O</w:t>
      </w:r>
      <w:r>
        <w:rPr>
          <w:rFonts w:ascii="Arial" w:hAnsi="Arial" w:cs="Arial"/>
          <w:b/>
          <w:bCs/>
        </w:rPr>
        <w:t>cena merytoryczna</w:t>
      </w:r>
      <w:r w:rsidRPr="00025328">
        <w:rPr>
          <w:rFonts w:ascii="Arial" w:hAnsi="Arial" w:cs="Arial"/>
          <w:b/>
          <w:bCs/>
        </w:rPr>
        <w:t xml:space="preserve"> Wniosków o przyznanie środków na rozwój przedsiębiorczości</w:t>
      </w:r>
    </w:p>
    <w:p w:rsidR="00E47B25" w:rsidRPr="009B136C" w:rsidRDefault="00E47B25" w:rsidP="00A946F7">
      <w:pPr>
        <w:pStyle w:val="Akapitzlist"/>
        <w:numPr>
          <w:ilvl w:val="0"/>
          <w:numId w:val="37"/>
        </w:numPr>
        <w:autoSpaceDE w:val="0"/>
        <w:autoSpaceDN w:val="0"/>
        <w:adjustRightInd w:val="0"/>
        <w:spacing w:before="120" w:after="120" w:line="360" w:lineRule="auto"/>
        <w:jc w:val="both"/>
        <w:rPr>
          <w:rFonts w:ascii="Arial" w:hAnsi="Arial" w:cs="Arial"/>
          <w:bCs/>
        </w:rPr>
      </w:pPr>
      <w:r w:rsidRPr="00E47B25">
        <w:rPr>
          <w:rFonts w:ascii="Arial" w:hAnsi="Arial" w:cs="Arial"/>
          <w:bCs/>
        </w:rPr>
        <w:t xml:space="preserve">Ocena </w:t>
      </w:r>
      <w:r w:rsidRPr="00D973BA">
        <w:rPr>
          <w:rFonts w:ascii="Arial" w:hAnsi="Arial" w:cs="Arial"/>
          <w:bCs/>
          <w:i/>
        </w:rPr>
        <w:t>Wniosku</w:t>
      </w:r>
      <w:r w:rsidRPr="00E47B25">
        <w:rPr>
          <w:rFonts w:ascii="Arial" w:hAnsi="Arial" w:cs="Arial"/>
          <w:bCs/>
        </w:rPr>
        <w:t xml:space="preserve"> </w:t>
      </w:r>
      <w:r w:rsidR="00D973BA">
        <w:rPr>
          <w:rFonts w:ascii="Arial" w:hAnsi="Arial" w:cs="Arial"/>
          <w:bCs/>
        </w:rPr>
        <w:t xml:space="preserve">przez </w:t>
      </w:r>
      <w:r w:rsidRPr="00E47B25">
        <w:rPr>
          <w:rFonts w:ascii="Arial" w:hAnsi="Arial" w:cs="Arial"/>
          <w:bCs/>
        </w:rPr>
        <w:t>ekspertów</w:t>
      </w:r>
      <w:r w:rsidR="00DD2703">
        <w:rPr>
          <w:rFonts w:ascii="Arial" w:hAnsi="Arial" w:cs="Arial"/>
          <w:bCs/>
        </w:rPr>
        <w:t xml:space="preserve"> wchodzących w skład Komisji Oceny Wniosków</w:t>
      </w:r>
      <w:r w:rsidRPr="00E47B25">
        <w:rPr>
          <w:rFonts w:ascii="Arial" w:hAnsi="Arial" w:cs="Arial"/>
          <w:bCs/>
        </w:rPr>
        <w:t xml:space="preserve"> jest dokonywana pod kątem potwierdzenia zasadności prowadzenia działalności gospodarczej przez danego uczestnika projektu, możliwości jej funkcjonowania i </w:t>
      </w:r>
      <w:r w:rsidRPr="00E47B25">
        <w:rPr>
          <w:rFonts w:ascii="Arial" w:hAnsi="Arial" w:cs="Arial"/>
          <w:bCs/>
        </w:rPr>
        <w:lastRenderedPageBreak/>
        <w:t xml:space="preserve">utrzymania się na rynku przez co najmniej minimalny wymagany okres 12 miesięcy oraz prawidłowości sporządzenia budżetu przedsięwzięcia. Ocena jest dokonywana przez dwóch członków Komisji Oceny Wniosków i dokumentowana w </w:t>
      </w:r>
      <w:r w:rsidRPr="009B136C">
        <w:rPr>
          <w:rFonts w:ascii="Arial" w:hAnsi="Arial" w:cs="Arial"/>
          <w:bCs/>
          <w:i/>
        </w:rPr>
        <w:t>Karcie oceny merytoryc</w:t>
      </w:r>
      <w:r w:rsidR="009B136C" w:rsidRPr="009B136C">
        <w:rPr>
          <w:rFonts w:ascii="Arial" w:hAnsi="Arial" w:cs="Arial"/>
          <w:bCs/>
          <w:i/>
        </w:rPr>
        <w:t>znej</w:t>
      </w:r>
      <w:r w:rsidR="009B136C" w:rsidRPr="009B136C">
        <w:rPr>
          <w:rFonts w:ascii="Arial" w:hAnsi="Arial" w:cs="Arial"/>
          <w:bCs/>
        </w:rPr>
        <w:t xml:space="preserve"> stanowiącej załącznik nr 10</w:t>
      </w:r>
      <w:r w:rsidR="000B6ADA" w:rsidRPr="009B136C">
        <w:rPr>
          <w:rFonts w:ascii="Arial" w:hAnsi="Arial" w:cs="Arial"/>
          <w:bCs/>
        </w:rPr>
        <w:t xml:space="preserve"> </w:t>
      </w:r>
      <w:r w:rsidRPr="009B136C">
        <w:rPr>
          <w:rFonts w:ascii="Arial" w:hAnsi="Arial" w:cs="Arial"/>
          <w:bCs/>
        </w:rPr>
        <w:t>do niniejszego Regulaminu.</w:t>
      </w:r>
    </w:p>
    <w:p w:rsidR="00E47B25" w:rsidRPr="00E47B25" w:rsidRDefault="00E47B25" w:rsidP="00A946F7">
      <w:pPr>
        <w:numPr>
          <w:ilvl w:val="0"/>
          <w:numId w:val="37"/>
        </w:numPr>
        <w:suppressAutoHyphens/>
        <w:spacing w:before="120" w:after="120" w:line="360" w:lineRule="auto"/>
        <w:ind w:left="284" w:hanging="284"/>
        <w:rPr>
          <w:rFonts w:ascii="Arial" w:eastAsia="DejaVuSans" w:hAnsi="Arial" w:cs="Arial"/>
          <w:i/>
          <w:color w:val="00B0F0"/>
        </w:rPr>
      </w:pPr>
      <w:r w:rsidRPr="002E55A9">
        <w:rPr>
          <w:rFonts w:ascii="Arial" w:hAnsi="Arial" w:cs="Arial"/>
        </w:rPr>
        <w:t>Oce</w:t>
      </w:r>
      <w:r>
        <w:rPr>
          <w:rFonts w:ascii="Arial" w:hAnsi="Arial" w:cs="Arial"/>
        </w:rPr>
        <w:t>niane będą następujące elementy</w:t>
      </w:r>
      <w:r w:rsidR="00E03DF5">
        <w:rPr>
          <w:rFonts w:ascii="Arial" w:hAnsi="Arial" w:cs="Arial"/>
        </w:rPr>
        <w:t>:</w:t>
      </w:r>
    </w:p>
    <w:p w:rsidR="00E47B25" w:rsidRPr="002E55A9" w:rsidRDefault="00E47B25" w:rsidP="00A946F7">
      <w:pPr>
        <w:numPr>
          <w:ilvl w:val="0"/>
          <w:numId w:val="39"/>
        </w:numPr>
        <w:suppressAutoHyphens/>
        <w:spacing w:before="120" w:after="120" w:line="360" w:lineRule="auto"/>
        <w:ind w:left="1069"/>
        <w:rPr>
          <w:rFonts w:ascii="Arial" w:eastAsia="DejaVuSans" w:hAnsi="Arial" w:cs="Arial"/>
        </w:rPr>
      </w:pPr>
      <w:r w:rsidRPr="002E55A9">
        <w:rPr>
          <w:rFonts w:ascii="Arial" w:eastAsia="DejaVuSans" w:hAnsi="Arial" w:cs="Arial"/>
          <w:b/>
        </w:rPr>
        <w:t>Pomysł na Biznes</w:t>
      </w:r>
      <w:r w:rsidR="00841428">
        <w:rPr>
          <w:rFonts w:ascii="Arial" w:eastAsia="DejaVuSans" w:hAnsi="Arial" w:cs="Arial"/>
          <w:b/>
        </w:rPr>
        <w:t xml:space="preserve"> – wykonalność przedsięwzięcia</w:t>
      </w:r>
      <w:r w:rsidRPr="002E55A9">
        <w:rPr>
          <w:rFonts w:ascii="Arial" w:eastAsia="DejaVuSans" w:hAnsi="Arial" w:cs="Arial"/>
          <w:b/>
        </w:rPr>
        <w:t>; Analiza Marketingowa –</w:t>
      </w:r>
      <w:r w:rsidRPr="002E55A9">
        <w:rPr>
          <w:rFonts w:ascii="Arial" w:eastAsia="DejaVuSans" w:hAnsi="Arial" w:cs="Arial"/>
        </w:rPr>
        <w:t xml:space="preserve"> </w:t>
      </w:r>
      <w:r w:rsidRPr="002E55A9">
        <w:rPr>
          <w:rFonts w:ascii="Arial" w:eastAsia="DejaVuSans" w:hAnsi="Arial" w:cs="Arial"/>
          <w:b/>
        </w:rPr>
        <w:t>max 35 pkt</w:t>
      </w:r>
      <w:r w:rsidRPr="002E55A9">
        <w:rPr>
          <w:rFonts w:ascii="Arial" w:eastAsia="DejaVuSans" w:hAnsi="Arial" w:cs="Arial"/>
        </w:rPr>
        <w:t xml:space="preserve">.; minimum punktowe – 25 pkt. </w:t>
      </w:r>
    </w:p>
    <w:p w:rsidR="00E47B25" w:rsidRPr="002E55A9" w:rsidRDefault="00E47B25" w:rsidP="00A946F7">
      <w:pPr>
        <w:numPr>
          <w:ilvl w:val="1"/>
          <w:numId w:val="38"/>
        </w:numPr>
        <w:suppressAutoHyphens/>
        <w:spacing w:before="120" w:after="120" w:line="360" w:lineRule="auto"/>
        <w:ind w:left="1645"/>
        <w:rPr>
          <w:rFonts w:ascii="Arial" w:eastAsia="DejaVuSans" w:hAnsi="Arial" w:cs="Arial"/>
        </w:rPr>
      </w:pPr>
      <w:r>
        <w:rPr>
          <w:rFonts w:ascii="Arial" w:eastAsia="DejaVuSans" w:hAnsi="Arial" w:cs="Arial"/>
        </w:rPr>
        <w:t>Opis p</w:t>
      </w:r>
      <w:r w:rsidRPr="002E55A9">
        <w:rPr>
          <w:rFonts w:ascii="Arial" w:eastAsia="DejaVuSans" w:hAnsi="Arial" w:cs="Arial"/>
        </w:rPr>
        <w:t>rodukt</w:t>
      </w:r>
      <w:r>
        <w:rPr>
          <w:rFonts w:ascii="Arial" w:eastAsia="DejaVuSans" w:hAnsi="Arial" w:cs="Arial"/>
        </w:rPr>
        <w:t>u/usługi</w:t>
      </w:r>
      <w:r w:rsidRPr="002E55A9">
        <w:rPr>
          <w:rFonts w:ascii="Arial" w:eastAsia="DejaVuSans" w:hAnsi="Arial" w:cs="Arial"/>
        </w:rPr>
        <w:t xml:space="preserve">  0-9 pkt.</w:t>
      </w:r>
    </w:p>
    <w:p w:rsidR="00E47B25" w:rsidRPr="002E55A9" w:rsidRDefault="00E47B25" w:rsidP="00A946F7">
      <w:pPr>
        <w:numPr>
          <w:ilvl w:val="1"/>
          <w:numId w:val="38"/>
        </w:numPr>
        <w:suppressAutoHyphens/>
        <w:spacing w:before="120" w:after="120" w:line="360" w:lineRule="auto"/>
        <w:ind w:left="1645"/>
        <w:rPr>
          <w:rFonts w:ascii="Arial" w:eastAsia="DejaVuSans" w:hAnsi="Arial" w:cs="Arial"/>
        </w:rPr>
      </w:pPr>
      <w:r w:rsidRPr="002E55A9">
        <w:rPr>
          <w:rFonts w:ascii="Arial" w:eastAsia="DejaVuSans" w:hAnsi="Arial" w:cs="Arial"/>
        </w:rPr>
        <w:t xml:space="preserve">Klienci i </w:t>
      </w:r>
      <w:r>
        <w:rPr>
          <w:rFonts w:ascii="Arial" w:eastAsia="DejaVuSans" w:hAnsi="Arial" w:cs="Arial"/>
        </w:rPr>
        <w:t xml:space="preserve">charakterystyka </w:t>
      </w:r>
      <w:r w:rsidRPr="002E55A9">
        <w:rPr>
          <w:rFonts w:ascii="Arial" w:eastAsia="DejaVuSans" w:hAnsi="Arial" w:cs="Arial"/>
        </w:rPr>
        <w:t>rynk</w:t>
      </w:r>
      <w:r>
        <w:rPr>
          <w:rFonts w:ascii="Arial" w:eastAsia="DejaVuSans" w:hAnsi="Arial" w:cs="Arial"/>
        </w:rPr>
        <w:t>u</w:t>
      </w:r>
      <w:r w:rsidRPr="002E55A9">
        <w:rPr>
          <w:rFonts w:ascii="Arial" w:eastAsia="DejaVuSans" w:hAnsi="Arial" w:cs="Arial"/>
        </w:rPr>
        <w:t xml:space="preserve">  0-9 pkt.</w:t>
      </w:r>
    </w:p>
    <w:p w:rsidR="00E47B25" w:rsidRPr="002E55A9" w:rsidRDefault="00E47B25" w:rsidP="00A946F7">
      <w:pPr>
        <w:numPr>
          <w:ilvl w:val="1"/>
          <w:numId w:val="38"/>
        </w:numPr>
        <w:suppressAutoHyphens/>
        <w:spacing w:before="120" w:after="120" w:line="360" w:lineRule="auto"/>
        <w:ind w:left="1645"/>
        <w:rPr>
          <w:rFonts w:ascii="Arial" w:eastAsia="DejaVuSans" w:hAnsi="Arial" w:cs="Arial"/>
        </w:rPr>
      </w:pPr>
      <w:r>
        <w:rPr>
          <w:rFonts w:ascii="Arial" w:eastAsia="DejaVuSans" w:hAnsi="Arial" w:cs="Arial"/>
        </w:rPr>
        <w:t>Dystrybucja i p</w:t>
      </w:r>
      <w:r w:rsidRPr="002E55A9">
        <w:rPr>
          <w:rFonts w:ascii="Arial" w:eastAsia="DejaVuSans" w:hAnsi="Arial" w:cs="Arial"/>
        </w:rPr>
        <w:t>romocja  0-4 pkt.</w:t>
      </w:r>
    </w:p>
    <w:p w:rsidR="00E47B25" w:rsidRPr="002E55A9" w:rsidRDefault="00E47B25" w:rsidP="00A946F7">
      <w:pPr>
        <w:numPr>
          <w:ilvl w:val="1"/>
          <w:numId w:val="38"/>
        </w:numPr>
        <w:suppressAutoHyphens/>
        <w:spacing w:before="120" w:after="120" w:line="360" w:lineRule="auto"/>
        <w:ind w:left="1645"/>
        <w:rPr>
          <w:rFonts w:ascii="Arial" w:eastAsia="DejaVuSans" w:hAnsi="Arial" w:cs="Arial"/>
        </w:rPr>
      </w:pPr>
      <w:r w:rsidRPr="002E55A9">
        <w:rPr>
          <w:rFonts w:ascii="Arial" w:eastAsia="DejaVuSans" w:hAnsi="Arial" w:cs="Arial"/>
        </w:rPr>
        <w:t>Główni konkurenci  0-6 pkt.</w:t>
      </w:r>
    </w:p>
    <w:p w:rsidR="00E47B25" w:rsidRPr="002E55A9" w:rsidRDefault="00E47B25" w:rsidP="00A946F7">
      <w:pPr>
        <w:numPr>
          <w:ilvl w:val="1"/>
          <w:numId w:val="38"/>
        </w:numPr>
        <w:suppressAutoHyphens/>
        <w:spacing w:before="120" w:after="120" w:line="360" w:lineRule="auto"/>
        <w:ind w:left="1645"/>
        <w:rPr>
          <w:rFonts w:ascii="Arial" w:eastAsia="DejaVuSans" w:hAnsi="Arial" w:cs="Arial"/>
        </w:rPr>
      </w:pPr>
      <w:r>
        <w:rPr>
          <w:rFonts w:ascii="Arial" w:eastAsia="DejaVuSans" w:hAnsi="Arial" w:cs="Arial"/>
        </w:rPr>
        <w:t>Strategia konkurencji</w:t>
      </w:r>
      <w:r w:rsidRPr="002E55A9">
        <w:rPr>
          <w:rFonts w:ascii="Arial" w:eastAsia="DejaVuSans" w:hAnsi="Arial" w:cs="Arial"/>
        </w:rPr>
        <w:t xml:space="preserve">  0-7 pkt.</w:t>
      </w:r>
    </w:p>
    <w:p w:rsidR="00E47B25" w:rsidRPr="002E55A9" w:rsidRDefault="00E47B25" w:rsidP="00A946F7">
      <w:pPr>
        <w:numPr>
          <w:ilvl w:val="0"/>
          <w:numId w:val="39"/>
        </w:numPr>
        <w:suppressAutoHyphens/>
        <w:spacing w:before="120" w:after="120" w:line="360" w:lineRule="auto"/>
        <w:ind w:left="1069"/>
        <w:rPr>
          <w:rFonts w:ascii="Arial" w:eastAsia="DejaVuSans" w:hAnsi="Arial" w:cs="Arial"/>
        </w:rPr>
      </w:pPr>
      <w:r w:rsidRPr="002E55A9">
        <w:rPr>
          <w:rFonts w:ascii="Arial" w:eastAsia="DejaVuSans" w:hAnsi="Arial" w:cs="Arial"/>
          <w:b/>
        </w:rPr>
        <w:t>Potencjał Wnioskodawcy – max 15 pkt</w:t>
      </w:r>
      <w:r w:rsidRPr="002E55A9">
        <w:rPr>
          <w:rFonts w:ascii="Arial" w:eastAsia="DejaVuSans" w:hAnsi="Arial" w:cs="Arial"/>
        </w:rPr>
        <w:t>. minimum punktowe – 9 pkt.</w:t>
      </w:r>
    </w:p>
    <w:p w:rsidR="00E47B25" w:rsidRPr="002E55A9" w:rsidRDefault="00E47B25" w:rsidP="00A946F7">
      <w:pPr>
        <w:numPr>
          <w:ilvl w:val="0"/>
          <w:numId w:val="40"/>
        </w:numPr>
        <w:suppressAutoHyphens/>
        <w:spacing w:before="120" w:after="120" w:line="360" w:lineRule="auto"/>
        <w:ind w:left="1633"/>
        <w:rPr>
          <w:rFonts w:ascii="Arial" w:eastAsia="DejaVuSans" w:hAnsi="Arial" w:cs="Arial"/>
        </w:rPr>
      </w:pPr>
      <w:r w:rsidRPr="002E55A9">
        <w:rPr>
          <w:rFonts w:ascii="Arial" w:eastAsia="DejaVuSans" w:hAnsi="Arial" w:cs="Arial"/>
        </w:rPr>
        <w:t>Uczestnik posiada wykształcenie, wiedzę i doświadczenie do wdrożenia projektu 0 - 8 pkt.</w:t>
      </w:r>
    </w:p>
    <w:p w:rsidR="00E47B25" w:rsidRPr="002E55A9" w:rsidRDefault="00E47B25" w:rsidP="00A946F7">
      <w:pPr>
        <w:numPr>
          <w:ilvl w:val="0"/>
          <w:numId w:val="40"/>
        </w:numPr>
        <w:suppressAutoHyphens/>
        <w:spacing w:before="120" w:after="120" w:line="360" w:lineRule="auto"/>
        <w:ind w:left="1633"/>
        <w:rPr>
          <w:rFonts w:ascii="Arial" w:eastAsia="DejaVuSans" w:hAnsi="Arial" w:cs="Arial"/>
        </w:rPr>
      </w:pPr>
      <w:r w:rsidRPr="002E55A9">
        <w:rPr>
          <w:rFonts w:ascii="Arial" w:eastAsia="DejaVuSans" w:hAnsi="Arial" w:cs="Arial"/>
        </w:rPr>
        <w:t>Uczestnik dysponuje potencjałem technicznym do wdrożenia projektu 0 - 7 pkt.</w:t>
      </w:r>
    </w:p>
    <w:p w:rsidR="00E47B25" w:rsidRPr="002E55A9" w:rsidRDefault="00E47B25" w:rsidP="00A946F7">
      <w:pPr>
        <w:numPr>
          <w:ilvl w:val="0"/>
          <w:numId w:val="39"/>
        </w:numPr>
        <w:suppressAutoHyphens/>
        <w:spacing w:before="120" w:after="120" w:line="360" w:lineRule="auto"/>
        <w:ind w:left="1069"/>
        <w:rPr>
          <w:rFonts w:ascii="Arial" w:eastAsia="DejaVuSans" w:hAnsi="Arial" w:cs="Arial"/>
        </w:rPr>
      </w:pPr>
      <w:r>
        <w:rPr>
          <w:rFonts w:ascii="Arial" w:eastAsia="DejaVuSans" w:hAnsi="Arial" w:cs="Arial"/>
          <w:b/>
        </w:rPr>
        <w:t>Opłacalność</w:t>
      </w:r>
      <w:r w:rsidR="00841428">
        <w:rPr>
          <w:rFonts w:ascii="Arial" w:eastAsia="DejaVuSans" w:hAnsi="Arial" w:cs="Arial"/>
          <w:b/>
        </w:rPr>
        <w:t>, niezbę</w:t>
      </w:r>
      <w:r w:rsidR="001601DB">
        <w:rPr>
          <w:rFonts w:ascii="Arial" w:eastAsia="DejaVuSans" w:hAnsi="Arial" w:cs="Arial"/>
          <w:b/>
        </w:rPr>
        <w:t>d</w:t>
      </w:r>
      <w:r w:rsidR="00841428">
        <w:rPr>
          <w:rFonts w:ascii="Arial" w:eastAsia="DejaVuSans" w:hAnsi="Arial" w:cs="Arial"/>
          <w:b/>
        </w:rPr>
        <w:t>ność</w:t>
      </w:r>
      <w:r>
        <w:rPr>
          <w:rFonts w:ascii="Arial" w:eastAsia="DejaVuSans" w:hAnsi="Arial" w:cs="Arial"/>
          <w:b/>
        </w:rPr>
        <w:t xml:space="preserve"> i e</w:t>
      </w:r>
      <w:r w:rsidRPr="002E55A9">
        <w:rPr>
          <w:rFonts w:ascii="Arial" w:eastAsia="DejaVuSans" w:hAnsi="Arial" w:cs="Arial"/>
          <w:b/>
        </w:rPr>
        <w:t>fektywność ekonomiczna przedsięwzięcia –</w:t>
      </w:r>
      <w:r w:rsidRPr="002E55A9">
        <w:rPr>
          <w:rFonts w:ascii="Arial" w:eastAsia="DejaVuSans" w:hAnsi="Arial" w:cs="Arial"/>
        </w:rPr>
        <w:t xml:space="preserve"> </w:t>
      </w:r>
      <w:r w:rsidRPr="002E55A9">
        <w:rPr>
          <w:rFonts w:ascii="Arial" w:eastAsia="DejaVuSans" w:hAnsi="Arial" w:cs="Arial"/>
          <w:b/>
        </w:rPr>
        <w:t>max 40 pkt</w:t>
      </w:r>
      <w:r w:rsidRPr="002E55A9">
        <w:rPr>
          <w:rFonts w:ascii="Arial" w:eastAsia="DejaVuSans" w:hAnsi="Arial" w:cs="Arial"/>
        </w:rPr>
        <w:t>. minimum punktowe – 30 pkt.</w:t>
      </w:r>
    </w:p>
    <w:p w:rsidR="00E47B25" w:rsidRPr="002E55A9" w:rsidRDefault="00E47B25" w:rsidP="00A946F7">
      <w:pPr>
        <w:numPr>
          <w:ilvl w:val="0"/>
          <w:numId w:val="41"/>
        </w:numPr>
        <w:suppressAutoHyphens/>
        <w:spacing w:before="120" w:after="120" w:line="360" w:lineRule="auto"/>
        <w:ind w:left="1633"/>
        <w:rPr>
          <w:rFonts w:ascii="Arial" w:eastAsia="DejaVuSans" w:hAnsi="Arial" w:cs="Arial"/>
        </w:rPr>
      </w:pPr>
      <w:r w:rsidRPr="002E55A9">
        <w:rPr>
          <w:rFonts w:ascii="Arial" w:eastAsia="DejaVuSans" w:hAnsi="Arial" w:cs="Arial"/>
        </w:rPr>
        <w:t>Przewidywane wydatki są uzasadnione pod względem ekonomiczno - finansowym 0 – 22 pkt.</w:t>
      </w:r>
    </w:p>
    <w:p w:rsidR="00E47B25" w:rsidRPr="002E55A9" w:rsidRDefault="00E47B25" w:rsidP="00A946F7">
      <w:pPr>
        <w:numPr>
          <w:ilvl w:val="0"/>
          <w:numId w:val="41"/>
        </w:numPr>
        <w:suppressAutoHyphens/>
        <w:spacing w:before="120" w:after="120" w:line="360" w:lineRule="auto"/>
        <w:ind w:left="1633"/>
        <w:rPr>
          <w:rFonts w:ascii="Arial" w:eastAsia="DejaVuSans" w:hAnsi="Arial" w:cs="Arial"/>
        </w:rPr>
      </w:pPr>
      <w:r w:rsidRPr="002E55A9">
        <w:rPr>
          <w:rFonts w:ascii="Arial" w:eastAsia="DejaVuSans" w:hAnsi="Arial" w:cs="Arial"/>
        </w:rPr>
        <w:t>Wykonalność ekonomiczno - finansowa 0 - 12 pkt.</w:t>
      </w:r>
    </w:p>
    <w:p w:rsidR="00E47B25" w:rsidRPr="002E55A9" w:rsidRDefault="00E47B25" w:rsidP="00A946F7">
      <w:pPr>
        <w:numPr>
          <w:ilvl w:val="0"/>
          <w:numId w:val="41"/>
        </w:numPr>
        <w:suppressAutoHyphens/>
        <w:spacing w:before="120" w:after="120" w:line="360" w:lineRule="auto"/>
        <w:ind w:left="1633"/>
        <w:rPr>
          <w:rFonts w:ascii="Arial" w:eastAsia="DejaVuSans" w:hAnsi="Arial" w:cs="Arial"/>
        </w:rPr>
      </w:pPr>
      <w:r w:rsidRPr="002E55A9">
        <w:rPr>
          <w:rFonts w:ascii="Arial" w:eastAsia="DejaVuSans" w:hAnsi="Arial" w:cs="Arial"/>
        </w:rPr>
        <w:t>Prognoza finansowa 0 - 6 pkt.</w:t>
      </w:r>
    </w:p>
    <w:p w:rsidR="00E47B25" w:rsidRPr="002E55A9" w:rsidRDefault="00E47B25" w:rsidP="00A946F7">
      <w:pPr>
        <w:numPr>
          <w:ilvl w:val="0"/>
          <w:numId w:val="39"/>
        </w:numPr>
        <w:suppressAutoHyphens/>
        <w:spacing w:before="120" w:after="120" w:line="360" w:lineRule="auto"/>
        <w:ind w:left="1069"/>
        <w:rPr>
          <w:rFonts w:ascii="Arial" w:eastAsia="DejaVuSans" w:hAnsi="Arial" w:cs="Arial"/>
        </w:rPr>
      </w:pPr>
      <w:r w:rsidRPr="002E55A9">
        <w:rPr>
          <w:rFonts w:ascii="Arial" w:eastAsia="DejaVuSans" w:hAnsi="Arial" w:cs="Arial"/>
          <w:b/>
        </w:rPr>
        <w:t>Operacyjność i kompletność – max 10 pkt</w:t>
      </w:r>
      <w:r w:rsidRPr="002E55A9">
        <w:rPr>
          <w:rFonts w:ascii="Arial" w:eastAsia="DejaVuSans" w:hAnsi="Arial" w:cs="Arial"/>
        </w:rPr>
        <w:t>. minimum punktowe – 6 pkt.</w:t>
      </w:r>
    </w:p>
    <w:p w:rsidR="00E47B25" w:rsidRPr="00B54A48" w:rsidRDefault="00E47B25" w:rsidP="00A946F7">
      <w:pPr>
        <w:numPr>
          <w:ilvl w:val="0"/>
          <w:numId w:val="42"/>
        </w:numPr>
        <w:suppressAutoHyphens/>
        <w:spacing w:before="120" w:after="120" w:line="360" w:lineRule="auto"/>
        <w:ind w:left="1633"/>
        <w:rPr>
          <w:rFonts w:ascii="Arial" w:hAnsi="Arial" w:cs="Arial"/>
        </w:rPr>
      </w:pPr>
      <w:r w:rsidRPr="002E55A9">
        <w:rPr>
          <w:rFonts w:ascii="Arial" w:eastAsia="DejaVuSans" w:hAnsi="Arial" w:cs="Arial"/>
        </w:rPr>
        <w:t>Przejrzystość, prostota, zrozumiałość 0 – 5 pkt.</w:t>
      </w:r>
    </w:p>
    <w:p w:rsidR="00E47B25" w:rsidRPr="00B54A48" w:rsidRDefault="00E47B25" w:rsidP="00A946F7">
      <w:pPr>
        <w:numPr>
          <w:ilvl w:val="0"/>
          <w:numId w:val="42"/>
        </w:numPr>
        <w:suppressAutoHyphens/>
        <w:spacing w:before="120" w:after="120" w:line="360" w:lineRule="auto"/>
        <w:ind w:left="1633"/>
        <w:rPr>
          <w:rFonts w:ascii="Arial" w:hAnsi="Arial" w:cs="Arial"/>
        </w:rPr>
      </w:pPr>
      <w:r w:rsidRPr="002E55A9">
        <w:rPr>
          <w:rFonts w:ascii="Arial" w:eastAsia="DejaVuSans" w:hAnsi="Arial" w:cs="Arial"/>
        </w:rPr>
        <w:t>Całościowość opisu przedsięwzięcia 0 – 5 pkt.</w:t>
      </w:r>
    </w:p>
    <w:p w:rsidR="00E47B25" w:rsidRDefault="00E47B25" w:rsidP="00A946F7">
      <w:pPr>
        <w:numPr>
          <w:ilvl w:val="0"/>
          <w:numId w:val="37"/>
        </w:numPr>
        <w:suppressAutoHyphens/>
        <w:spacing w:before="120" w:after="120" w:line="360" w:lineRule="auto"/>
        <w:ind w:left="284" w:hanging="284"/>
        <w:rPr>
          <w:rFonts w:ascii="Arial" w:hAnsi="Arial" w:cs="Arial"/>
          <w:i/>
          <w:color w:val="0070C0"/>
        </w:rPr>
      </w:pPr>
      <w:r w:rsidRPr="002E55A9">
        <w:rPr>
          <w:rFonts w:ascii="Arial" w:hAnsi="Arial" w:cs="Arial"/>
        </w:rPr>
        <w:t xml:space="preserve">W trakcie oceny merytorycznej </w:t>
      </w:r>
      <w:r w:rsidRPr="00E47B25">
        <w:rPr>
          <w:rFonts w:ascii="Arial" w:hAnsi="Arial" w:cs="Arial"/>
          <w:i/>
        </w:rPr>
        <w:t>Wniosek</w:t>
      </w:r>
      <w:r w:rsidRPr="002E55A9">
        <w:rPr>
          <w:rFonts w:ascii="Arial" w:hAnsi="Arial" w:cs="Arial"/>
        </w:rPr>
        <w:t xml:space="preserve"> może uzyskać maksymalnie </w:t>
      </w:r>
      <w:r w:rsidRPr="002E55A9">
        <w:rPr>
          <w:rFonts w:ascii="Arial" w:hAnsi="Arial" w:cs="Arial"/>
          <w:b/>
        </w:rPr>
        <w:t>100 pkt</w:t>
      </w:r>
      <w:r w:rsidRPr="002E55A9">
        <w:rPr>
          <w:rFonts w:ascii="Arial" w:hAnsi="Arial" w:cs="Arial"/>
        </w:rPr>
        <w:t xml:space="preserve">. </w:t>
      </w:r>
    </w:p>
    <w:p w:rsidR="00431C35" w:rsidRDefault="00431C35" w:rsidP="00A946F7">
      <w:pPr>
        <w:numPr>
          <w:ilvl w:val="0"/>
          <w:numId w:val="37"/>
        </w:numPr>
        <w:suppressAutoHyphens/>
        <w:spacing w:before="120" w:after="120" w:line="360" w:lineRule="auto"/>
        <w:ind w:left="284" w:hanging="284"/>
        <w:rPr>
          <w:rFonts w:ascii="Arial" w:hAnsi="Arial" w:cs="Arial"/>
          <w:i/>
        </w:rPr>
      </w:pPr>
      <w:r w:rsidRPr="00431C35">
        <w:rPr>
          <w:rFonts w:ascii="Arial" w:hAnsi="Arial" w:cs="Arial"/>
        </w:rPr>
        <w:lastRenderedPageBreak/>
        <w:t xml:space="preserve">Pozytywna ocena </w:t>
      </w:r>
      <w:r w:rsidRPr="00431C35">
        <w:rPr>
          <w:rFonts w:ascii="Arial" w:hAnsi="Arial" w:cs="Arial"/>
          <w:i/>
        </w:rPr>
        <w:t>Wniosku i biznesplanu</w:t>
      </w:r>
      <w:r w:rsidRPr="00431C35">
        <w:rPr>
          <w:rFonts w:ascii="Arial" w:hAnsi="Arial" w:cs="Arial"/>
        </w:rPr>
        <w:t xml:space="preserve"> oznacza, że uczestnik otrzymał minimum punktowe </w:t>
      </w:r>
      <w:r w:rsidRPr="00014C6A">
        <w:rPr>
          <w:rFonts w:ascii="Arial" w:hAnsi="Arial" w:cs="Arial"/>
        </w:rPr>
        <w:t>we wszystkich częściach oceny</w:t>
      </w:r>
      <w:r w:rsidR="009A4B55" w:rsidRPr="00014C6A">
        <w:rPr>
          <w:rFonts w:ascii="Arial" w:hAnsi="Arial" w:cs="Arial"/>
        </w:rPr>
        <w:t>,</w:t>
      </w:r>
      <w:r w:rsidRPr="00014C6A">
        <w:rPr>
          <w:rFonts w:ascii="Arial" w:hAnsi="Arial" w:cs="Arial"/>
        </w:rPr>
        <w:t xml:space="preserve"> o których mowa w ust.</w:t>
      </w:r>
      <w:r w:rsidRPr="00014C6A">
        <w:rPr>
          <w:rFonts w:ascii="Arial" w:hAnsi="Arial" w:cs="Arial"/>
          <w:i/>
        </w:rPr>
        <w:t xml:space="preserve"> </w:t>
      </w:r>
      <w:r w:rsidRPr="00014C6A">
        <w:rPr>
          <w:rFonts w:ascii="Arial" w:hAnsi="Arial" w:cs="Arial"/>
        </w:rPr>
        <w:t xml:space="preserve">2 </w:t>
      </w:r>
      <w:proofErr w:type="spellStart"/>
      <w:r w:rsidRPr="00014C6A">
        <w:rPr>
          <w:rFonts w:ascii="Arial" w:hAnsi="Arial" w:cs="Arial"/>
        </w:rPr>
        <w:t>ppkt</w:t>
      </w:r>
      <w:proofErr w:type="spellEnd"/>
      <w:r w:rsidRPr="00014C6A">
        <w:rPr>
          <w:rFonts w:ascii="Arial" w:hAnsi="Arial" w:cs="Arial"/>
        </w:rPr>
        <w:t xml:space="preserve"> a-d</w:t>
      </w:r>
      <w:r w:rsidRPr="00014C6A">
        <w:rPr>
          <w:rFonts w:ascii="Arial" w:hAnsi="Arial" w:cs="Arial"/>
          <w:i/>
        </w:rPr>
        <w:t xml:space="preserve"> </w:t>
      </w:r>
      <w:r w:rsidRPr="00014C6A">
        <w:rPr>
          <w:rFonts w:ascii="Arial" w:hAnsi="Arial" w:cs="Arial"/>
        </w:rPr>
        <w:t>oraz co najmniej</w:t>
      </w:r>
      <w:r w:rsidRPr="00014C6A">
        <w:rPr>
          <w:rFonts w:ascii="Arial" w:hAnsi="Arial" w:cs="Arial"/>
          <w:i/>
        </w:rPr>
        <w:t xml:space="preserve"> </w:t>
      </w:r>
      <w:r w:rsidR="00E03DF5" w:rsidRPr="00014C6A">
        <w:rPr>
          <w:rFonts w:ascii="Arial" w:hAnsi="Arial" w:cs="Arial"/>
        </w:rPr>
        <w:t xml:space="preserve">70 </w:t>
      </w:r>
      <w:proofErr w:type="spellStart"/>
      <w:r w:rsidRPr="00014C6A">
        <w:rPr>
          <w:rFonts w:ascii="Arial" w:hAnsi="Arial" w:cs="Arial"/>
        </w:rPr>
        <w:t>pkt</w:t>
      </w:r>
      <w:proofErr w:type="spellEnd"/>
      <w:r w:rsidRPr="00014C6A">
        <w:rPr>
          <w:rFonts w:ascii="Arial" w:hAnsi="Arial" w:cs="Arial"/>
          <w:i/>
        </w:rPr>
        <w:t xml:space="preserve"> </w:t>
      </w:r>
      <w:r w:rsidRPr="00014C6A">
        <w:rPr>
          <w:rFonts w:ascii="Arial" w:hAnsi="Arial" w:cs="Arial"/>
        </w:rPr>
        <w:t>og</w:t>
      </w:r>
      <w:r w:rsidRPr="00431C35">
        <w:rPr>
          <w:rFonts w:ascii="Arial" w:hAnsi="Arial" w:cs="Arial"/>
        </w:rPr>
        <w:t>ółem.</w:t>
      </w:r>
      <w:r w:rsidRPr="00431C35">
        <w:rPr>
          <w:rFonts w:ascii="Arial" w:hAnsi="Arial" w:cs="Arial"/>
          <w:i/>
        </w:rPr>
        <w:t xml:space="preserve"> </w:t>
      </w:r>
    </w:p>
    <w:p w:rsidR="00431C35" w:rsidRPr="00431C35" w:rsidRDefault="00431C35" w:rsidP="00A946F7">
      <w:pPr>
        <w:numPr>
          <w:ilvl w:val="0"/>
          <w:numId w:val="37"/>
        </w:numPr>
        <w:suppressAutoHyphens/>
        <w:spacing w:before="120" w:after="120" w:line="360" w:lineRule="auto"/>
        <w:ind w:left="284" w:hanging="284"/>
        <w:rPr>
          <w:rFonts w:ascii="Arial" w:hAnsi="Arial" w:cs="Arial"/>
          <w:i/>
        </w:rPr>
      </w:pPr>
      <w:r>
        <w:rPr>
          <w:rFonts w:ascii="Arial" w:hAnsi="Arial" w:cs="Arial"/>
        </w:rPr>
        <w:t>Wnioski i biznesplan uczestników, które nie spełnią ww. wymagań otrzymują ocenę negatywną.</w:t>
      </w:r>
    </w:p>
    <w:p w:rsidR="00E47B25" w:rsidRPr="008C04D2" w:rsidRDefault="00E47B25" w:rsidP="00A946F7">
      <w:pPr>
        <w:numPr>
          <w:ilvl w:val="0"/>
          <w:numId w:val="37"/>
        </w:numPr>
        <w:suppressAutoHyphens/>
        <w:spacing w:before="120" w:after="120" w:line="360" w:lineRule="auto"/>
        <w:ind w:left="284" w:hanging="284"/>
        <w:rPr>
          <w:rFonts w:ascii="Arial" w:hAnsi="Arial" w:cs="Arial"/>
        </w:rPr>
      </w:pPr>
      <w:r w:rsidRPr="002E55A9">
        <w:rPr>
          <w:rFonts w:ascii="Arial" w:hAnsi="Arial" w:cs="Arial"/>
        </w:rPr>
        <w:t xml:space="preserve">Końcowa ocena punktowa danego </w:t>
      </w:r>
      <w:r w:rsidRPr="00E47B25">
        <w:rPr>
          <w:rFonts w:ascii="Arial" w:hAnsi="Arial" w:cs="Arial"/>
          <w:i/>
        </w:rPr>
        <w:t>Wniosku</w:t>
      </w:r>
      <w:r w:rsidR="00BF34E1">
        <w:rPr>
          <w:rFonts w:ascii="Arial" w:hAnsi="Arial" w:cs="Arial"/>
          <w:i/>
        </w:rPr>
        <w:t xml:space="preserve"> i biznesplanu</w:t>
      </w:r>
      <w:r w:rsidRPr="002E55A9">
        <w:rPr>
          <w:rFonts w:ascii="Arial" w:hAnsi="Arial" w:cs="Arial"/>
        </w:rPr>
        <w:t xml:space="preserve"> stanowi średnią arytmetyczną ocen merytorycznych dokonanych przez</w:t>
      </w:r>
      <w:r>
        <w:rPr>
          <w:rFonts w:ascii="Arial" w:hAnsi="Arial" w:cs="Arial"/>
        </w:rPr>
        <w:t xml:space="preserve"> dwóch</w:t>
      </w:r>
      <w:r w:rsidRPr="002E55A9">
        <w:rPr>
          <w:rFonts w:ascii="Arial" w:hAnsi="Arial" w:cs="Arial"/>
        </w:rPr>
        <w:t xml:space="preserve"> </w:t>
      </w:r>
      <w:r w:rsidR="00BF34E1">
        <w:rPr>
          <w:rFonts w:ascii="Arial" w:hAnsi="Arial" w:cs="Arial"/>
        </w:rPr>
        <w:t>e</w:t>
      </w:r>
      <w:r>
        <w:rPr>
          <w:rFonts w:ascii="Arial" w:hAnsi="Arial" w:cs="Arial"/>
        </w:rPr>
        <w:t>kspertów</w:t>
      </w:r>
      <w:r w:rsidRPr="002E55A9">
        <w:rPr>
          <w:rFonts w:ascii="Arial" w:hAnsi="Arial" w:cs="Arial"/>
        </w:rPr>
        <w:t xml:space="preserve">, oceniających dany </w:t>
      </w:r>
      <w:r w:rsidRPr="008C04D2">
        <w:rPr>
          <w:rFonts w:ascii="Arial" w:hAnsi="Arial" w:cs="Arial"/>
          <w:i/>
        </w:rPr>
        <w:t>Wniosek</w:t>
      </w:r>
      <w:r w:rsidRPr="008C04D2">
        <w:rPr>
          <w:rFonts w:ascii="Arial" w:hAnsi="Arial" w:cs="Arial"/>
        </w:rPr>
        <w:t>. W stosowanej punktacji dopuszcza się wyłącznie liczby całkowite.</w:t>
      </w:r>
    </w:p>
    <w:p w:rsidR="00E47B25" w:rsidRPr="00DD2703" w:rsidRDefault="00E47B25" w:rsidP="00A946F7">
      <w:pPr>
        <w:numPr>
          <w:ilvl w:val="0"/>
          <w:numId w:val="37"/>
        </w:numPr>
        <w:suppressAutoHyphens/>
        <w:spacing w:before="120" w:after="120" w:line="360" w:lineRule="auto"/>
        <w:ind w:left="284" w:hanging="284"/>
        <w:rPr>
          <w:rFonts w:ascii="Arial" w:hAnsi="Arial" w:cs="Arial"/>
          <w:color w:val="FF0000"/>
        </w:rPr>
      </w:pPr>
      <w:r w:rsidRPr="002E55A9">
        <w:rPr>
          <w:rFonts w:ascii="Arial" w:hAnsi="Arial" w:cs="Arial"/>
        </w:rPr>
        <w:t>Beneficjent ka</w:t>
      </w:r>
      <w:r w:rsidR="000B6ADA">
        <w:rPr>
          <w:rFonts w:ascii="Arial" w:hAnsi="Arial" w:cs="Arial"/>
        </w:rPr>
        <w:t>żdorazowo poinformuje pisemnie U</w:t>
      </w:r>
      <w:r w:rsidRPr="002E55A9">
        <w:rPr>
          <w:rFonts w:ascii="Arial" w:hAnsi="Arial" w:cs="Arial"/>
        </w:rPr>
        <w:t xml:space="preserve">czestnika projektu o wynikach oceny jego </w:t>
      </w:r>
      <w:r w:rsidRPr="00E47B25">
        <w:rPr>
          <w:rFonts w:ascii="Arial" w:hAnsi="Arial" w:cs="Arial"/>
          <w:i/>
        </w:rPr>
        <w:t>Wniosku</w:t>
      </w:r>
      <w:r w:rsidRPr="002E55A9">
        <w:rPr>
          <w:rFonts w:ascii="Arial" w:hAnsi="Arial" w:cs="Arial"/>
        </w:rPr>
        <w:t xml:space="preserve"> </w:t>
      </w:r>
      <w:r w:rsidR="00807CCE">
        <w:rPr>
          <w:rFonts w:ascii="Arial" w:hAnsi="Arial" w:cs="Arial"/>
        </w:rPr>
        <w:t xml:space="preserve">w </w:t>
      </w:r>
      <w:r w:rsidR="00807CCE" w:rsidRPr="00E62676">
        <w:rPr>
          <w:rFonts w:ascii="Arial" w:hAnsi="Arial" w:cs="Arial"/>
        </w:rPr>
        <w:t xml:space="preserve">terminie 5 dni roboczych od dnia dokonania oceny </w:t>
      </w:r>
      <w:r w:rsidRPr="00E62676">
        <w:rPr>
          <w:rFonts w:ascii="Arial" w:hAnsi="Arial" w:cs="Arial"/>
        </w:rPr>
        <w:t xml:space="preserve">wraz </w:t>
      </w:r>
      <w:r>
        <w:rPr>
          <w:rFonts w:ascii="Arial" w:hAnsi="Arial" w:cs="Arial"/>
        </w:rPr>
        <w:t>z liczbą</w:t>
      </w:r>
      <w:r w:rsidRPr="002E55A9">
        <w:rPr>
          <w:rFonts w:ascii="Arial" w:hAnsi="Arial" w:cs="Arial"/>
        </w:rPr>
        <w:t xml:space="preserve"> przyznanych punktów</w:t>
      </w:r>
      <w:r w:rsidR="001F5686">
        <w:rPr>
          <w:rFonts w:ascii="Arial" w:hAnsi="Arial" w:cs="Arial"/>
        </w:rPr>
        <w:t>.</w:t>
      </w:r>
      <w:r w:rsidRPr="002E55A9">
        <w:rPr>
          <w:rFonts w:ascii="Arial" w:hAnsi="Arial" w:cs="Arial"/>
        </w:rPr>
        <w:t xml:space="preserve"> </w:t>
      </w:r>
      <w:r w:rsidR="001F5686" w:rsidRPr="004A6186">
        <w:rPr>
          <w:rFonts w:ascii="Arial" w:hAnsi="Arial" w:cs="Arial"/>
        </w:rPr>
        <w:t xml:space="preserve">Informacja ta będzie zawierała uzyskany wynik punktowy oraz </w:t>
      </w:r>
      <w:r w:rsidR="00390741">
        <w:rPr>
          <w:rFonts w:ascii="Arial" w:hAnsi="Arial" w:cs="Arial"/>
        </w:rPr>
        <w:t>kopie Kart</w:t>
      </w:r>
      <w:r w:rsidR="001F5686">
        <w:rPr>
          <w:rFonts w:ascii="Arial" w:hAnsi="Arial" w:cs="Arial"/>
        </w:rPr>
        <w:t xml:space="preserve"> oceny merytorycznej </w:t>
      </w:r>
      <w:r w:rsidR="001F5686" w:rsidRPr="00B95196">
        <w:rPr>
          <w:rFonts w:ascii="Arial" w:hAnsi="Arial" w:cs="Arial"/>
        </w:rPr>
        <w:t xml:space="preserve"> (z zachowaniem ochrony danych osobowych osób oceniających).</w:t>
      </w:r>
    </w:p>
    <w:p w:rsidR="00E47B25" w:rsidRDefault="00E47B25" w:rsidP="00A946F7">
      <w:pPr>
        <w:numPr>
          <w:ilvl w:val="0"/>
          <w:numId w:val="37"/>
        </w:numPr>
        <w:suppressAutoHyphens/>
        <w:spacing w:before="120" w:after="120" w:line="360" w:lineRule="auto"/>
        <w:rPr>
          <w:rFonts w:ascii="Arial" w:hAnsi="Arial" w:cs="Arial"/>
        </w:rPr>
      </w:pPr>
      <w:r w:rsidRPr="002E55A9">
        <w:rPr>
          <w:rFonts w:ascii="Arial" w:hAnsi="Arial" w:cs="Arial"/>
        </w:rPr>
        <w:t>W przypad</w:t>
      </w:r>
      <w:r w:rsidR="00390741">
        <w:rPr>
          <w:rFonts w:ascii="Arial" w:hAnsi="Arial" w:cs="Arial"/>
        </w:rPr>
        <w:t>ku rozbieżności punktowej ocen e</w:t>
      </w:r>
      <w:r w:rsidRPr="002E55A9">
        <w:rPr>
          <w:rFonts w:ascii="Arial" w:hAnsi="Arial" w:cs="Arial"/>
        </w:rPr>
        <w:t>kspertów  wynoszącej więcej niż 25  punktów liczonych od ogólnej sumy punktów (przy czym ocena przynajmniej jednej z nich musi być pozytywna</w:t>
      </w:r>
      <w:r w:rsidR="0056551F">
        <w:rPr>
          <w:rFonts w:ascii="Arial" w:hAnsi="Arial" w:cs="Arial"/>
        </w:rPr>
        <w:t xml:space="preserve">), </w:t>
      </w:r>
      <w:r w:rsidR="0056551F" w:rsidRPr="0056551F">
        <w:rPr>
          <w:rFonts w:ascii="Arial" w:hAnsi="Arial" w:cs="Arial"/>
          <w:i/>
        </w:rPr>
        <w:t>Wniosek</w:t>
      </w:r>
      <w:r w:rsidRPr="002E55A9">
        <w:rPr>
          <w:rFonts w:ascii="Arial" w:hAnsi="Arial" w:cs="Arial"/>
        </w:rPr>
        <w:t xml:space="preserve"> musi zostać oceniony przez trzeciego eksperta, </w:t>
      </w:r>
      <w:r w:rsidR="006413F9">
        <w:rPr>
          <w:rFonts w:ascii="Arial" w:hAnsi="Arial" w:cs="Arial"/>
        </w:rPr>
        <w:t>powołanego</w:t>
      </w:r>
      <w:r w:rsidRPr="002E55A9">
        <w:rPr>
          <w:rFonts w:ascii="Arial" w:hAnsi="Arial" w:cs="Arial"/>
        </w:rPr>
        <w:t xml:space="preserve"> przez </w:t>
      </w:r>
      <w:r w:rsidR="00390741">
        <w:rPr>
          <w:rFonts w:ascii="Arial" w:hAnsi="Arial" w:cs="Arial"/>
        </w:rPr>
        <w:t>B</w:t>
      </w:r>
      <w:r w:rsidRPr="002E55A9">
        <w:rPr>
          <w:rFonts w:ascii="Arial" w:hAnsi="Arial" w:cs="Arial"/>
        </w:rPr>
        <w:t xml:space="preserve">eneficjenta, spośród osób, które wcześniej nie dokonywały oceny tego </w:t>
      </w:r>
      <w:r w:rsidR="0056551F" w:rsidRPr="0056551F">
        <w:rPr>
          <w:rFonts w:ascii="Arial" w:hAnsi="Arial" w:cs="Arial"/>
          <w:i/>
        </w:rPr>
        <w:t>Wniosku</w:t>
      </w:r>
      <w:r w:rsidRPr="002E55A9">
        <w:rPr>
          <w:rFonts w:ascii="Arial" w:hAnsi="Arial" w:cs="Arial"/>
        </w:rPr>
        <w:t xml:space="preserve">. </w:t>
      </w:r>
    </w:p>
    <w:p w:rsidR="00E47B25" w:rsidRPr="00DB12BC" w:rsidRDefault="00E47B25" w:rsidP="00A946F7">
      <w:pPr>
        <w:numPr>
          <w:ilvl w:val="0"/>
          <w:numId w:val="37"/>
        </w:numPr>
        <w:suppressAutoHyphens/>
        <w:spacing w:before="120" w:after="120" w:line="360" w:lineRule="auto"/>
        <w:rPr>
          <w:rFonts w:ascii="Arial" w:hAnsi="Arial" w:cs="Arial"/>
        </w:rPr>
      </w:pPr>
      <w:r w:rsidRPr="00DB12BC">
        <w:rPr>
          <w:rFonts w:ascii="Arial" w:hAnsi="Arial" w:cs="Arial"/>
        </w:rPr>
        <w:t>W przypadku dokonywania oceny przez trzeciego eksperta ostateczną i wiążącą oceną jest średnia arytmetyczna z punktów przyznanych</w:t>
      </w:r>
      <w:r>
        <w:rPr>
          <w:rFonts w:ascii="Arial" w:hAnsi="Arial" w:cs="Arial"/>
        </w:rPr>
        <w:t xml:space="preserve"> </w:t>
      </w:r>
      <w:r w:rsidRPr="00DB12BC">
        <w:rPr>
          <w:rFonts w:ascii="Arial" w:hAnsi="Arial" w:cs="Arial"/>
        </w:rPr>
        <w:t>przez trzeciego eksperta i punktów przyznanych przez tego z dwóch ekspertów, którego</w:t>
      </w:r>
      <w:r>
        <w:rPr>
          <w:rFonts w:ascii="Arial" w:hAnsi="Arial" w:cs="Arial"/>
        </w:rPr>
        <w:t xml:space="preserve"> </w:t>
      </w:r>
      <w:r w:rsidRPr="00DB12BC">
        <w:rPr>
          <w:rFonts w:ascii="Arial" w:hAnsi="Arial" w:cs="Arial"/>
        </w:rPr>
        <w:t xml:space="preserve">ocena jest liczbowo </w:t>
      </w:r>
      <w:r>
        <w:rPr>
          <w:rFonts w:ascii="Arial" w:hAnsi="Arial" w:cs="Arial"/>
        </w:rPr>
        <w:t>zbliżona do</w:t>
      </w:r>
      <w:r w:rsidRPr="00DB12BC">
        <w:rPr>
          <w:rFonts w:ascii="Arial" w:hAnsi="Arial" w:cs="Arial"/>
        </w:rPr>
        <w:t xml:space="preserve"> ocen</w:t>
      </w:r>
      <w:r>
        <w:rPr>
          <w:rFonts w:ascii="Arial" w:hAnsi="Arial" w:cs="Arial"/>
        </w:rPr>
        <w:t>y</w:t>
      </w:r>
      <w:r w:rsidRPr="00DB12BC">
        <w:rPr>
          <w:rFonts w:ascii="Arial" w:hAnsi="Arial" w:cs="Arial"/>
        </w:rPr>
        <w:t xml:space="preserve"> trzeciego eksperta.</w:t>
      </w:r>
      <w:r>
        <w:rPr>
          <w:rFonts w:ascii="Arial" w:hAnsi="Arial" w:cs="Arial"/>
        </w:rPr>
        <w:t xml:space="preserve"> </w:t>
      </w:r>
    </w:p>
    <w:p w:rsidR="00E47B25" w:rsidRPr="002E55A9" w:rsidRDefault="0056551F" w:rsidP="00A946F7">
      <w:pPr>
        <w:numPr>
          <w:ilvl w:val="0"/>
          <w:numId w:val="37"/>
        </w:numPr>
        <w:suppressAutoHyphens/>
        <w:spacing w:before="120" w:after="120" w:line="360" w:lineRule="auto"/>
        <w:ind w:left="284" w:hanging="426"/>
        <w:rPr>
          <w:rFonts w:ascii="Arial" w:hAnsi="Arial" w:cs="Arial"/>
        </w:rPr>
      </w:pPr>
      <w:r w:rsidRPr="0056551F">
        <w:rPr>
          <w:rFonts w:ascii="Arial" w:hAnsi="Arial" w:cs="Arial"/>
          <w:i/>
        </w:rPr>
        <w:t>Wniosek</w:t>
      </w:r>
      <w:r w:rsidR="00E47B25" w:rsidRPr="002E55A9">
        <w:rPr>
          <w:rFonts w:ascii="Arial" w:hAnsi="Arial" w:cs="Arial"/>
        </w:rPr>
        <w:t xml:space="preserve"> może zostać odrzucony w przypadku, gdy p</w:t>
      </w:r>
      <w:r w:rsidR="00DC6E58">
        <w:rPr>
          <w:rFonts w:ascii="Arial" w:hAnsi="Arial" w:cs="Arial"/>
        </w:rPr>
        <w:t>odczas oceny e</w:t>
      </w:r>
      <w:r w:rsidR="002B7708">
        <w:rPr>
          <w:rFonts w:ascii="Arial" w:hAnsi="Arial" w:cs="Arial"/>
        </w:rPr>
        <w:t xml:space="preserve">kspert </w:t>
      </w:r>
      <w:r w:rsidR="00AD5E39">
        <w:rPr>
          <w:rFonts w:ascii="Arial" w:hAnsi="Arial" w:cs="Arial"/>
        </w:rPr>
        <w:t xml:space="preserve"> stwierdzi, iż opisana przez W</w:t>
      </w:r>
      <w:r w:rsidR="00E47B25" w:rsidRPr="002E55A9">
        <w:rPr>
          <w:rFonts w:ascii="Arial" w:hAnsi="Arial" w:cs="Arial"/>
        </w:rPr>
        <w:t xml:space="preserve">nioskodawcę działalność gospodarcza jest wykluczona z możliwości uzyskania pomocy </w:t>
      </w:r>
      <w:r w:rsidR="00E47B25" w:rsidRPr="000B6ADA">
        <w:rPr>
          <w:rFonts w:ascii="Arial" w:hAnsi="Arial" w:cs="Arial"/>
          <w:i/>
        </w:rPr>
        <w:t xml:space="preserve">de </w:t>
      </w:r>
      <w:proofErr w:type="spellStart"/>
      <w:r w:rsidR="00E47B25" w:rsidRPr="000B6ADA">
        <w:rPr>
          <w:rFonts w:ascii="Arial" w:hAnsi="Arial" w:cs="Arial"/>
          <w:i/>
        </w:rPr>
        <w:t>minimis</w:t>
      </w:r>
      <w:proofErr w:type="spellEnd"/>
      <w:r w:rsidR="00E47B25" w:rsidRPr="002E55A9">
        <w:rPr>
          <w:rFonts w:ascii="Arial" w:hAnsi="Arial" w:cs="Arial"/>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rsidR="00E47B25" w:rsidRPr="002E55A9" w:rsidRDefault="002B7708" w:rsidP="00A946F7">
      <w:pPr>
        <w:numPr>
          <w:ilvl w:val="0"/>
          <w:numId w:val="37"/>
        </w:numPr>
        <w:suppressAutoHyphens/>
        <w:spacing w:before="120" w:after="120" w:line="360" w:lineRule="auto"/>
        <w:ind w:left="284" w:hanging="426"/>
        <w:rPr>
          <w:rFonts w:ascii="Arial" w:hAnsi="Arial" w:cs="Arial"/>
        </w:rPr>
      </w:pPr>
      <w:r>
        <w:rPr>
          <w:rFonts w:ascii="Arial" w:hAnsi="Arial" w:cs="Arial"/>
        </w:rPr>
        <w:t xml:space="preserve">Uczestnik Projektu, którego </w:t>
      </w:r>
      <w:r w:rsidRPr="006413F9">
        <w:rPr>
          <w:rFonts w:ascii="Arial" w:hAnsi="Arial" w:cs="Arial"/>
          <w:i/>
        </w:rPr>
        <w:t>Wniosek</w:t>
      </w:r>
      <w:r w:rsidR="00E47B25" w:rsidRPr="002E55A9">
        <w:rPr>
          <w:rFonts w:ascii="Arial" w:hAnsi="Arial" w:cs="Arial"/>
        </w:rPr>
        <w:t xml:space="preserve"> po ocenie merytorycznej został oceniony negatywnie, ma prawo złożenia pisemnego wniosku o ponowne rozpatrzenie sprawy (odwołania).</w:t>
      </w:r>
    </w:p>
    <w:p w:rsidR="00E47B25" w:rsidRPr="002E55A9" w:rsidRDefault="00E47B25" w:rsidP="00A946F7">
      <w:pPr>
        <w:numPr>
          <w:ilvl w:val="0"/>
          <w:numId w:val="37"/>
        </w:numPr>
        <w:suppressAutoHyphens/>
        <w:spacing w:before="120" w:after="120" w:line="360" w:lineRule="auto"/>
        <w:ind w:left="284" w:hanging="426"/>
        <w:rPr>
          <w:rFonts w:ascii="Arial" w:hAnsi="Arial" w:cs="Arial"/>
        </w:rPr>
      </w:pPr>
      <w:r w:rsidRPr="002E55A9">
        <w:rPr>
          <w:rFonts w:ascii="Arial" w:hAnsi="Arial" w:cs="Arial"/>
        </w:rPr>
        <w:lastRenderedPageBreak/>
        <w:t xml:space="preserve">Odwołanie powinno zostać złożone w formie pisemnej, zgodnie z definicją skutecznego doręczenia informacji w </w:t>
      </w:r>
      <w:r w:rsidRPr="00AD5E39">
        <w:rPr>
          <w:rFonts w:ascii="Arial" w:hAnsi="Arial" w:cs="Arial"/>
        </w:rPr>
        <w:t>terminie</w:t>
      </w:r>
      <w:r w:rsidRPr="00AD5E39">
        <w:rPr>
          <w:rFonts w:ascii="Arial" w:hAnsi="Arial" w:cs="Arial"/>
          <w:i/>
        </w:rPr>
        <w:t xml:space="preserve"> </w:t>
      </w:r>
      <w:r w:rsidR="00477570" w:rsidRPr="00AD5E39">
        <w:rPr>
          <w:rFonts w:ascii="Arial" w:hAnsi="Arial" w:cs="Arial"/>
        </w:rPr>
        <w:t>5</w:t>
      </w:r>
      <w:r w:rsidRPr="002E55A9">
        <w:rPr>
          <w:rFonts w:ascii="Arial" w:hAnsi="Arial" w:cs="Arial"/>
        </w:rPr>
        <w:t xml:space="preserve"> dni roboczych od daty otrzymania pisemnej informacji o wynikach</w:t>
      </w:r>
      <w:r w:rsidR="002B7708">
        <w:rPr>
          <w:rFonts w:ascii="Arial" w:hAnsi="Arial" w:cs="Arial"/>
        </w:rPr>
        <w:t xml:space="preserve"> oceny merytorycznej </w:t>
      </w:r>
      <w:r w:rsidR="002B7708" w:rsidRPr="002B7708">
        <w:rPr>
          <w:rFonts w:ascii="Arial" w:hAnsi="Arial" w:cs="Arial"/>
          <w:i/>
        </w:rPr>
        <w:t>Wniosku</w:t>
      </w:r>
      <w:r w:rsidRPr="002B7708">
        <w:rPr>
          <w:rFonts w:ascii="Arial" w:hAnsi="Arial" w:cs="Arial"/>
          <w:i/>
        </w:rPr>
        <w:t>.</w:t>
      </w:r>
      <w:r w:rsidRPr="002E55A9">
        <w:rPr>
          <w:rFonts w:ascii="Arial" w:hAnsi="Arial" w:cs="Arial"/>
        </w:rPr>
        <w:t xml:space="preserve"> W celu przyspieszenia procedury, Beneficjent rekomenduje osobiste doręczenie dokumentów do Biura Projektu. Odwołanie złożone po w/w terminie</w:t>
      </w:r>
      <w:r w:rsidR="00FB0E7E">
        <w:rPr>
          <w:rFonts w:ascii="Arial" w:hAnsi="Arial" w:cs="Arial"/>
        </w:rPr>
        <w:t xml:space="preserve"> lub bez zachowania formy pisemnej</w:t>
      </w:r>
      <w:r w:rsidRPr="002E55A9">
        <w:rPr>
          <w:rFonts w:ascii="Arial" w:hAnsi="Arial" w:cs="Arial"/>
        </w:rPr>
        <w:t xml:space="preserve"> nie podlega rozpatrzen</w:t>
      </w:r>
      <w:r w:rsidR="00DC6E58">
        <w:rPr>
          <w:rFonts w:ascii="Arial" w:hAnsi="Arial" w:cs="Arial"/>
        </w:rPr>
        <w:t>iu przez e</w:t>
      </w:r>
      <w:r w:rsidR="002B7708">
        <w:rPr>
          <w:rFonts w:ascii="Arial" w:hAnsi="Arial" w:cs="Arial"/>
        </w:rPr>
        <w:t>kspertów.</w:t>
      </w:r>
      <w:r w:rsidRPr="002E55A9">
        <w:rPr>
          <w:rFonts w:ascii="Arial" w:hAnsi="Arial" w:cs="Arial"/>
        </w:rPr>
        <w:t xml:space="preserve"> </w:t>
      </w:r>
    </w:p>
    <w:p w:rsidR="00E47B25" w:rsidRPr="002E55A9" w:rsidRDefault="00E47B25" w:rsidP="00A946F7">
      <w:pPr>
        <w:numPr>
          <w:ilvl w:val="0"/>
          <w:numId w:val="37"/>
        </w:numPr>
        <w:suppressAutoHyphens/>
        <w:spacing w:before="120" w:after="120" w:line="360" w:lineRule="auto"/>
        <w:ind w:left="284" w:hanging="426"/>
        <w:rPr>
          <w:rFonts w:ascii="Arial" w:hAnsi="Arial" w:cs="Arial"/>
        </w:rPr>
      </w:pPr>
      <w:r w:rsidRPr="002E55A9">
        <w:rPr>
          <w:rFonts w:ascii="Arial" w:hAnsi="Arial" w:cs="Arial"/>
        </w:rPr>
        <w:t>Odwołanie powinno zawierać wyjaśnienia i informacje dotyczące zakresu przedsięwzięcia oraz powinno odnosić się do uz</w:t>
      </w:r>
      <w:r w:rsidR="00DC6E58">
        <w:rPr>
          <w:rFonts w:ascii="Arial" w:hAnsi="Arial" w:cs="Arial"/>
        </w:rPr>
        <w:t>asadnień e</w:t>
      </w:r>
      <w:r w:rsidR="002B7708">
        <w:rPr>
          <w:rFonts w:ascii="Arial" w:hAnsi="Arial" w:cs="Arial"/>
        </w:rPr>
        <w:t>kspertów</w:t>
      </w:r>
      <w:r w:rsidRPr="002E55A9">
        <w:rPr>
          <w:rFonts w:ascii="Arial" w:hAnsi="Arial" w:cs="Arial"/>
        </w:rPr>
        <w:t>. Przedmiotowe wyjaśnienia/informacje nie mogą przedstawiać nowych okoliczności, względem tych, które zost</w:t>
      </w:r>
      <w:r w:rsidR="006413F9">
        <w:rPr>
          <w:rFonts w:ascii="Arial" w:hAnsi="Arial" w:cs="Arial"/>
        </w:rPr>
        <w:t>ały opisywane uprzednio przez Uczestnika</w:t>
      </w:r>
      <w:r w:rsidRPr="002E55A9">
        <w:rPr>
          <w:rFonts w:ascii="Arial" w:hAnsi="Arial" w:cs="Arial"/>
        </w:rPr>
        <w:t xml:space="preserve"> i stanowiły podstawę oceny wniosku.</w:t>
      </w:r>
    </w:p>
    <w:p w:rsidR="00E47B25" w:rsidRPr="002E55A9" w:rsidRDefault="00E47B25" w:rsidP="00A946F7">
      <w:pPr>
        <w:numPr>
          <w:ilvl w:val="0"/>
          <w:numId w:val="37"/>
        </w:numPr>
        <w:suppressAutoHyphens/>
        <w:spacing w:before="120" w:after="120" w:line="360" w:lineRule="auto"/>
        <w:ind w:left="284" w:hanging="426"/>
        <w:rPr>
          <w:rFonts w:ascii="Arial" w:hAnsi="Arial" w:cs="Arial"/>
        </w:rPr>
      </w:pPr>
      <w:r w:rsidRPr="002E55A9">
        <w:rPr>
          <w:rFonts w:ascii="Arial" w:hAnsi="Arial" w:cs="Arial"/>
        </w:rPr>
        <w:t>Ponownej ocenie podlega</w:t>
      </w:r>
      <w:r w:rsidR="002B7708">
        <w:rPr>
          <w:rFonts w:ascii="Arial" w:hAnsi="Arial" w:cs="Arial"/>
        </w:rPr>
        <w:t xml:space="preserve">ją jedynie te części </w:t>
      </w:r>
      <w:r w:rsidR="002B7708" w:rsidRPr="00285391">
        <w:rPr>
          <w:rFonts w:ascii="Arial" w:hAnsi="Arial" w:cs="Arial"/>
          <w:i/>
        </w:rPr>
        <w:t>Wniosku</w:t>
      </w:r>
      <w:r w:rsidRPr="002E55A9">
        <w:rPr>
          <w:rFonts w:ascii="Arial" w:hAnsi="Arial" w:cs="Arial"/>
        </w:rPr>
        <w:t>, które były przedmiotem odwołania. Jeśli z treści odwołania Uczestnika projektu nie wynika jednoznaczn</w:t>
      </w:r>
      <w:r w:rsidR="002B7708">
        <w:rPr>
          <w:rFonts w:ascii="Arial" w:hAnsi="Arial" w:cs="Arial"/>
        </w:rPr>
        <w:t xml:space="preserve">ie, jaka część oceny </w:t>
      </w:r>
      <w:r w:rsidR="002B7708" w:rsidRPr="00285391">
        <w:rPr>
          <w:rFonts w:ascii="Arial" w:hAnsi="Arial" w:cs="Arial"/>
          <w:i/>
        </w:rPr>
        <w:t>Wniosku</w:t>
      </w:r>
      <w:r w:rsidRPr="002E55A9">
        <w:rPr>
          <w:rFonts w:ascii="Arial" w:hAnsi="Arial" w:cs="Arial"/>
        </w:rPr>
        <w:t xml:space="preserve"> zos</w:t>
      </w:r>
      <w:r w:rsidR="002B7708">
        <w:rPr>
          <w:rFonts w:ascii="Arial" w:hAnsi="Arial" w:cs="Arial"/>
        </w:rPr>
        <w:t xml:space="preserve">tała zakwestionowana, </w:t>
      </w:r>
      <w:r w:rsidR="002B7708" w:rsidRPr="00285391">
        <w:rPr>
          <w:rFonts w:ascii="Arial" w:hAnsi="Arial" w:cs="Arial"/>
          <w:i/>
        </w:rPr>
        <w:t>Wniosek</w:t>
      </w:r>
      <w:r w:rsidRPr="00285391">
        <w:rPr>
          <w:rFonts w:ascii="Arial" w:hAnsi="Arial" w:cs="Arial"/>
          <w:i/>
        </w:rPr>
        <w:t xml:space="preserve"> </w:t>
      </w:r>
      <w:r w:rsidRPr="002E55A9">
        <w:rPr>
          <w:rFonts w:ascii="Arial" w:hAnsi="Arial" w:cs="Arial"/>
        </w:rPr>
        <w:t>taki podlega powtórnej ocenie w całości.</w:t>
      </w:r>
    </w:p>
    <w:p w:rsidR="00E47B25" w:rsidRPr="002E55A9" w:rsidRDefault="00E47B25" w:rsidP="00A946F7">
      <w:pPr>
        <w:numPr>
          <w:ilvl w:val="0"/>
          <w:numId w:val="37"/>
        </w:numPr>
        <w:suppressAutoHyphens/>
        <w:spacing w:before="120" w:after="120" w:line="360" w:lineRule="auto"/>
        <w:ind w:left="284" w:hanging="426"/>
        <w:rPr>
          <w:rFonts w:ascii="Arial" w:hAnsi="Arial" w:cs="Arial"/>
        </w:rPr>
      </w:pPr>
      <w:r w:rsidRPr="002E55A9">
        <w:rPr>
          <w:rFonts w:ascii="Arial" w:hAnsi="Arial" w:cs="Arial"/>
        </w:rPr>
        <w:t xml:space="preserve">W terminie </w:t>
      </w:r>
      <w:r w:rsidR="004C693A" w:rsidRPr="00AD5E39">
        <w:rPr>
          <w:rFonts w:ascii="Arial" w:hAnsi="Arial" w:cs="Arial"/>
        </w:rPr>
        <w:t>5</w:t>
      </w:r>
      <w:r w:rsidRPr="002E55A9">
        <w:rPr>
          <w:rFonts w:ascii="Arial" w:hAnsi="Arial" w:cs="Arial"/>
        </w:rPr>
        <w:t xml:space="preserve"> dni roboczych od otrzymania odwołań, </w:t>
      </w:r>
      <w:r w:rsidR="00DC6E58">
        <w:rPr>
          <w:rFonts w:ascii="Arial" w:hAnsi="Arial" w:cs="Arial"/>
        </w:rPr>
        <w:t>wyznaczeni e</w:t>
      </w:r>
      <w:r w:rsidR="00AD5E39">
        <w:rPr>
          <w:rFonts w:ascii="Arial" w:hAnsi="Arial" w:cs="Arial"/>
        </w:rPr>
        <w:t>ksperci</w:t>
      </w:r>
      <w:r w:rsidR="00EC6C4D">
        <w:rPr>
          <w:rFonts w:ascii="Arial" w:hAnsi="Arial" w:cs="Arial"/>
        </w:rPr>
        <w:t xml:space="preserve"> </w:t>
      </w:r>
      <w:r w:rsidR="00AD5E39">
        <w:rPr>
          <w:rFonts w:ascii="Arial" w:hAnsi="Arial" w:cs="Arial"/>
        </w:rPr>
        <w:t>dokonują</w:t>
      </w:r>
      <w:r w:rsidRPr="002E55A9">
        <w:rPr>
          <w:rFonts w:ascii="Arial" w:hAnsi="Arial" w:cs="Arial"/>
        </w:rPr>
        <w:t xml:space="preserve"> </w:t>
      </w:r>
      <w:r>
        <w:rPr>
          <w:rFonts w:ascii="Arial" w:hAnsi="Arial" w:cs="Arial"/>
        </w:rPr>
        <w:t xml:space="preserve">analizy zasadności odwołania i </w:t>
      </w:r>
      <w:r w:rsidRPr="002E55A9">
        <w:rPr>
          <w:rFonts w:ascii="Arial" w:hAnsi="Arial" w:cs="Arial"/>
        </w:rPr>
        <w:t>ponownej ocen</w:t>
      </w:r>
      <w:r w:rsidR="002B7708">
        <w:rPr>
          <w:rFonts w:ascii="Arial" w:hAnsi="Arial" w:cs="Arial"/>
        </w:rPr>
        <w:t xml:space="preserve">y </w:t>
      </w:r>
      <w:r w:rsidR="002B7708" w:rsidRPr="002B7708">
        <w:rPr>
          <w:rFonts w:ascii="Arial" w:hAnsi="Arial" w:cs="Arial"/>
          <w:i/>
        </w:rPr>
        <w:t>Wniosku</w:t>
      </w:r>
      <w:r w:rsidRPr="002E55A9">
        <w:rPr>
          <w:rFonts w:ascii="Arial" w:hAnsi="Arial" w:cs="Arial"/>
        </w:rPr>
        <w:t>. Powtórnej oceny nie mogą</w:t>
      </w:r>
      <w:r w:rsidR="00EC6C4D">
        <w:rPr>
          <w:rFonts w:ascii="Arial" w:hAnsi="Arial" w:cs="Arial"/>
        </w:rPr>
        <w:t xml:space="preserve"> dokonywać e</w:t>
      </w:r>
      <w:r w:rsidR="002B7708">
        <w:rPr>
          <w:rFonts w:ascii="Arial" w:hAnsi="Arial" w:cs="Arial"/>
        </w:rPr>
        <w:t xml:space="preserve">ksperci </w:t>
      </w:r>
      <w:r w:rsidRPr="002E55A9">
        <w:rPr>
          <w:rFonts w:ascii="Arial" w:hAnsi="Arial" w:cs="Arial"/>
        </w:rPr>
        <w:t xml:space="preserve">biorący udział w pierwotnej ocenie, ani </w:t>
      </w:r>
      <w:r w:rsidR="002B7708">
        <w:rPr>
          <w:rFonts w:ascii="Arial" w:hAnsi="Arial" w:cs="Arial"/>
        </w:rPr>
        <w:t xml:space="preserve">osoba, która dokonała oceny formalnej </w:t>
      </w:r>
      <w:r w:rsidR="002B7708" w:rsidRPr="002B7708">
        <w:rPr>
          <w:rFonts w:ascii="Arial" w:hAnsi="Arial" w:cs="Arial"/>
          <w:i/>
        </w:rPr>
        <w:t>Wniosku</w:t>
      </w:r>
      <w:r w:rsidRPr="002E55A9">
        <w:rPr>
          <w:rFonts w:ascii="Arial" w:hAnsi="Arial" w:cs="Arial"/>
        </w:rPr>
        <w:t>. Eksper</w:t>
      </w:r>
      <w:r w:rsidR="00AD5E39">
        <w:rPr>
          <w:rFonts w:ascii="Arial" w:hAnsi="Arial" w:cs="Arial"/>
        </w:rPr>
        <w:t xml:space="preserve">ci </w:t>
      </w:r>
      <w:r w:rsidRPr="002E55A9">
        <w:rPr>
          <w:rFonts w:ascii="Arial" w:hAnsi="Arial" w:cs="Arial"/>
        </w:rPr>
        <w:t>dokon</w:t>
      </w:r>
      <w:r w:rsidR="002B7708">
        <w:rPr>
          <w:rFonts w:ascii="Arial" w:hAnsi="Arial" w:cs="Arial"/>
        </w:rPr>
        <w:t xml:space="preserve">ujący ponownej oceny </w:t>
      </w:r>
      <w:r w:rsidR="002B7708" w:rsidRPr="00EC6C4D">
        <w:rPr>
          <w:rFonts w:ascii="Arial" w:hAnsi="Arial" w:cs="Arial"/>
          <w:i/>
        </w:rPr>
        <w:t>Wniosku</w:t>
      </w:r>
      <w:r w:rsidRPr="002E55A9">
        <w:rPr>
          <w:rFonts w:ascii="Arial" w:hAnsi="Arial" w:cs="Arial"/>
        </w:rPr>
        <w:t xml:space="preserve"> w trybie odwoławczym, nie mo</w:t>
      </w:r>
      <w:r w:rsidR="00AD5E39">
        <w:rPr>
          <w:rFonts w:ascii="Arial" w:hAnsi="Arial" w:cs="Arial"/>
        </w:rPr>
        <w:t>gą</w:t>
      </w:r>
      <w:r w:rsidRPr="002E55A9">
        <w:rPr>
          <w:rFonts w:ascii="Arial" w:hAnsi="Arial" w:cs="Arial"/>
        </w:rPr>
        <w:t xml:space="preserve"> również zapoznawać się z jego poprzednią oceną.</w:t>
      </w:r>
    </w:p>
    <w:p w:rsidR="00E47B25" w:rsidRPr="002E55A9" w:rsidRDefault="00E47B25" w:rsidP="00A946F7">
      <w:pPr>
        <w:numPr>
          <w:ilvl w:val="0"/>
          <w:numId w:val="37"/>
        </w:numPr>
        <w:suppressAutoHyphens/>
        <w:spacing w:before="120" w:after="120" w:line="360" w:lineRule="auto"/>
        <w:ind w:left="284" w:hanging="426"/>
        <w:rPr>
          <w:rFonts w:ascii="Arial" w:hAnsi="Arial" w:cs="Arial"/>
        </w:rPr>
      </w:pPr>
      <w:r w:rsidRPr="002E55A9">
        <w:rPr>
          <w:rFonts w:ascii="Arial" w:hAnsi="Arial" w:cs="Arial"/>
        </w:rPr>
        <w:t>Powtórna ocena nie może skutkować obniżeniem pierwotnej liczby punktów</w:t>
      </w:r>
      <w:r>
        <w:rPr>
          <w:rFonts w:ascii="Arial" w:hAnsi="Arial" w:cs="Arial"/>
        </w:rPr>
        <w:t>.</w:t>
      </w:r>
      <w:r w:rsidRPr="002E55A9">
        <w:rPr>
          <w:rFonts w:ascii="Arial" w:hAnsi="Arial" w:cs="Arial"/>
        </w:rPr>
        <w:t xml:space="preserve"> W p</w:t>
      </w:r>
      <w:r w:rsidR="00DC6E58">
        <w:rPr>
          <w:rFonts w:ascii="Arial" w:hAnsi="Arial" w:cs="Arial"/>
        </w:rPr>
        <w:t>rzypadku gdy e</w:t>
      </w:r>
      <w:r w:rsidR="00AD5E39">
        <w:rPr>
          <w:rFonts w:ascii="Arial" w:hAnsi="Arial" w:cs="Arial"/>
        </w:rPr>
        <w:t>ksperci</w:t>
      </w:r>
      <w:r w:rsidRPr="002E55A9">
        <w:rPr>
          <w:rFonts w:ascii="Arial" w:hAnsi="Arial" w:cs="Arial"/>
        </w:rPr>
        <w:t xml:space="preserve"> w trybie odwoławczym przyzna</w:t>
      </w:r>
      <w:r w:rsidR="00AD5E39">
        <w:rPr>
          <w:rFonts w:ascii="Arial" w:hAnsi="Arial" w:cs="Arial"/>
        </w:rPr>
        <w:t>ją</w:t>
      </w:r>
      <w:r w:rsidRPr="002E55A9">
        <w:rPr>
          <w:rFonts w:ascii="Arial" w:hAnsi="Arial" w:cs="Arial"/>
        </w:rPr>
        <w:t xml:space="preserve"> mniejszą liczbę punktów niż wynikałoby to z pierwotnej oceny, za ostateczną uznaje się poprzednio przyznaną liczbę punktów. </w:t>
      </w:r>
    </w:p>
    <w:p w:rsidR="00805472" w:rsidRDefault="002B7708" w:rsidP="00A946F7">
      <w:pPr>
        <w:numPr>
          <w:ilvl w:val="0"/>
          <w:numId w:val="37"/>
        </w:numPr>
        <w:suppressAutoHyphens/>
        <w:spacing w:before="120" w:after="120" w:line="360" w:lineRule="auto"/>
        <w:ind w:left="284" w:hanging="426"/>
        <w:rPr>
          <w:rFonts w:ascii="Arial" w:hAnsi="Arial" w:cs="Arial"/>
        </w:rPr>
      </w:pPr>
      <w:r>
        <w:rPr>
          <w:rFonts w:ascii="Arial" w:hAnsi="Arial" w:cs="Arial"/>
        </w:rPr>
        <w:t>Powtórna ocena Wniosku</w:t>
      </w:r>
      <w:r w:rsidR="00E47B25" w:rsidRPr="002E55A9">
        <w:rPr>
          <w:rFonts w:ascii="Arial" w:hAnsi="Arial" w:cs="Arial"/>
        </w:rPr>
        <w:t xml:space="preserve"> jest oceną wiążącą i ostateczną, od której nie przysługuje odwołanie.  </w:t>
      </w:r>
    </w:p>
    <w:p w:rsidR="00805472" w:rsidRDefault="00C03FD7" w:rsidP="00A946F7">
      <w:pPr>
        <w:numPr>
          <w:ilvl w:val="0"/>
          <w:numId w:val="37"/>
        </w:numPr>
        <w:suppressAutoHyphens/>
        <w:spacing w:before="120" w:after="120" w:line="360" w:lineRule="auto"/>
        <w:ind w:left="284" w:hanging="426"/>
        <w:rPr>
          <w:rFonts w:ascii="Arial" w:hAnsi="Arial" w:cs="Arial"/>
        </w:rPr>
      </w:pPr>
      <w:r w:rsidRPr="00805472">
        <w:rPr>
          <w:rFonts w:ascii="Arial" w:hAnsi="Arial" w:cs="Arial"/>
        </w:rPr>
        <w:t>Niezwłocznie</w:t>
      </w:r>
      <w:r w:rsidR="00E47B25" w:rsidRPr="00805472">
        <w:rPr>
          <w:rFonts w:ascii="Arial" w:hAnsi="Arial" w:cs="Arial"/>
        </w:rPr>
        <w:t xml:space="preserve"> od zakończenia procedury odwoławczej, Projektodawca informuje Uczestnika Projektu o sposobie rozpatrzenia złożonego odwołania</w:t>
      </w:r>
      <w:r w:rsidR="00D26C2E" w:rsidRPr="00805472">
        <w:rPr>
          <w:rFonts w:ascii="Arial" w:hAnsi="Arial" w:cs="Arial"/>
        </w:rPr>
        <w:t>. Informacja ta będzie zawierała uzy</w:t>
      </w:r>
      <w:r w:rsidR="00FB0E7E">
        <w:rPr>
          <w:rFonts w:ascii="Arial" w:hAnsi="Arial" w:cs="Arial"/>
        </w:rPr>
        <w:t xml:space="preserve">skany wynik punktowy </w:t>
      </w:r>
      <w:r w:rsidR="00D26C2E" w:rsidRPr="00805472">
        <w:rPr>
          <w:rFonts w:ascii="Arial" w:hAnsi="Arial" w:cs="Arial"/>
        </w:rPr>
        <w:t xml:space="preserve"> oraz </w:t>
      </w:r>
      <w:r w:rsidR="00FA6151">
        <w:rPr>
          <w:rFonts w:ascii="Arial" w:hAnsi="Arial" w:cs="Arial"/>
        </w:rPr>
        <w:t>kopie Kart</w:t>
      </w:r>
      <w:r w:rsidR="00D26C2E" w:rsidRPr="00805472">
        <w:rPr>
          <w:rFonts w:ascii="Arial" w:hAnsi="Arial" w:cs="Arial"/>
        </w:rPr>
        <w:t xml:space="preserve">  ponownej oceny merytorycznej (z zachowaniem ochrony danych osobowych osób oceniających).</w:t>
      </w:r>
    </w:p>
    <w:p w:rsidR="00805472" w:rsidRDefault="00E47B25" w:rsidP="00A946F7">
      <w:pPr>
        <w:numPr>
          <w:ilvl w:val="0"/>
          <w:numId w:val="37"/>
        </w:numPr>
        <w:suppressAutoHyphens/>
        <w:spacing w:before="120" w:after="120" w:line="360" w:lineRule="auto"/>
        <w:ind w:left="284" w:hanging="426"/>
        <w:rPr>
          <w:rFonts w:ascii="Arial" w:hAnsi="Arial" w:cs="Arial"/>
        </w:rPr>
      </w:pPr>
      <w:r w:rsidRPr="00805472">
        <w:rPr>
          <w:rFonts w:ascii="Arial" w:hAnsi="Arial" w:cs="Arial"/>
        </w:rPr>
        <w:lastRenderedPageBreak/>
        <w:t>W p</w:t>
      </w:r>
      <w:r w:rsidR="002B7708" w:rsidRPr="00805472">
        <w:rPr>
          <w:rFonts w:ascii="Arial" w:hAnsi="Arial" w:cs="Arial"/>
        </w:rPr>
        <w:t xml:space="preserve">rzypadku odrzucenia </w:t>
      </w:r>
      <w:r w:rsidR="002B7708" w:rsidRPr="00805472">
        <w:rPr>
          <w:rFonts w:ascii="Arial" w:hAnsi="Arial" w:cs="Arial"/>
          <w:i/>
        </w:rPr>
        <w:t>Wniosków</w:t>
      </w:r>
      <w:r w:rsidRPr="00805472">
        <w:rPr>
          <w:rFonts w:ascii="Arial" w:hAnsi="Arial" w:cs="Arial"/>
        </w:rPr>
        <w:t xml:space="preserve"> na etapie oceny formalnej lub merytorycznej lub niezłożenia przez wsz</w:t>
      </w:r>
      <w:r w:rsidR="002B7708" w:rsidRPr="00805472">
        <w:rPr>
          <w:rFonts w:ascii="Arial" w:hAnsi="Arial" w:cs="Arial"/>
        </w:rPr>
        <w:t xml:space="preserve">ystkich uczestników </w:t>
      </w:r>
      <w:r w:rsidR="002B7708" w:rsidRPr="00805472">
        <w:rPr>
          <w:rFonts w:ascii="Arial" w:hAnsi="Arial" w:cs="Arial"/>
          <w:i/>
        </w:rPr>
        <w:t>Wniosków</w:t>
      </w:r>
      <w:r w:rsidRPr="00805472">
        <w:rPr>
          <w:rFonts w:ascii="Arial" w:hAnsi="Arial" w:cs="Arial"/>
        </w:rPr>
        <w:t xml:space="preserve"> w wyznaczonym terminie naboru, Beneficjent może pon</w:t>
      </w:r>
      <w:r w:rsidR="002B7708" w:rsidRPr="00805472">
        <w:rPr>
          <w:rFonts w:ascii="Arial" w:hAnsi="Arial" w:cs="Arial"/>
        </w:rPr>
        <w:t xml:space="preserve">ownie ogłosić nabór </w:t>
      </w:r>
      <w:r w:rsidR="002B7708" w:rsidRPr="00805472">
        <w:rPr>
          <w:rFonts w:ascii="Arial" w:hAnsi="Arial" w:cs="Arial"/>
          <w:i/>
        </w:rPr>
        <w:t>Wniosków</w:t>
      </w:r>
      <w:r w:rsidRPr="00805472">
        <w:rPr>
          <w:rFonts w:ascii="Arial" w:hAnsi="Arial" w:cs="Arial"/>
        </w:rPr>
        <w:t xml:space="preserve">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rsidR="00805472" w:rsidRDefault="00E47B25" w:rsidP="00A946F7">
      <w:pPr>
        <w:numPr>
          <w:ilvl w:val="0"/>
          <w:numId w:val="37"/>
        </w:numPr>
        <w:suppressAutoHyphens/>
        <w:spacing w:before="120" w:after="120" w:line="360" w:lineRule="auto"/>
        <w:ind w:left="284" w:hanging="426"/>
        <w:rPr>
          <w:rFonts w:ascii="Arial" w:hAnsi="Arial" w:cs="Arial"/>
        </w:rPr>
      </w:pPr>
      <w:r w:rsidRPr="00805472">
        <w:rPr>
          <w:rFonts w:ascii="Arial" w:hAnsi="Arial" w:cs="Arial"/>
        </w:rPr>
        <w:t>W przypadku rezygnacji z</w:t>
      </w:r>
      <w:r w:rsidR="002B7708" w:rsidRPr="00805472">
        <w:rPr>
          <w:rFonts w:ascii="Arial" w:hAnsi="Arial" w:cs="Arial"/>
        </w:rPr>
        <w:t xml:space="preserve"> ponownego złożenia </w:t>
      </w:r>
      <w:r w:rsidR="002B7708" w:rsidRPr="00805472">
        <w:rPr>
          <w:rFonts w:ascii="Arial" w:hAnsi="Arial" w:cs="Arial"/>
          <w:i/>
        </w:rPr>
        <w:t>Wniosków</w:t>
      </w:r>
      <w:r w:rsidRPr="00805472">
        <w:rPr>
          <w:rFonts w:ascii="Arial" w:hAnsi="Arial" w:cs="Arial"/>
        </w:rPr>
        <w:t xml:space="preserve"> i z dalszego udziału w pro</w:t>
      </w:r>
      <w:r w:rsidR="002B7708" w:rsidRPr="00805472">
        <w:rPr>
          <w:rFonts w:ascii="Arial" w:hAnsi="Arial" w:cs="Arial"/>
        </w:rPr>
        <w:t xml:space="preserve">jekcie osób, których </w:t>
      </w:r>
      <w:r w:rsidR="002B7708" w:rsidRPr="00805472">
        <w:rPr>
          <w:rFonts w:ascii="Arial" w:hAnsi="Arial" w:cs="Arial"/>
          <w:i/>
        </w:rPr>
        <w:t>Wnioski</w:t>
      </w:r>
      <w:r w:rsidRPr="00805472">
        <w:rPr>
          <w:rFonts w:ascii="Arial" w:hAnsi="Arial" w:cs="Arial"/>
        </w:rPr>
        <w:t xml:space="preserve"> zostały odrzucone w ramach oceny formalnej lub merytorycznej oraz osób które nie złożyły </w:t>
      </w:r>
      <w:r w:rsidR="002B7708" w:rsidRPr="00805472">
        <w:rPr>
          <w:rFonts w:ascii="Arial" w:hAnsi="Arial" w:cs="Arial"/>
          <w:i/>
        </w:rPr>
        <w:t>Wniosków</w:t>
      </w:r>
      <w:r w:rsidRPr="00805472">
        <w:rPr>
          <w:rFonts w:ascii="Arial" w:hAnsi="Arial" w:cs="Arial"/>
        </w:rPr>
        <w:t xml:space="preserve"> podczas pierwotnego naboru do Projektu zostanie zaproszona (o ile harmonogram realizacji projektu na to pozwoli) 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 (o ile sytuacja finansowa  projektu na to pozwoli).</w:t>
      </w:r>
    </w:p>
    <w:p w:rsidR="008C04D2" w:rsidRDefault="00E47B25" w:rsidP="008C04D2">
      <w:pPr>
        <w:numPr>
          <w:ilvl w:val="0"/>
          <w:numId w:val="37"/>
        </w:numPr>
        <w:suppressAutoHyphens/>
        <w:spacing w:before="120" w:after="120" w:line="360" w:lineRule="auto"/>
        <w:rPr>
          <w:rFonts w:ascii="Arial" w:hAnsi="Arial" w:cs="Arial"/>
        </w:rPr>
      </w:pPr>
      <w:r w:rsidRPr="008C04D2">
        <w:rPr>
          <w:rFonts w:ascii="Arial" w:hAnsi="Arial" w:cs="Arial"/>
        </w:rPr>
        <w:t>Wsparcie w postaci przyznania środków na rozpoczęcie</w:t>
      </w:r>
      <w:r w:rsidR="00B72E7D" w:rsidRPr="008C04D2">
        <w:rPr>
          <w:rFonts w:ascii="Arial" w:hAnsi="Arial" w:cs="Arial"/>
        </w:rPr>
        <w:t xml:space="preserve"> działalności gospodarczej </w:t>
      </w:r>
      <w:r w:rsidR="000B6ADA" w:rsidRPr="008C04D2">
        <w:rPr>
          <w:rFonts w:ascii="Arial" w:hAnsi="Arial" w:cs="Arial"/>
        </w:rPr>
        <w:t xml:space="preserve"> może być przyznane U</w:t>
      </w:r>
      <w:r w:rsidRPr="008C04D2">
        <w:rPr>
          <w:rFonts w:ascii="Arial" w:hAnsi="Arial" w:cs="Arial"/>
        </w:rPr>
        <w:t xml:space="preserve">czestnikom projektu, których </w:t>
      </w:r>
      <w:r w:rsidR="002B7708" w:rsidRPr="008C04D2">
        <w:rPr>
          <w:rFonts w:ascii="Arial" w:hAnsi="Arial" w:cs="Arial"/>
          <w:i/>
        </w:rPr>
        <w:t xml:space="preserve">Wnioski </w:t>
      </w:r>
      <w:r w:rsidR="0057792E" w:rsidRPr="008C04D2">
        <w:rPr>
          <w:rFonts w:ascii="Arial" w:hAnsi="Arial" w:cs="Arial"/>
        </w:rPr>
        <w:t>uzyskały pozytywną ocenę, o której mowa w ust. 4 i uczestnikowi przyznano wsparcie w ramach limitu dostępnych na ten cel środków w projekcie.</w:t>
      </w:r>
    </w:p>
    <w:p w:rsidR="008C04D2" w:rsidRPr="008C04D2" w:rsidRDefault="008C04D2" w:rsidP="008C04D2">
      <w:pPr>
        <w:numPr>
          <w:ilvl w:val="0"/>
          <w:numId w:val="37"/>
        </w:numPr>
        <w:suppressAutoHyphens/>
        <w:spacing w:before="120" w:after="120" w:line="360" w:lineRule="auto"/>
        <w:rPr>
          <w:rFonts w:ascii="Arial" w:hAnsi="Arial" w:cs="Arial"/>
        </w:rPr>
      </w:pPr>
      <w:r w:rsidRPr="008C04D2">
        <w:rPr>
          <w:rFonts w:ascii="Arial" w:hAnsi="Arial" w:cs="Arial"/>
        </w:rPr>
        <w:t>Na podst. punktacji przydzielonej Wnioskom o przyznanie środków na rozwój przedsiębiorczości przygotowuje się listę rankingową.</w:t>
      </w:r>
      <w:r w:rsidRPr="00460793">
        <w:rPr>
          <w:rFonts w:cstheme="minorHAnsi"/>
        </w:rPr>
        <w:t xml:space="preserve"> </w:t>
      </w:r>
      <w:r w:rsidRPr="008C04D2">
        <w:rPr>
          <w:rFonts w:ascii="Arial" w:hAnsi="Arial" w:cs="Arial"/>
        </w:rPr>
        <w:t xml:space="preserve">Zgodnie z założeniami projektu, wszyscy uczestnicy projektu, którzy utracili zatrudnienie po 01.03.2020 r., których </w:t>
      </w:r>
      <w:r w:rsidRPr="008C04D2">
        <w:rPr>
          <w:rFonts w:ascii="Arial" w:hAnsi="Arial" w:cs="Arial"/>
          <w:i/>
        </w:rPr>
        <w:t>Wnioski</w:t>
      </w:r>
      <w:r w:rsidRPr="008C04D2">
        <w:rPr>
          <w:rFonts w:ascii="Arial" w:hAnsi="Arial" w:cs="Arial"/>
        </w:rPr>
        <w:t xml:space="preserve"> zostały pozytywnie ocenione, automatycznie przesuwają się na szczyt listy rankingowej przy zachowaniu gradacji otrzymanej punktacji, a na dalszych miejscach listy rankingowej wg uzyskanych punktów umieszczane są Wnioski uczestników projektu, którzy nie należą do </w:t>
      </w:r>
      <w:proofErr w:type="spellStart"/>
      <w:r w:rsidRPr="008C04D2">
        <w:rPr>
          <w:rFonts w:ascii="Arial" w:hAnsi="Arial" w:cs="Arial"/>
        </w:rPr>
        <w:t>ww</w:t>
      </w:r>
      <w:proofErr w:type="spellEnd"/>
      <w:r w:rsidRPr="008C04D2">
        <w:rPr>
          <w:rFonts w:ascii="Arial" w:hAnsi="Arial" w:cs="Arial"/>
        </w:rPr>
        <w:t xml:space="preserve"> grupy docelowej, nawet jeżeli otrzymali w wyniku oceny wyższą punktację.</w:t>
      </w:r>
    </w:p>
    <w:p w:rsidR="00E47B25" w:rsidRPr="00805472" w:rsidRDefault="00E47B25" w:rsidP="008C04D2">
      <w:pPr>
        <w:numPr>
          <w:ilvl w:val="0"/>
          <w:numId w:val="37"/>
        </w:numPr>
        <w:suppressAutoHyphens/>
        <w:spacing w:before="120" w:after="120" w:line="360" w:lineRule="auto"/>
        <w:rPr>
          <w:rFonts w:ascii="Arial" w:hAnsi="Arial" w:cs="Arial"/>
        </w:rPr>
      </w:pPr>
      <w:r w:rsidRPr="00805472">
        <w:rPr>
          <w:rFonts w:ascii="Arial" w:hAnsi="Arial" w:cs="Arial"/>
        </w:rPr>
        <w:t xml:space="preserve">Po zakończeniu oceny merytorycznej </w:t>
      </w:r>
      <w:r w:rsidR="002B7708" w:rsidRPr="00805472">
        <w:rPr>
          <w:rFonts w:ascii="Arial" w:hAnsi="Arial" w:cs="Arial"/>
          <w:i/>
        </w:rPr>
        <w:t>Wniosków</w:t>
      </w:r>
      <w:r w:rsidRPr="00805472">
        <w:rPr>
          <w:rFonts w:ascii="Arial" w:hAnsi="Arial" w:cs="Arial"/>
        </w:rPr>
        <w:t xml:space="preserve"> oraz rozpatrzeniu </w:t>
      </w:r>
      <w:r w:rsidR="00B72E7D">
        <w:rPr>
          <w:rFonts w:ascii="Arial" w:hAnsi="Arial" w:cs="Arial"/>
        </w:rPr>
        <w:t>ewentualnych odwołań od oceny, B</w:t>
      </w:r>
      <w:r w:rsidRPr="00805472">
        <w:rPr>
          <w:rFonts w:ascii="Arial" w:hAnsi="Arial" w:cs="Arial"/>
        </w:rPr>
        <w:t xml:space="preserve">eneficjent sporządza następujące zestawienia: </w:t>
      </w:r>
    </w:p>
    <w:p w:rsidR="00E47B25" w:rsidRPr="002E55A9" w:rsidRDefault="00E47B25" w:rsidP="00A946F7">
      <w:pPr>
        <w:numPr>
          <w:ilvl w:val="1"/>
          <w:numId w:val="47"/>
        </w:numPr>
        <w:suppressAutoHyphens/>
        <w:spacing w:before="120" w:after="120" w:line="360" w:lineRule="auto"/>
        <w:rPr>
          <w:rFonts w:ascii="Arial" w:hAnsi="Arial" w:cs="Arial"/>
        </w:rPr>
      </w:pPr>
      <w:r w:rsidRPr="002E55A9">
        <w:rPr>
          <w:rFonts w:ascii="Arial" w:hAnsi="Arial" w:cs="Arial"/>
        </w:rPr>
        <w:t>lista zakwalifikowanyc</w:t>
      </w:r>
      <w:r w:rsidR="00B72E7D">
        <w:rPr>
          <w:rFonts w:ascii="Arial" w:hAnsi="Arial" w:cs="Arial"/>
        </w:rPr>
        <w:t>h osób do wsparcia finansowego</w:t>
      </w:r>
      <w:r w:rsidRPr="002E55A9">
        <w:rPr>
          <w:rFonts w:ascii="Arial" w:hAnsi="Arial" w:cs="Arial"/>
        </w:rPr>
        <w:t xml:space="preserve"> na rozpoczęcie działalności gospodarczej uszeregowana w kolejności malejącej liczby punktów,</w:t>
      </w:r>
    </w:p>
    <w:p w:rsidR="00E47B25" w:rsidRPr="002E55A9" w:rsidRDefault="00E47B25" w:rsidP="00A946F7">
      <w:pPr>
        <w:numPr>
          <w:ilvl w:val="1"/>
          <w:numId w:val="47"/>
        </w:numPr>
        <w:suppressAutoHyphens/>
        <w:spacing w:before="120" w:after="120" w:line="360" w:lineRule="auto"/>
        <w:rPr>
          <w:rFonts w:ascii="Arial" w:hAnsi="Arial" w:cs="Arial"/>
        </w:rPr>
      </w:pPr>
      <w:r w:rsidRPr="002E55A9">
        <w:rPr>
          <w:rFonts w:ascii="Arial" w:hAnsi="Arial" w:cs="Arial"/>
        </w:rPr>
        <w:lastRenderedPageBreak/>
        <w:t>lista rezerwowa (osoby, które uzyskały ocenę pozytywną, ale nie zakwalifikowały się z powodu braku środków),</w:t>
      </w:r>
    </w:p>
    <w:p w:rsidR="00E47B25" w:rsidRDefault="00E47B25" w:rsidP="00A946F7">
      <w:pPr>
        <w:numPr>
          <w:ilvl w:val="1"/>
          <w:numId w:val="47"/>
        </w:numPr>
        <w:suppressAutoHyphens/>
        <w:spacing w:before="120" w:after="120" w:line="360" w:lineRule="auto"/>
        <w:rPr>
          <w:rFonts w:ascii="Arial" w:hAnsi="Arial" w:cs="Arial"/>
        </w:rPr>
      </w:pPr>
      <w:r w:rsidRPr="002E55A9">
        <w:rPr>
          <w:rFonts w:ascii="Arial" w:hAnsi="Arial" w:cs="Arial"/>
        </w:rPr>
        <w:t>lista osób odrzuconych z powodu nie uzyskania wymaganej liczby</w:t>
      </w:r>
      <w:r>
        <w:rPr>
          <w:rFonts w:ascii="Arial" w:hAnsi="Arial" w:cs="Arial"/>
        </w:rPr>
        <w:t xml:space="preserve"> </w:t>
      </w:r>
      <w:r w:rsidRPr="002E55A9">
        <w:rPr>
          <w:rFonts w:ascii="Arial" w:hAnsi="Arial" w:cs="Arial"/>
        </w:rPr>
        <w:t>punktów, tj. lista osób</w:t>
      </w:r>
      <w:r>
        <w:rPr>
          <w:rFonts w:ascii="Arial" w:hAnsi="Arial" w:cs="Arial"/>
        </w:rPr>
        <w:t>,</w:t>
      </w:r>
      <w:r w:rsidR="009624B6">
        <w:rPr>
          <w:rFonts w:ascii="Arial" w:hAnsi="Arial" w:cs="Arial"/>
        </w:rPr>
        <w:t xml:space="preserve"> których </w:t>
      </w:r>
      <w:r w:rsidR="009624B6" w:rsidRPr="009624B6">
        <w:rPr>
          <w:rFonts w:ascii="Arial" w:hAnsi="Arial" w:cs="Arial"/>
          <w:i/>
        </w:rPr>
        <w:t>Wnioski</w:t>
      </w:r>
      <w:r w:rsidRPr="002E55A9">
        <w:rPr>
          <w:rFonts w:ascii="Arial" w:hAnsi="Arial" w:cs="Arial"/>
        </w:rPr>
        <w:t xml:space="preserve"> zostały ocenione negatywnie.</w:t>
      </w:r>
    </w:p>
    <w:p w:rsidR="00AC0405" w:rsidRPr="002E55A9" w:rsidRDefault="00731685" w:rsidP="00AC0405">
      <w:pPr>
        <w:spacing w:before="120" w:after="120" w:line="360" w:lineRule="auto"/>
        <w:jc w:val="center"/>
        <w:rPr>
          <w:rFonts w:ascii="Arial" w:hAnsi="Arial" w:cs="Arial"/>
          <w:b/>
        </w:rPr>
      </w:pPr>
      <w:r>
        <w:rPr>
          <w:rFonts w:ascii="Arial" w:hAnsi="Arial" w:cs="Arial"/>
          <w:b/>
        </w:rPr>
        <w:t>§ 14</w:t>
      </w:r>
    </w:p>
    <w:p w:rsidR="00AC0405" w:rsidRDefault="00AC0405" w:rsidP="00AC0405">
      <w:pPr>
        <w:pStyle w:val="Akapitzlist"/>
        <w:spacing w:before="120" w:after="120" w:line="360" w:lineRule="auto"/>
        <w:ind w:left="0"/>
        <w:jc w:val="center"/>
        <w:rPr>
          <w:rFonts w:ascii="Arial" w:hAnsi="Arial" w:cs="Arial"/>
          <w:b/>
        </w:rPr>
      </w:pPr>
      <w:r w:rsidRPr="002E55A9">
        <w:rPr>
          <w:rFonts w:ascii="Arial" w:hAnsi="Arial" w:cs="Arial"/>
          <w:b/>
        </w:rPr>
        <w:t xml:space="preserve">Wypłata wsparcia i zabezpieczenie Umowy </w:t>
      </w:r>
      <w:r>
        <w:rPr>
          <w:rFonts w:ascii="Arial" w:hAnsi="Arial" w:cs="Arial"/>
          <w:b/>
        </w:rPr>
        <w:t>na otrzymanie wsparcia finansowego</w:t>
      </w:r>
    </w:p>
    <w:p w:rsidR="00AC0405" w:rsidRPr="002E55A9" w:rsidRDefault="00AC0405" w:rsidP="00A946F7">
      <w:pPr>
        <w:pStyle w:val="Akapitzlist"/>
        <w:numPr>
          <w:ilvl w:val="0"/>
          <w:numId w:val="48"/>
        </w:numPr>
        <w:spacing w:before="120" w:after="120" w:line="360" w:lineRule="auto"/>
        <w:ind w:left="284" w:hanging="284"/>
        <w:rPr>
          <w:rFonts w:ascii="Arial" w:hAnsi="Arial" w:cs="Arial"/>
        </w:rPr>
      </w:pPr>
      <w:r w:rsidRPr="002E55A9">
        <w:rPr>
          <w:rFonts w:ascii="Arial" w:hAnsi="Arial" w:cs="Arial"/>
        </w:rPr>
        <w:t xml:space="preserve">Podstawą przekazania środków na </w:t>
      </w:r>
      <w:r>
        <w:rPr>
          <w:rFonts w:ascii="Arial" w:hAnsi="Arial" w:cs="Arial"/>
        </w:rPr>
        <w:t xml:space="preserve">założenie własnej działalności gospodarczej </w:t>
      </w:r>
      <w:r w:rsidRPr="002E55A9">
        <w:rPr>
          <w:rFonts w:ascii="Arial" w:hAnsi="Arial" w:cs="Arial"/>
        </w:rPr>
        <w:t xml:space="preserve"> jest </w:t>
      </w:r>
      <w:r w:rsidRPr="002E55A9">
        <w:rPr>
          <w:rFonts w:ascii="Arial" w:hAnsi="Arial" w:cs="Arial"/>
          <w:i/>
        </w:rPr>
        <w:t xml:space="preserve">Umowa </w:t>
      </w:r>
      <w:r>
        <w:rPr>
          <w:rFonts w:ascii="Arial" w:hAnsi="Arial" w:cs="Arial"/>
          <w:i/>
        </w:rPr>
        <w:t>na otrzymanie</w:t>
      </w:r>
      <w:r w:rsidRPr="002E55A9">
        <w:rPr>
          <w:rFonts w:ascii="Arial" w:hAnsi="Arial" w:cs="Arial"/>
          <w:i/>
        </w:rPr>
        <w:t xml:space="preserve"> wsparcia finansowego</w:t>
      </w:r>
      <w:r>
        <w:rPr>
          <w:rFonts w:ascii="Arial" w:hAnsi="Arial" w:cs="Arial"/>
          <w:i/>
        </w:rPr>
        <w:t xml:space="preserve"> </w:t>
      </w:r>
      <w:r w:rsidRPr="00A17843">
        <w:rPr>
          <w:rFonts w:ascii="Arial" w:hAnsi="Arial" w:cs="Arial"/>
        </w:rPr>
        <w:t>zwana dalej</w:t>
      </w:r>
      <w:r>
        <w:rPr>
          <w:rFonts w:ascii="Arial" w:hAnsi="Arial" w:cs="Arial"/>
          <w:i/>
        </w:rPr>
        <w:t xml:space="preserve"> Umową</w:t>
      </w:r>
      <w:r w:rsidRPr="002E55A9">
        <w:rPr>
          <w:rFonts w:ascii="Arial" w:hAnsi="Arial" w:cs="Arial"/>
        </w:rPr>
        <w:t>,</w:t>
      </w:r>
      <w:r>
        <w:rPr>
          <w:rFonts w:ascii="Arial" w:hAnsi="Arial" w:cs="Arial"/>
        </w:rPr>
        <w:t xml:space="preserve"> zawarta pomiędzy Beneficjentem, </w:t>
      </w:r>
      <w:r w:rsidRPr="002E55A9">
        <w:rPr>
          <w:rFonts w:ascii="Arial" w:hAnsi="Arial" w:cs="Arial"/>
        </w:rPr>
        <w:t xml:space="preserve">a Uczestnikiem Projektu  w terminie określonym przez Beneficjenta. Wzór </w:t>
      </w:r>
      <w:r w:rsidRPr="002E55A9">
        <w:rPr>
          <w:rFonts w:ascii="Arial" w:hAnsi="Arial" w:cs="Arial"/>
          <w:i/>
        </w:rPr>
        <w:t xml:space="preserve">Umowy </w:t>
      </w:r>
      <w:r>
        <w:rPr>
          <w:rFonts w:ascii="Arial" w:hAnsi="Arial" w:cs="Arial"/>
          <w:i/>
        </w:rPr>
        <w:t>na otrzymanie</w:t>
      </w:r>
      <w:r w:rsidRPr="002E55A9">
        <w:rPr>
          <w:rFonts w:ascii="Arial" w:hAnsi="Arial" w:cs="Arial"/>
          <w:i/>
        </w:rPr>
        <w:t xml:space="preserve"> wsparcia finansowego</w:t>
      </w:r>
      <w:r w:rsidRPr="002E55A9">
        <w:rPr>
          <w:rFonts w:ascii="Arial" w:hAnsi="Arial" w:cs="Arial"/>
        </w:rPr>
        <w:t xml:space="preserve"> stanowi załącznik nr </w:t>
      </w:r>
      <w:r w:rsidR="004C69B3" w:rsidRPr="004C69B3">
        <w:rPr>
          <w:rFonts w:ascii="Arial" w:hAnsi="Arial" w:cs="Arial"/>
        </w:rPr>
        <w:t>11</w:t>
      </w:r>
      <w:r w:rsidR="000B6ADA">
        <w:rPr>
          <w:rFonts w:ascii="Arial" w:hAnsi="Arial" w:cs="Arial"/>
          <w:color w:val="3366FF"/>
        </w:rPr>
        <w:t xml:space="preserve"> </w:t>
      </w:r>
      <w:r w:rsidRPr="002E55A9">
        <w:rPr>
          <w:rFonts w:ascii="Arial" w:hAnsi="Arial" w:cs="Arial"/>
        </w:rPr>
        <w:t>do niniejszego Regulaminu.</w:t>
      </w:r>
    </w:p>
    <w:p w:rsidR="00AC0405" w:rsidRPr="002E55A9" w:rsidRDefault="00AC0405" w:rsidP="00A946F7">
      <w:pPr>
        <w:pStyle w:val="Akapitzlist"/>
        <w:numPr>
          <w:ilvl w:val="0"/>
          <w:numId w:val="48"/>
        </w:numPr>
        <w:spacing w:before="120" w:after="120" w:line="360" w:lineRule="auto"/>
        <w:ind w:left="284" w:hanging="284"/>
        <w:rPr>
          <w:rFonts w:ascii="Arial" w:hAnsi="Arial" w:cs="Arial"/>
        </w:rPr>
      </w:pPr>
      <w:r w:rsidRPr="002E55A9">
        <w:rPr>
          <w:rFonts w:ascii="Arial" w:hAnsi="Arial" w:cs="Arial"/>
        </w:rPr>
        <w:t xml:space="preserve">W piśmie informującym Uczestnika projektu o przyznaniu dofinansowania na rozpoczęcie działalności gospodarczej Beneficjent zawiera informację o dostarczeniu dokumentów niezbędnych do podpisania </w:t>
      </w:r>
      <w:r w:rsidRPr="002E55A9">
        <w:rPr>
          <w:rFonts w:ascii="Arial" w:hAnsi="Arial" w:cs="Arial"/>
          <w:i/>
        </w:rPr>
        <w:t xml:space="preserve">Umowy </w:t>
      </w:r>
      <w:r>
        <w:rPr>
          <w:rFonts w:ascii="Arial" w:hAnsi="Arial" w:cs="Arial"/>
          <w:i/>
        </w:rPr>
        <w:t>na otrzymanie</w:t>
      </w:r>
      <w:r w:rsidRPr="002E55A9">
        <w:rPr>
          <w:rFonts w:ascii="Arial" w:hAnsi="Arial" w:cs="Arial"/>
          <w:i/>
        </w:rPr>
        <w:t xml:space="preserve"> wsparcia finansowego</w:t>
      </w:r>
      <w:r w:rsidRPr="002E55A9">
        <w:rPr>
          <w:rFonts w:ascii="Arial" w:hAnsi="Arial" w:cs="Arial"/>
        </w:rPr>
        <w:t>. Niezłożenie wszystkich wymaganych dokumentów przez</w:t>
      </w:r>
      <w:r w:rsidR="000B6ADA">
        <w:rPr>
          <w:rFonts w:ascii="Arial" w:hAnsi="Arial" w:cs="Arial"/>
        </w:rPr>
        <w:t xml:space="preserve"> U</w:t>
      </w:r>
      <w:r>
        <w:rPr>
          <w:rFonts w:ascii="Arial" w:hAnsi="Arial" w:cs="Arial"/>
        </w:rPr>
        <w:t>czestnika projektu</w:t>
      </w:r>
      <w:r w:rsidRPr="002E55A9">
        <w:rPr>
          <w:rFonts w:ascii="Arial" w:hAnsi="Arial" w:cs="Arial"/>
        </w:rPr>
        <w:t xml:space="preserve">, w wyznaczonym terminie, będzie traktowane jako rezygnacja z ubiegania się o wsparcie finansowe na rozpoczęcie działalności gospodarczej. W uzasadnionych przypadkach i na pisemny wniosek </w:t>
      </w:r>
      <w:r w:rsidR="000B6ADA">
        <w:rPr>
          <w:rFonts w:ascii="Arial" w:hAnsi="Arial" w:cs="Arial"/>
        </w:rPr>
        <w:t>U</w:t>
      </w:r>
      <w:r>
        <w:rPr>
          <w:rFonts w:ascii="Arial" w:hAnsi="Arial" w:cs="Arial"/>
        </w:rPr>
        <w:t xml:space="preserve">czestnika projektu </w:t>
      </w:r>
      <w:r w:rsidRPr="002E55A9">
        <w:rPr>
          <w:rFonts w:ascii="Arial" w:hAnsi="Arial" w:cs="Arial"/>
        </w:rPr>
        <w:t xml:space="preserve">wskazany termin może ulec wydłużeniu. </w:t>
      </w:r>
    </w:p>
    <w:p w:rsidR="00AC0405" w:rsidRPr="002E55A9" w:rsidRDefault="00AC0405" w:rsidP="00A946F7">
      <w:pPr>
        <w:pStyle w:val="Akapitzlist"/>
        <w:numPr>
          <w:ilvl w:val="0"/>
          <w:numId w:val="48"/>
        </w:numPr>
        <w:spacing w:before="120" w:after="120" w:line="360" w:lineRule="auto"/>
        <w:ind w:left="284" w:hanging="284"/>
        <w:rPr>
          <w:rFonts w:ascii="Arial" w:hAnsi="Arial" w:cs="Arial"/>
        </w:rPr>
      </w:pPr>
      <w:r w:rsidRPr="002E55A9">
        <w:rPr>
          <w:rFonts w:ascii="Arial" w:hAnsi="Arial" w:cs="Arial"/>
        </w:rPr>
        <w:t xml:space="preserve">Uczestnik projektu, któremu ostatecznie przyznano wsparcie finansowe, powinien dokonać rejestracji działalności gospodarczej, na podstawie przepisów ustawy z dnia 6 marca 2018 r. - Prawo przedsiębiorców. </w:t>
      </w:r>
    </w:p>
    <w:p w:rsidR="00AC0405" w:rsidRDefault="00AC0405" w:rsidP="00A946F7">
      <w:pPr>
        <w:pStyle w:val="Akapitzlist"/>
        <w:numPr>
          <w:ilvl w:val="0"/>
          <w:numId w:val="48"/>
        </w:numPr>
        <w:spacing w:before="120" w:after="120" w:line="360" w:lineRule="auto"/>
        <w:ind w:left="284" w:hanging="284"/>
        <w:rPr>
          <w:rFonts w:ascii="Arial" w:hAnsi="Arial" w:cs="Arial"/>
        </w:rPr>
      </w:pPr>
      <w:r w:rsidRPr="002E55A9">
        <w:rPr>
          <w:rFonts w:ascii="Arial" w:hAnsi="Arial" w:cs="Arial"/>
        </w:rPr>
        <w:t xml:space="preserve">Warunkiem podpisania </w:t>
      </w:r>
      <w:r w:rsidRPr="002E55A9">
        <w:rPr>
          <w:rFonts w:ascii="Arial" w:hAnsi="Arial" w:cs="Arial"/>
          <w:i/>
        </w:rPr>
        <w:t xml:space="preserve">Umowy </w:t>
      </w:r>
      <w:r w:rsidRPr="002E55A9">
        <w:rPr>
          <w:rFonts w:ascii="Arial" w:hAnsi="Arial" w:cs="Arial"/>
        </w:rPr>
        <w:t>jest zarejestrowanie działalno</w:t>
      </w:r>
      <w:r w:rsidR="007334C5">
        <w:rPr>
          <w:rFonts w:ascii="Arial" w:hAnsi="Arial" w:cs="Arial"/>
        </w:rPr>
        <w:t>ści gospodarczej na terenie województwa</w:t>
      </w:r>
      <w:r w:rsidRPr="002E55A9">
        <w:rPr>
          <w:rFonts w:ascii="Arial" w:hAnsi="Arial" w:cs="Arial"/>
        </w:rPr>
        <w:t xml:space="preserve"> </w:t>
      </w:r>
      <w:r>
        <w:rPr>
          <w:rFonts w:ascii="Arial" w:hAnsi="Arial" w:cs="Arial"/>
        </w:rPr>
        <w:t>dolnośląskiego.</w:t>
      </w:r>
    </w:p>
    <w:p w:rsidR="00AC0405" w:rsidRPr="002E55A9" w:rsidRDefault="000B6ADA" w:rsidP="00A946F7">
      <w:pPr>
        <w:pStyle w:val="Akapitzlist"/>
        <w:numPr>
          <w:ilvl w:val="0"/>
          <w:numId w:val="48"/>
        </w:numPr>
        <w:spacing w:before="120" w:after="120" w:line="360" w:lineRule="auto"/>
        <w:ind w:left="284" w:hanging="284"/>
        <w:rPr>
          <w:rFonts w:ascii="Arial" w:hAnsi="Arial" w:cs="Arial"/>
        </w:rPr>
      </w:pPr>
      <w:r>
        <w:rPr>
          <w:rFonts w:ascii="Arial" w:hAnsi="Arial" w:cs="Arial"/>
        </w:rPr>
        <w:t>Umowa zobowiązuje U</w:t>
      </w:r>
      <w:r w:rsidR="00AC0405">
        <w:rPr>
          <w:rFonts w:ascii="Arial" w:hAnsi="Arial" w:cs="Arial"/>
        </w:rPr>
        <w:t>czestnika projektu do prowadzenia i utrzymania działalności gospodarczej przez co najmniej 12 miesięcy pod rygorem zwrotu środków.</w:t>
      </w:r>
    </w:p>
    <w:p w:rsidR="00AC0405" w:rsidRPr="002E55A9" w:rsidRDefault="00AC0405" w:rsidP="00A946F7">
      <w:pPr>
        <w:pStyle w:val="Akapitzlist"/>
        <w:numPr>
          <w:ilvl w:val="0"/>
          <w:numId w:val="48"/>
        </w:numPr>
        <w:spacing w:before="120" w:after="120" w:line="360" w:lineRule="auto"/>
        <w:ind w:left="284" w:hanging="284"/>
        <w:rPr>
          <w:rFonts w:ascii="Arial" w:hAnsi="Arial" w:cs="Arial"/>
        </w:rPr>
      </w:pPr>
      <w:r w:rsidRPr="002E55A9">
        <w:rPr>
          <w:rFonts w:ascii="Arial" w:hAnsi="Arial" w:cs="Arial"/>
        </w:rPr>
        <w:t xml:space="preserve">Data zarejestrowania działalności gospodarczej nie może być późniejsza od daty podpisania </w:t>
      </w:r>
      <w:r w:rsidRPr="00014C6A">
        <w:rPr>
          <w:rFonts w:ascii="Arial" w:hAnsi="Arial" w:cs="Arial"/>
          <w:i/>
        </w:rPr>
        <w:t>Umowy</w:t>
      </w:r>
      <w:r w:rsidRPr="00014C6A">
        <w:rPr>
          <w:rFonts w:ascii="Arial" w:hAnsi="Arial" w:cs="Arial"/>
        </w:rPr>
        <w:t>. Uczestnik projektu powinien zarejestrować działalność gospodarczą w terminie do</w:t>
      </w:r>
      <w:r w:rsidR="00E03DF5" w:rsidRPr="00014C6A">
        <w:rPr>
          <w:rFonts w:ascii="Arial" w:hAnsi="Arial" w:cs="Arial"/>
        </w:rPr>
        <w:t xml:space="preserve"> 1</w:t>
      </w:r>
      <w:r w:rsidR="00014C6A">
        <w:rPr>
          <w:rFonts w:ascii="Arial" w:hAnsi="Arial" w:cs="Arial"/>
        </w:rPr>
        <w:t>4</w:t>
      </w:r>
      <w:r w:rsidR="000B6ADA" w:rsidRPr="00014C6A">
        <w:rPr>
          <w:rFonts w:ascii="Arial" w:hAnsi="Arial" w:cs="Arial"/>
        </w:rPr>
        <w:t xml:space="preserve"> </w:t>
      </w:r>
      <w:r w:rsidRPr="00014C6A">
        <w:rPr>
          <w:rFonts w:ascii="Arial" w:hAnsi="Arial" w:cs="Arial"/>
        </w:rPr>
        <w:t>dni kalendarzowych</w:t>
      </w:r>
      <w:r w:rsidRPr="002E55A9">
        <w:rPr>
          <w:rFonts w:ascii="Arial" w:hAnsi="Arial" w:cs="Arial"/>
        </w:rPr>
        <w:t>, liczonych od dnia otrzymania informacji o przyznaniu wsparcia finansowego. W szczególnie uzasadnionych przypadkach termin ten może ulec wydłużeniu w sytuacj</w:t>
      </w:r>
      <w:r w:rsidR="000B6ADA">
        <w:rPr>
          <w:rFonts w:ascii="Arial" w:hAnsi="Arial" w:cs="Arial"/>
        </w:rPr>
        <w:t>ach losowych i niezależnych od U</w:t>
      </w:r>
      <w:r w:rsidRPr="002E55A9">
        <w:rPr>
          <w:rFonts w:ascii="Arial" w:hAnsi="Arial" w:cs="Arial"/>
        </w:rPr>
        <w:t xml:space="preserve">czestnika projektu. </w:t>
      </w:r>
    </w:p>
    <w:p w:rsidR="00AC0405" w:rsidRPr="002B571C" w:rsidRDefault="00AC0405" w:rsidP="00A946F7">
      <w:pPr>
        <w:pStyle w:val="Akapitzlist"/>
        <w:numPr>
          <w:ilvl w:val="0"/>
          <w:numId w:val="48"/>
        </w:numPr>
        <w:spacing w:before="120" w:after="120" w:line="360" w:lineRule="auto"/>
        <w:ind w:left="284" w:hanging="284"/>
        <w:rPr>
          <w:rFonts w:ascii="Arial" w:hAnsi="Arial" w:cs="Arial"/>
        </w:rPr>
      </w:pPr>
      <w:r w:rsidRPr="002E55A9">
        <w:rPr>
          <w:rFonts w:ascii="Arial" w:hAnsi="Arial" w:cs="Arial"/>
        </w:rPr>
        <w:lastRenderedPageBreak/>
        <w:t>Wsparcie na rozpoc</w:t>
      </w:r>
      <w:r w:rsidR="007334C5">
        <w:rPr>
          <w:rFonts w:ascii="Arial" w:hAnsi="Arial" w:cs="Arial"/>
        </w:rPr>
        <w:t>zęcie działalności gospodarczej</w:t>
      </w:r>
      <w:r w:rsidRPr="002E55A9">
        <w:rPr>
          <w:rFonts w:ascii="Arial" w:hAnsi="Arial" w:cs="Arial"/>
        </w:rPr>
        <w:t xml:space="preserve">, realizowane na podstawie </w:t>
      </w:r>
      <w:r w:rsidRPr="002E55A9">
        <w:rPr>
          <w:rFonts w:ascii="Arial" w:hAnsi="Arial" w:cs="Arial"/>
          <w:i/>
        </w:rPr>
        <w:t>Umowy</w:t>
      </w:r>
      <w:r w:rsidRPr="002E55A9">
        <w:rPr>
          <w:rFonts w:ascii="Arial" w:hAnsi="Arial" w:cs="Arial"/>
        </w:rPr>
        <w:t xml:space="preserve">, jest przyznawane wyłącznie w formie stawki jednostkowej (stawka jednostkowa na </w:t>
      </w:r>
      <w:proofErr w:type="spellStart"/>
      <w:r w:rsidRPr="002E55A9">
        <w:rPr>
          <w:rFonts w:ascii="Arial" w:hAnsi="Arial" w:cs="Arial"/>
        </w:rPr>
        <w:t>samozatrudnienie</w:t>
      </w:r>
      <w:proofErr w:type="spellEnd"/>
      <w:r w:rsidRPr="002E55A9">
        <w:rPr>
          <w:rFonts w:ascii="Arial" w:hAnsi="Arial" w:cs="Arial"/>
        </w:rPr>
        <w:t xml:space="preserve">) w wysokości </w:t>
      </w:r>
      <w:r w:rsidRPr="005C4E6D">
        <w:rPr>
          <w:rFonts w:ascii="Arial" w:hAnsi="Arial" w:cs="Arial"/>
          <w:b/>
        </w:rPr>
        <w:t>23 050 PLN</w:t>
      </w:r>
      <w:r w:rsidRPr="002E55A9">
        <w:rPr>
          <w:rFonts w:ascii="Arial" w:hAnsi="Arial" w:cs="Arial"/>
        </w:rPr>
        <w:t xml:space="preserve"> </w:t>
      </w:r>
      <w:r>
        <w:rPr>
          <w:rFonts w:ascii="Arial" w:hAnsi="Arial" w:cs="Arial"/>
          <w:i/>
        </w:rPr>
        <w:t>.</w:t>
      </w:r>
    </w:p>
    <w:p w:rsidR="00AC0405" w:rsidRPr="002E55A9" w:rsidRDefault="00AC0405" w:rsidP="00A946F7">
      <w:pPr>
        <w:pStyle w:val="Akapitzlist"/>
        <w:numPr>
          <w:ilvl w:val="0"/>
          <w:numId w:val="48"/>
        </w:numPr>
        <w:spacing w:before="120" w:after="120" w:line="360" w:lineRule="auto"/>
        <w:ind w:left="284" w:hanging="284"/>
        <w:rPr>
          <w:rFonts w:ascii="Arial" w:hAnsi="Arial" w:cs="Arial"/>
        </w:rPr>
      </w:pPr>
      <w:r>
        <w:rPr>
          <w:rFonts w:ascii="Arial" w:hAnsi="Arial" w:cs="Arial"/>
        </w:rPr>
        <w:t xml:space="preserve">Rodzaj przedsięwzięcia, czy status podatnika VAT nie wpływają na wysokość stawki jednostkowej (stawka jest wyliczona w kwocie netto bez VAT). </w:t>
      </w:r>
      <w:r w:rsidRPr="002E55A9">
        <w:rPr>
          <w:rFonts w:ascii="Arial" w:hAnsi="Arial" w:cs="Arial"/>
          <w:i/>
        </w:rPr>
        <w:t xml:space="preserve"> </w:t>
      </w:r>
    </w:p>
    <w:p w:rsidR="00AC0405" w:rsidRPr="002E55A9" w:rsidRDefault="00AC0405" w:rsidP="00A946F7">
      <w:pPr>
        <w:pStyle w:val="Akapitzlist"/>
        <w:numPr>
          <w:ilvl w:val="0"/>
          <w:numId w:val="48"/>
        </w:numPr>
        <w:spacing w:before="120" w:after="120" w:line="360" w:lineRule="auto"/>
        <w:ind w:left="284" w:hanging="284"/>
        <w:rPr>
          <w:rFonts w:ascii="Arial" w:hAnsi="Arial" w:cs="Arial"/>
        </w:rPr>
      </w:pPr>
      <w:r w:rsidRPr="002E55A9">
        <w:rPr>
          <w:rFonts w:ascii="Arial" w:hAnsi="Arial" w:cs="Arial"/>
          <w:i/>
        </w:rPr>
        <w:t xml:space="preserve">Umowa </w:t>
      </w:r>
      <w:r>
        <w:rPr>
          <w:rFonts w:ascii="Arial" w:hAnsi="Arial" w:cs="Arial"/>
          <w:i/>
        </w:rPr>
        <w:t>na otrzymanie</w:t>
      </w:r>
      <w:r w:rsidRPr="002E55A9">
        <w:rPr>
          <w:rFonts w:ascii="Arial" w:hAnsi="Arial" w:cs="Arial"/>
          <w:i/>
        </w:rPr>
        <w:t xml:space="preserve"> wsparcia finansowego</w:t>
      </w:r>
      <w:r w:rsidRPr="002E55A9">
        <w:rPr>
          <w:rFonts w:ascii="Arial" w:hAnsi="Arial" w:cs="Arial"/>
        </w:rPr>
        <w:t xml:space="preserve"> określa, w szczególności:</w:t>
      </w:r>
    </w:p>
    <w:p w:rsidR="00AC0405" w:rsidRPr="002E55A9" w:rsidRDefault="00AC0405" w:rsidP="00A946F7">
      <w:pPr>
        <w:pStyle w:val="Akapitzlist"/>
        <w:numPr>
          <w:ilvl w:val="0"/>
          <w:numId w:val="59"/>
        </w:numPr>
        <w:spacing w:before="120" w:after="120" w:line="360" w:lineRule="auto"/>
        <w:ind w:left="567" w:hanging="284"/>
        <w:rPr>
          <w:rFonts w:ascii="Arial" w:hAnsi="Arial" w:cs="Arial"/>
        </w:rPr>
      </w:pPr>
      <w:r w:rsidRPr="002E55A9">
        <w:rPr>
          <w:rFonts w:ascii="Arial" w:hAnsi="Arial" w:cs="Arial"/>
        </w:rPr>
        <w:t>przedmiot umowy,</w:t>
      </w:r>
    </w:p>
    <w:p w:rsidR="00AC0405" w:rsidRPr="002E55A9" w:rsidRDefault="00AC0405" w:rsidP="00A946F7">
      <w:pPr>
        <w:pStyle w:val="Akapitzlist"/>
        <w:numPr>
          <w:ilvl w:val="0"/>
          <w:numId w:val="59"/>
        </w:numPr>
        <w:spacing w:before="120" w:after="120" w:line="360" w:lineRule="auto"/>
        <w:ind w:left="567" w:hanging="284"/>
        <w:rPr>
          <w:rFonts w:ascii="Arial" w:hAnsi="Arial" w:cs="Arial"/>
        </w:rPr>
      </w:pPr>
      <w:r w:rsidRPr="002E55A9">
        <w:rPr>
          <w:rFonts w:ascii="Arial" w:hAnsi="Arial" w:cs="Arial"/>
        </w:rPr>
        <w:t>przyznanie środków finansowych oraz płatności,</w:t>
      </w:r>
    </w:p>
    <w:p w:rsidR="00AC0405" w:rsidRPr="002E55A9" w:rsidRDefault="00AC0405" w:rsidP="00A946F7">
      <w:pPr>
        <w:pStyle w:val="Akapitzlist"/>
        <w:numPr>
          <w:ilvl w:val="0"/>
          <w:numId w:val="59"/>
        </w:numPr>
        <w:spacing w:before="120" w:after="120" w:line="360" w:lineRule="auto"/>
        <w:ind w:left="567" w:hanging="284"/>
        <w:rPr>
          <w:rFonts w:ascii="Arial" w:hAnsi="Arial" w:cs="Arial"/>
        </w:rPr>
      </w:pPr>
      <w:r w:rsidRPr="002E55A9">
        <w:rPr>
          <w:rFonts w:ascii="Arial" w:hAnsi="Arial" w:cs="Arial"/>
        </w:rPr>
        <w:t xml:space="preserve">postanowienia szczegółowe dotyczące wypłaty środków oraz uznania stawki jednostkowej za </w:t>
      </w:r>
      <w:proofErr w:type="spellStart"/>
      <w:r w:rsidRPr="002E55A9">
        <w:rPr>
          <w:rFonts w:ascii="Arial" w:hAnsi="Arial" w:cs="Arial"/>
        </w:rPr>
        <w:t>kwalifikowalną</w:t>
      </w:r>
      <w:proofErr w:type="spellEnd"/>
      <w:r w:rsidRPr="002E55A9">
        <w:rPr>
          <w:rFonts w:ascii="Arial" w:hAnsi="Arial" w:cs="Arial"/>
        </w:rPr>
        <w:t>,</w:t>
      </w:r>
    </w:p>
    <w:p w:rsidR="00AC0405" w:rsidRPr="002E55A9" w:rsidRDefault="00AC0405" w:rsidP="00A946F7">
      <w:pPr>
        <w:pStyle w:val="Akapitzlist"/>
        <w:numPr>
          <w:ilvl w:val="0"/>
          <w:numId w:val="59"/>
        </w:numPr>
        <w:spacing w:before="120" w:after="120" w:line="360" w:lineRule="auto"/>
        <w:ind w:left="567" w:hanging="284"/>
        <w:rPr>
          <w:rFonts w:ascii="Arial" w:hAnsi="Arial" w:cs="Arial"/>
        </w:rPr>
      </w:pPr>
      <w:r w:rsidRPr="002E55A9">
        <w:rPr>
          <w:rFonts w:ascii="Arial" w:hAnsi="Arial" w:cs="Arial"/>
        </w:rPr>
        <w:t>monitoring i kontrolę prowadzonej działalności gospodarczej (w tym sposób weryfikowania faktu prowadzenia działalności gospodarczej przez okres 12 miesięcy od dnia jej rozpoczęcia),</w:t>
      </w:r>
    </w:p>
    <w:p w:rsidR="00AC0405" w:rsidRPr="002E55A9" w:rsidRDefault="00AC0405" w:rsidP="00A946F7">
      <w:pPr>
        <w:pStyle w:val="Akapitzlist"/>
        <w:numPr>
          <w:ilvl w:val="0"/>
          <w:numId w:val="59"/>
        </w:numPr>
        <w:spacing w:before="120" w:after="120" w:line="360" w:lineRule="auto"/>
        <w:ind w:left="567" w:hanging="284"/>
        <w:rPr>
          <w:rFonts w:ascii="Arial" w:hAnsi="Arial" w:cs="Arial"/>
        </w:rPr>
      </w:pPr>
      <w:r w:rsidRPr="002E55A9">
        <w:rPr>
          <w:rFonts w:ascii="Arial" w:hAnsi="Arial" w:cs="Arial"/>
        </w:rPr>
        <w:t>sposób dokonywania zmian w umowie,</w:t>
      </w:r>
    </w:p>
    <w:p w:rsidR="00AC0405" w:rsidRPr="002E55A9" w:rsidRDefault="00AC0405" w:rsidP="00A946F7">
      <w:pPr>
        <w:pStyle w:val="Akapitzlist"/>
        <w:numPr>
          <w:ilvl w:val="0"/>
          <w:numId w:val="59"/>
        </w:numPr>
        <w:spacing w:before="120" w:after="120" w:line="360" w:lineRule="auto"/>
        <w:ind w:left="567" w:hanging="284"/>
        <w:rPr>
          <w:rFonts w:ascii="Arial" w:hAnsi="Arial" w:cs="Arial"/>
        </w:rPr>
      </w:pPr>
      <w:r w:rsidRPr="002E55A9">
        <w:rPr>
          <w:rFonts w:ascii="Arial" w:hAnsi="Arial" w:cs="Arial"/>
        </w:rPr>
        <w:t>procedurę zwrotu otrzymanych środków,</w:t>
      </w:r>
    </w:p>
    <w:p w:rsidR="00AC0405" w:rsidRPr="002E55A9" w:rsidRDefault="00AC0405" w:rsidP="00A946F7">
      <w:pPr>
        <w:pStyle w:val="Akapitzlist"/>
        <w:numPr>
          <w:ilvl w:val="0"/>
          <w:numId w:val="59"/>
        </w:numPr>
        <w:spacing w:before="120" w:after="120" w:line="360" w:lineRule="auto"/>
        <w:ind w:left="567" w:hanging="284"/>
        <w:rPr>
          <w:rFonts w:ascii="Arial" w:hAnsi="Arial" w:cs="Arial"/>
        </w:rPr>
      </w:pPr>
      <w:r w:rsidRPr="002E55A9">
        <w:rPr>
          <w:rFonts w:ascii="Arial" w:hAnsi="Arial" w:cs="Arial"/>
        </w:rPr>
        <w:t>warunki rozwiązania umowy,</w:t>
      </w:r>
    </w:p>
    <w:p w:rsidR="00AC0405" w:rsidRPr="002E55A9" w:rsidRDefault="00AC0405" w:rsidP="00A946F7">
      <w:pPr>
        <w:pStyle w:val="Akapitzlist"/>
        <w:numPr>
          <w:ilvl w:val="0"/>
          <w:numId w:val="59"/>
        </w:numPr>
        <w:spacing w:before="120" w:after="120" w:line="360" w:lineRule="auto"/>
        <w:ind w:left="567" w:hanging="284"/>
        <w:rPr>
          <w:rFonts w:ascii="Arial" w:hAnsi="Arial" w:cs="Arial"/>
        </w:rPr>
      </w:pPr>
      <w:r w:rsidRPr="002E55A9">
        <w:rPr>
          <w:rFonts w:ascii="Arial" w:hAnsi="Arial" w:cs="Arial"/>
        </w:rPr>
        <w:t xml:space="preserve">wykaz załączników. </w:t>
      </w:r>
    </w:p>
    <w:p w:rsidR="00AC0405" w:rsidRDefault="000B6ADA" w:rsidP="00A946F7">
      <w:pPr>
        <w:pStyle w:val="Akapitzlist"/>
        <w:numPr>
          <w:ilvl w:val="0"/>
          <w:numId w:val="48"/>
        </w:numPr>
        <w:spacing w:before="120" w:after="120" w:line="360" w:lineRule="auto"/>
        <w:ind w:left="284" w:hanging="284"/>
        <w:rPr>
          <w:rFonts w:ascii="Arial" w:hAnsi="Arial" w:cs="Arial"/>
        </w:rPr>
      </w:pPr>
      <w:r>
        <w:rPr>
          <w:rFonts w:ascii="Arial" w:hAnsi="Arial" w:cs="Arial"/>
        </w:rPr>
        <w:t>Po podpisaniu umowy z U</w:t>
      </w:r>
      <w:r w:rsidR="00AC0405" w:rsidRPr="002E55A9">
        <w:rPr>
          <w:rFonts w:ascii="Arial" w:hAnsi="Arial" w:cs="Arial"/>
        </w:rPr>
        <w:t xml:space="preserve">czestnikiem następuje wypłata środków w wysokości stawki jednostkowej, o której mowa w ust </w:t>
      </w:r>
      <w:r w:rsidR="00AC0405">
        <w:rPr>
          <w:rFonts w:ascii="Arial" w:hAnsi="Arial" w:cs="Arial"/>
        </w:rPr>
        <w:t>6</w:t>
      </w:r>
      <w:r w:rsidR="00AC0405" w:rsidRPr="002E55A9">
        <w:rPr>
          <w:rFonts w:ascii="Arial" w:hAnsi="Arial" w:cs="Arial"/>
        </w:rPr>
        <w:t>.</w:t>
      </w:r>
    </w:p>
    <w:p w:rsidR="00AC0405" w:rsidRPr="002B571C" w:rsidRDefault="00AC0405" w:rsidP="00A946F7">
      <w:pPr>
        <w:pStyle w:val="Akapitzlist"/>
        <w:numPr>
          <w:ilvl w:val="0"/>
          <w:numId w:val="48"/>
        </w:numPr>
        <w:spacing w:before="120" w:after="120" w:line="360" w:lineRule="auto"/>
        <w:ind w:left="284" w:hanging="284"/>
        <w:rPr>
          <w:rFonts w:ascii="Arial" w:hAnsi="Arial" w:cs="Arial"/>
        </w:rPr>
      </w:pPr>
      <w:r w:rsidRPr="002B571C">
        <w:rPr>
          <w:rFonts w:ascii="Arial" w:hAnsi="Arial" w:cs="Arial"/>
          <w:color w:val="000000"/>
        </w:rPr>
        <w:t xml:space="preserve">Wsparcie finansowe na założenie działalności gospodarczej wypłacane jest przez Beneficjenta, w terminie </w:t>
      </w:r>
      <w:r w:rsidRPr="002B571C">
        <w:rPr>
          <w:rFonts w:ascii="Arial" w:hAnsi="Arial" w:cs="Arial"/>
        </w:rPr>
        <w:t>do 5 dni kalendarzowych (pod warunkiem posiadania środków finansowych na koncie projektowym) od</w:t>
      </w:r>
      <w:r w:rsidRPr="002B571C">
        <w:rPr>
          <w:rFonts w:ascii="Arial" w:hAnsi="Arial" w:cs="Arial"/>
          <w:color w:val="000000"/>
        </w:rPr>
        <w:t xml:space="preserve"> dnia zawarcia pomiędzy Beneficjentem</w:t>
      </w:r>
      <w:r w:rsidR="000B6ADA">
        <w:rPr>
          <w:rFonts w:ascii="Arial" w:hAnsi="Arial" w:cs="Arial"/>
          <w:color w:val="000000"/>
        </w:rPr>
        <w:t>,</w:t>
      </w:r>
      <w:r w:rsidRPr="002B571C">
        <w:rPr>
          <w:rFonts w:ascii="Arial" w:hAnsi="Arial" w:cs="Arial"/>
          <w:color w:val="000000"/>
        </w:rPr>
        <w:t xml:space="preserve"> a Uczestnikiem projektu </w:t>
      </w:r>
      <w:r w:rsidRPr="002B571C">
        <w:rPr>
          <w:rFonts w:ascii="Arial" w:hAnsi="Arial" w:cs="Arial"/>
          <w:i/>
          <w:color w:val="000000"/>
        </w:rPr>
        <w:t>Umowy na otrzymanie wsparcia finansowego</w:t>
      </w:r>
      <w:r w:rsidRPr="002B571C">
        <w:rPr>
          <w:rFonts w:ascii="Arial" w:hAnsi="Arial" w:cs="Arial"/>
          <w:color w:val="000000"/>
        </w:rPr>
        <w:t xml:space="preserve">. </w:t>
      </w:r>
    </w:p>
    <w:p w:rsidR="00AC0405" w:rsidRPr="00014C6A" w:rsidRDefault="00AC0405" w:rsidP="00A946F7">
      <w:pPr>
        <w:pStyle w:val="Akapitzlist"/>
        <w:numPr>
          <w:ilvl w:val="0"/>
          <w:numId w:val="48"/>
        </w:numPr>
        <w:spacing w:before="120" w:after="120" w:line="360" w:lineRule="auto"/>
        <w:ind w:left="284" w:hanging="426"/>
        <w:rPr>
          <w:rFonts w:ascii="Arial" w:hAnsi="Arial" w:cs="Arial"/>
        </w:rPr>
      </w:pPr>
      <w:r w:rsidRPr="002E55A9">
        <w:rPr>
          <w:rFonts w:ascii="Arial" w:hAnsi="Arial" w:cs="Arial"/>
        </w:rPr>
        <w:t>Warunkiem wypłaty środków jest wniesienie przez Uczestnika projektu</w:t>
      </w:r>
      <w:r w:rsidRPr="002E55A9" w:rsidDel="008E7E49">
        <w:rPr>
          <w:rFonts w:ascii="Arial" w:hAnsi="Arial" w:cs="Arial"/>
        </w:rPr>
        <w:t xml:space="preserve"> </w:t>
      </w:r>
      <w:r w:rsidRPr="002E55A9">
        <w:rPr>
          <w:rFonts w:ascii="Arial" w:hAnsi="Arial" w:cs="Arial"/>
        </w:rPr>
        <w:t>zabezpieczenia</w:t>
      </w:r>
      <w:r w:rsidRPr="002E55A9">
        <w:rPr>
          <w:rFonts w:ascii="Arial" w:hAnsi="Arial" w:cs="Arial"/>
          <w:color w:val="000000"/>
        </w:rPr>
        <w:t xml:space="preserve"> na</w:t>
      </w:r>
      <w:r w:rsidR="000B6ADA">
        <w:rPr>
          <w:rFonts w:ascii="Arial" w:hAnsi="Arial" w:cs="Arial"/>
          <w:color w:val="000000"/>
        </w:rPr>
        <w:t xml:space="preserve"> wypadek </w:t>
      </w:r>
      <w:r w:rsidR="000B6ADA" w:rsidRPr="00014C6A">
        <w:rPr>
          <w:rFonts w:ascii="Arial" w:hAnsi="Arial" w:cs="Arial"/>
        </w:rPr>
        <w:t>niedotrzymania przez niego</w:t>
      </w:r>
      <w:r w:rsidRPr="00014C6A">
        <w:rPr>
          <w:rFonts w:ascii="Arial" w:hAnsi="Arial" w:cs="Arial"/>
        </w:rPr>
        <w:t xml:space="preserve"> warunków umowy w rodzaju oraz terminie określonym w </w:t>
      </w:r>
      <w:r w:rsidRPr="00014C6A">
        <w:rPr>
          <w:rFonts w:ascii="Arial" w:hAnsi="Arial" w:cs="Arial"/>
          <w:i/>
        </w:rPr>
        <w:t>Umowie</w:t>
      </w:r>
      <w:r w:rsidRPr="00014C6A">
        <w:rPr>
          <w:rFonts w:ascii="Arial" w:hAnsi="Arial" w:cs="Arial"/>
        </w:rPr>
        <w:t>. Dopuszczalne formy zabezpieczenia to:</w:t>
      </w:r>
    </w:p>
    <w:p w:rsidR="00AC0405" w:rsidRPr="00014C6A" w:rsidRDefault="00AC0405" w:rsidP="00A946F7">
      <w:pPr>
        <w:pStyle w:val="Akapitzlist"/>
        <w:numPr>
          <w:ilvl w:val="0"/>
          <w:numId w:val="43"/>
        </w:numPr>
        <w:tabs>
          <w:tab w:val="left" w:pos="284"/>
          <w:tab w:val="left" w:pos="567"/>
        </w:tabs>
        <w:spacing w:before="120" w:after="120" w:line="360" w:lineRule="auto"/>
        <w:ind w:left="284" w:firstLine="0"/>
        <w:rPr>
          <w:rFonts w:ascii="Arial" w:hAnsi="Arial" w:cs="Arial"/>
        </w:rPr>
      </w:pPr>
      <w:r w:rsidRPr="00014C6A">
        <w:rPr>
          <w:rFonts w:ascii="Arial" w:hAnsi="Arial" w:cs="Arial"/>
        </w:rPr>
        <w:t>weksel własny,</w:t>
      </w:r>
    </w:p>
    <w:p w:rsidR="00AC0405" w:rsidRPr="00014C6A" w:rsidRDefault="00AC0405" w:rsidP="00A946F7">
      <w:pPr>
        <w:pStyle w:val="Akapitzlist"/>
        <w:numPr>
          <w:ilvl w:val="0"/>
          <w:numId w:val="43"/>
        </w:numPr>
        <w:tabs>
          <w:tab w:val="left" w:pos="284"/>
          <w:tab w:val="left" w:pos="567"/>
        </w:tabs>
        <w:spacing w:before="120" w:after="120" w:line="360" w:lineRule="auto"/>
        <w:ind w:left="284" w:firstLine="0"/>
        <w:rPr>
          <w:rFonts w:ascii="Arial" w:hAnsi="Arial" w:cs="Arial"/>
        </w:rPr>
      </w:pPr>
      <w:r w:rsidRPr="00014C6A">
        <w:rPr>
          <w:rFonts w:ascii="Arial" w:hAnsi="Arial" w:cs="Arial"/>
        </w:rPr>
        <w:t>weksel z poręczeniem wekslowym (</w:t>
      </w:r>
      <w:proofErr w:type="spellStart"/>
      <w:r w:rsidRPr="00014C6A">
        <w:rPr>
          <w:rFonts w:ascii="Arial" w:hAnsi="Arial" w:cs="Arial"/>
        </w:rPr>
        <w:t>aval</w:t>
      </w:r>
      <w:proofErr w:type="spellEnd"/>
      <w:r w:rsidRPr="00014C6A">
        <w:rPr>
          <w:rFonts w:ascii="Arial" w:hAnsi="Arial" w:cs="Arial"/>
        </w:rPr>
        <w:t>),</w:t>
      </w:r>
    </w:p>
    <w:p w:rsidR="00AC0405" w:rsidRPr="00014C6A" w:rsidRDefault="00AC0405" w:rsidP="00A946F7">
      <w:pPr>
        <w:pStyle w:val="Akapitzlist"/>
        <w:numPr>
          <w:ilvl w:val="0"/>
          <w:numId w:val="43"/>
        </w:numPr>
        <w:tabs>
          <w:tab w:val="left" w:pos="284"/>
          <w:tab w:val="left" w:pos="567"/>
        </w:tabs>
        <w:spacing w:before="120" w:after="120" w:line="360" w:lineRule="auto"/>
        <w:ind w:left="284" w:firstLine="0"/>
        <w:rPr>
          <w:rFonts w:ascii="Arial" w:hAnsi="Arial" w:cs="Arial"/>
        </w:rPr>
      </w:pPr>
      <w:r w:rsidRPr="00014C6A">
        <w:rPr>
          <w:rFonts w:ascii="Arial" w:hAnsi="Arial" w:cs="Arial"/>
        </w:rPr>
        <w:t>poręczenie,</w:t>
      </w:r>
    </w:p>
    <w:p w:rsidR="00AC0405" w:rsidRPr="00014C6A" w:rsidRDefault="00AC0405" w:rsidP="00A946F7">
      <w:pPr>
        <w:pStyle w:val="Akapitzlist"/>
        <w:numPr>
          <w:ilvl w:val="0"/>
          <w:numId w:val="43"/>
        </w:numPr>
        <w:tabs>
          <w:tab w:val="left" w:pos="284"/>
          <w:tab w:val="left" w:pos="567"/>
        </w:tabs>
        <w:spacing w:before="120" w:after="120" w:line="360" w:lineRule="auto"/>
        <w:ind w:left="284" w:firstLine="0"/>
        <w:rPr>
          <w:rFonts w:ascii="Arial" w:hAnsi="Arial" w:cs="Arial"/>
        </w:rPr>
      </w:pPr>
      <w:r w:rsidRPr="00014C6A">
        <w:rPr>
          <w:rFonts w:ascii="Arial" w:hAnsi="Arial" w:cs="Arial"/>
        </w:rPr>
        <w:t>gwarancja bankowa,</w:t>
      </w:r>
    </w:p>
    <w:p w:rsidR="00AC0405" w:rsidRPr="00014C6A" w:rsidRDefault="00AC0405" w:rsidP="00A946F7">
      <w:pPr>
        <w:pStyle w:val="Akapitzlist"/>
        <w:numPr>
          <w:ilvl w:val="0"/>
          <w:numId w:val="43"/>
        </w:numPr>
        <w:tabs>
          <w:tab w:val="left" w:pos="284"/>
          <w:tab w:val="left" w:pos="567"/>
        </w:tabs>
        <w:spacing w:before="120" w:after="120" w:line="360" w:lineRule="auto"/>
        <w:ind w:left="284" w:firstLine="0"/>
        <w:rPr>
          <w:rFonts w:ascii="Arial" w:hAnsi="Arial" w:cs="Arial"/>
        </w:rPr>
      </w:pPr>
      <w:r w:rsidRPr="00014C6A">
        <w:rPr>
          <w:rFonts w:ascii="Arial" w:hAnsi="Arial" w:cs="Arial"/>
        </w:rPr>
        <w:t>zastaw na prawach lub rzeczach,</w:t>
      </w:r>
    </w:p>
    <w:p w:rsidR="00AC0405" w:rsidRPr="00014C6A" w:rsidRDefault="00AC0405" w:rsidP="00A946F7">
      <w:pPr>
        <w:pStyle w:val="Akapitzlist"/>
        <w:numPr>
          <w:ilvl w:val="0"/>
          <w:numId w:val="43"/>
        </w:numPr>
        <w:tabs>
          <w:tab w:val="left" w:pos="284"/>
          <w:tab w:val="left" w:pos="567"/>
        </w:tabs>
        <w:spacing w:before="120" w:after="120" w:line="360" w:lineRule="auto"/>
        <w:ind w:left="284" w:firstLine="0"/>
        <w:rPr>
          <w:rFonts w:ascii="Arial" w:hAnsi="Arial" w:cs="Arial"/>
        </w:rPr>
      </w:pPr>
      <w:r w:rsidRPr="00014C6A">
        <w:rPr>
          <w:rFonts w:ascii="Arial" w:hAnsi="Arial" w:cs="Arial"/>
        </w:rPr>
        <w:t>blokada rachunku,</w:t>
      </w:r>
    </w:p>
    <w:p w:rsidR="00AC0405" w:rsidRPr="00014C6A" w:rsidRDefault="00AC0405" w:rsidP="00A946F7">
      <w:pPr>
        <w:pStyle w:val="Akapitzlist"/>
        <w:numPr>
          <w:ilvl w:val="0"/>
          <w:numId w:val="43"/>
        </w:numPr>
        <w:tabs>
          <w:tab w:val="left" w:pos="284"/>
          <w:tab w:val="left" w:pos="567"/>
        </w:tabs>
        <w:spacing w:before="120" w:after="120" w:line="360" w:lineRule="auto"/>
        <w:ind w:left="284" w:firstLine="0"/>
        <w:rPr>
          <w:rFonts w:ascii="Arial" w:hAnsi="Arial" w:cs="Arial"/>
        </w:rPr>
      </w:pPr>
      <w:r w:rsidRPr="00014C6A">
        <w:rPr>
          <w:rFonts w:ascii="Arial" w:hAnsi="Arial" w:cs="Arial"/>
        </w:rPr>
        <w:t xml:space="preserve">akt notarialny o poddaniu się egzekucji przez dłużnika. </w:t>
      </w:r>
    </w:p>
    <w:p w:rsidR="00AC0405" w:rsidRPr="002E55A9" w:rsidRDefault="00AC0405" w:rsidP="00A946F7">
      <w:pPr>
        <w:pStyle w:val="Akapitzlist"/>
        <w:numPr>
          <w:ilvl w:val="0"/>
          <w:numId w:val="48"/>
        </w:numPr>
        <w:spacing w:before="120" w:after="120" w:line="360" w:lineRule="auto"/>
        <w:ind w:left="284" w:hanging="426"/>
        <w:rPr>
          <w:rFonts w:ascii="Arial" w:hAnsi="Arial" w:cs="Arial"/>
        </w:rPr>
      </w:pPr>
      <w:r w:rsidRPr="002E55A9">
        <w:rPr>
          <w:rFonts w:ascii="Arial" w:hAnsi="Arial" w:cs="Arial"/>
        </w:rPr>
        <w:lastRenderedPageBreak/>
        <w:t>W uzasadnionych przypadkach np. ze względu na specyfikę prowadzonej działalności lub charakter ponoszonych wydatków, Beneficjent może nie wyrazić zgody na złożenie zabezpieczen</w:t>
      </w:r>
      <w:r w:rsidR="000B6ADA">
        <w:rPr>
          <w:rFonts w:ascii="Arial" w:hAnsi="Arial" w:cs="Arial"/>
        </w:rPr>
        <w:t>ia w formie proponowanej przez U</w:t>
      </w:r>
      <w:r w:rsidRPr="002E55A9">
        <w:rPr>
          <w:rFonts w:ascii="Arial" w:hAnsi="Arial" w:cs="Arial"/>
        </w:rPr>
        <w:t>czestnika projektu.</w:t>
      </w:r>
    </w:p>
    <w:p w:rsidR="00AC0405" w:rsidRPr="002E55A9" w:rsidRDefault="00AC0405" w:rsidP="00A946F7">
      <w:pPr>
        <w:pStyle w:val="Akapitzlist"/>
        <w:numPr>
          <w:ilvl w:val="0"/>
          <w:numId w:val="48"/>
        </w:numPr>
        <w:spacing w:before="120" w:after="120" w:line="360" w:lineRule="auto"/>
        <w:ind w:left="284" w:hanging="426"/>
        <w:rPr>
          <w:rFonts w:ascii="Arial" w:hAnsi="Arial" w:cs="Arial"/>
        </w:rPr>
      </w:pPr>
      <w:r w:rsidRPr="002E55A9">
        <w:rPr>
          <w:rFonts w:ascii="Arial" w:hAnsi="Arial" w:cs="Arial"/>
          <w:color w:val="000000"/>
        </w:rPr>
        <w:t xml:space="preserve">Zabezpieczenie prawidłowej realizacji </w:t>
      </w:r>
      <w:r w:rsidRPr="002E55A9">
        <w:rPr>
          <w:rFonts w:ascii="Arial" w:hAnsi="Arial" w:cs="Arial"/>
          <w:i/>
          <w:color w:val="000000"/>
        </w:rPr>
        <w:t xml:space="preserve">Umowy </w:t>
      </w:r>
      <w:r w:rsidRPr="002E55A9">
        <w:rPr>
          <w:rFonts w:ascii="Arial" w:hAnsi="Arial" w:cs="Arial"/>
          <w:color w:val="000000"/>
        </w:rPr>
        <w:t xml:space="preserve">musi być wniesione w wysokości odpowiadającej całości dofinansowania przyznanego UP w umowie powiększonej o kwotę odsetek naliczonych jak dla zaległości </w:t>
      </w:r>
      <w:r w:rsidRPr="00E03DF5">
        <w:rPr>
          <w:rFonts w:ascii="Arial" w:hAnsi="Arial" w:cs="Arial"/>
        </w:rPr>
        <w:t xml:space="preserve">podatkowych (maksymalnie za 24 miesiące). </w:t>
      </w:r>
      <w:r w:rsidRPr="002E55A9">
        <w:rPr>
          <w:rFonts w:ascii="Arial" w:hAnsi="Arial" w:cs="Arial"/>
          <w:color w:val="000000"/>
        </w:rPr>
        <w:t>Jednocześnie łączna wartość zabezpieczenia nie może przekroczyć wartości środków</w:t>
      </w:r>
      <w:r>
        <w:rPr>
          <w:rFonts w:ascii="Arial" w:hAnsi="Arial" w:cs="Arial"/>
          <w:color w:val="000000"/>
        </w:rPr>
        <w:t xml:space="preserve"> </w:t>
      </w:r>
      <w:r w:rsidRPr="002E55A9">
        <w:rPr>
          <w:rFonts w:ascii="Arial" w:hAnsi="Arial" w:cs="Arial"/>
          <w:color w:val="000000"/>
        </w:rPr>
        <w:t>powiększon</w:t>
      </w:r>
      <w:r>
        <w:rPr>
          <w:rFonts w:ascii="Arial" w:hAnsi="Arial" w:cs="Arial"/>
          <w:color w:val="000000"/>
        </w:rPr>
        <w:t>ych</w:t>
      </w:r>
      <w:r w:rsidRPr="002E55A9">
        <w:rPr>
          <w:rFonts w:ascii="Arial" w:hAnsi="Arial" w:cs="Arial"/>
          <w:color w:val="000000"/>
        </w:rPr>
        <w:t xml:space="preserve"> o odsetki za 24 miesiące.</w:t>
      </w:r>
    </w:p>
    <w:p w:rsidR="00AC0405" w:rsidRPr="00014C6A" w:rsidRDefault="00AC0405" w:rsidP="00A946F7">
      <w:pPr>
        <w:pStyle w:val="Akapitzlist"/>
        <w:numPr>
          <w:ilvl w:val="0"/>
          <w:numId w:val="48"/>
        </w:numPr>
        <w:spacing w:before="120" w:after="120" w:line="360" w:lineRule="auto"/>
        <w:ind w:left="284" w:hanging="426"/>
        <w:rPr>
          <w:rFonts w:ascii="Arial" w:hAnsi="Arial" w:cs="Arial"/>
        </w:rPr>
      </w:pPr>
      <w:r w:rsidRPr="002E55A9">
        <w:rPr>
          <w:rFonts w:ascii="Arial" w:hAnsi="Arial" w:cs="Arial"/>
        </w:rPr>
        <w:t xml:space="preserve">W przypadku wyboru formy </w:t>
      </w:r>
      <w:r w:rsidRPr="00014C6A">
        <w:rPr>
          <w:rFonts w:ascii="Arial" w:hAnsi="Arial" w:cs="Arial"/>
        </w:rPr>
        <w:t xml:space="preserve">zabezpieczenia w postaci poręczenia lub weksla z poręczeniem wekslowym wymagane jest poręczenie </w:t>
      </w:r>
      <w:r w:rsidR="00014C6A" w:rsidRPr="00014C6A">
        <w:rPr>
          <w:rFonts w:ascii="Arial" w:hAnsi="Arial" w:cs="Arial"/>
        </w:rPr>
        <w:t xml:space="preserve">minimum 2 </w:t>
      </w:r>
      <w:r w:rsidRPr="00014C6A">
        <w:rPr>
          <w:rFonts w:ascii="Arial" w:hAnsi="Arial" w:cs="Arial"/>
        </w:rPr>
        <w:t xml:space="preserve">poręczycieli, z których każdy spełnia łącznie następujące warunki: </w:t>
      </w:r>
    </w:p>
    <w:p w:rsidR="00AC0405" w:rsidRPr="00014C6A" w:rsidRDefault="00AC0405" w:rsidP="00A946F7">
      <w:pPr>
        <w:pStyle w:val="Akapitzlist"/>
        <w:numPr>
          <w:ilvl w:val="0"/>
          <w:numId w:val="45"/>
        </w:numPr>
        <w:spacing w:before="120" w:after="120" w:line="360" w:lineRule="auto"/>
        <w:ind w:left="644"/>
        <w:rPr>
          <w:rFonts w:ascii="Arial" w:hAnsi="Arial" w:cs="Arial"/>
        </w:rPr>
      </w:pPr>
      <w:r w:rsidRPr="00014C6A">
        <w:rPr>
          <w:rFonts w:ascii="Arial" w:hAnsi="Arial" w:cs="Arial"/>
        </w:rPr>
        <w:t xml:space="preserve">osoba fizyczna w wieku do 67 lat, </w:t>
      </w:r>
    </w:p>
    <w:p w:rsidR="00AC0405" w:rsidRPr="00014C6A" w:rsidRDefault="00AC0405" w:rsidP="00A946F7">
      <w:pPr>
        <w:pStyle w:val="Akapitzlist"/>
        <w:numPr>
          <w:ilvl w:val="0"/>
          <w:numId w:val="45"/>
        </w:numPr>
        <w:spacing w:before="120" w:after="120" w:line="360" w:lineRule="auto"/>
        <w:ind w:left="644"/>
        <w:rPr>
          <w:rFonts w:ascii="Arial" w:hAnsi="Arial" w:cs="Arial"/>
        </w:rPr>
      </w:pPr>
      <w:r w:rsidRPr="00014C6A">
        <w:rPr>
          <w:rFonts w:ascii="Arial" w:hAnsi="Arial" w:cs="Arial"/>
        </w:rPr>
        <w:t>nie ciążą na poręczycielu zobowiązania z tytułu zajęć sądowych i administracyjnych i nie toczy się w stosunku do niego postępowanie sądowe, egzekucyjne lub windykacyjne dotyczące niespłaconych zobowiązań,</w:t>
      </w:r>
    </w:p>
    <w:p w:rsidR="00AC0405" w:rsidRPr="00014C6A" w:rsidRDefault="00AC0405" w:rsidP="00A946F7">
      <w:pPr>
        <w:pStyle w:val="Akapitzlist"/>
        <w:numPr>
          <w:ilvl w:val="0"/>
          <w:numId w:val="45"/>
        </w:numPr>
        <w:spacing w:before="120" w:after="120" w:line="360" w:lineRule="auto"/>
        <w:ind w:left="644"/>
        <w:rPr>
          <w:rFonts w:ascii="Arial" w:hAnsi="Arial" w:cs="Arial"/>
        </w:rPr>
      </w:pPr>
      <w:r w:rsidRPr="00014C6A">
        <w:rPr>
          <w:rFonts w:ascii="Arial" w:hAnsi="Arial" w:cs="Arial"/>
        </w:rPr>
        <w:t>uzyskujący miesięcznie minimum 2.500,00 zł brutto z tytułu:</w:t>
      </w:r>
    </w:p>
    <w:p w:rsidR="00AC0405" w:rsidRPr="00014C6A" w:rsidRDefault="00AC0405" w:rsidP="00A946F7">
      <w:pPr>
        <w:pStyle w:val="Akapitzlist"/>
        <w:numPr>
          <w:ilvl w:val="0"/>
          <w:numId w:val="46"/>
        </w:numPr>
        <w:spacing w:before="120" w:after="120" w:line="360" w:lineRule="auto"/>
        <w:ind w:left="1004"/>
        <w:rPr>
          <w:rFonts w:ascii="Arial" w:hAnsi="Arial" w:cs="Arial"/>
        </w:rPr>
      </w:pPr>
      <w:r w:rsidRPr="00014C6A">
        <w:rPr>
          <w:rFonts w:ascii="Arial" w:hAnsi="Arial" w:cs="Arial"/>
        </w:rPr>
        <w:t xml:space="preserve">pozostawania w stosunku pracy z pracodawcą nie będącym w stanie likwidacji lub upadłości, zatrudnienia na czas nieokreślony lub określony minimum 3 lat licząc od dnia złożenia Biznesplanu, nie będących w okresie wypowiedzenia, lub </w:t>
      </w:r>
    </w:p>
    <w:p w:rsidR="00AC0405" w:rsidRPr="00014C6A" w:rsidRDefault="00AC0405" w:rsidP="00A946F7">
      <w:pPr>
        <w:pStyle w:val="Akapitzlist"/>
        <w:numPr>
          <w:ilvl w:val="0"/>
          <w:numId w:val="46"/>
        </w:numPr>
        <w:spacing w:before="120" w:after="120" w:line="360" w:lineRule="auto"/>
        <w:ind w:left="1004"/>
        <w:rPr>
          <w:rFonts w:ascii="Arial" w:hAnsi="Arial" w:cs="Arial"/>
        </w:rPr>
      </w:pPr>
      <w:r w:rsidRPr="00014C6A">
        <w:rPr>
          <w:rFonts w:ascii="Arial" w:hAnsi="Arial" w:cs="Arial"/>
        </w:rPr>
        <w:t xml:space="preserve">prowadzenia działalności gospodarczej przez okres minimum 6 miesięcy, która nie jest w stanie likwidacji lub upadłości, lub </w:t>
      </w:r>
    </w:p>
    <w:p w:rsidR="00AC0405" w:rsidRPr="00014C6A" w:rsidRDefault="00AC0405" w:rsidP="00A946F7">
      <w:pPr>
        <w:pStyle w:val="Akapitzlist"/>
        <w:numPr>
          <w:ilvl w:val="0"/>
          <w:numId w:val="46"/>
        </w:numPr>
        <w:spacing w:before="120" w:after="120" w:line="360" w:lineRule="auto"/>
        <w:ind w:left="1004"/>
        <w:rPr>
          <w:rFonts w:ascii="Arial" w:hAnsi="Arial" w:cs="Arial"/>
        </w:rPr>
      </w:pPr>
      <w:r w:rsidRPr="00014C6A">
        <w:rPr>
          <w:rFonts w:ascii="Arial" w:hAnsi="Arial" w:cs="Arial"/>
        </w:rPr>
        <w:t>posiadania przyznanego prawa do emerytury lub renty na okres nie krótszy niż 2 lata począwszy od dnia złożenia Biznesplanu.</w:t>
      </w:r>
    </w:p>
    <w:p w:rsidR="00AC0405" w:rsidRPr="002E55A9" w:rsidRDefault="00AC0405" w:rsidP="00A946F7">
      <w:pPr>
        <w:pStyle w:val="Akapitzlist"/>
        <w:numPr>
          <w:ilvl w:val="0"/>
          <w:numId w:val="48"/>
        </w:numPr>
        <w:spacing w:before="120" w:after="120" w:line="360" w:lineRule="auto"/>
        <w:ind w:left="284" w:hanging="426"/>
        <w:rPr>
          <w:rFonts w:ascii="Arial" w:hAnsi="Arial" w:cs="Arial"/>
        </w:rPr>
      </w:pPr>
      <w:r w:rsidRPr="002E55A9">
        <w:rPr>
          <w:rFonts w:ascii="Arial" w:hAnsi="Arial" w:cs="Arial"/>
        </w:rPr>
        <w:t>Wymagane jest przedstawienie oświadczenia współmałżonka poręczyciela o wyrażeniu zgody na poręczenie lub oświadczenia poręczyciela o zniesieniu lub nieistnieniu wspólności majątkowej małżeńskiej.</w:t>
      </w:r>
      <w:r w:rsidRPr="002E55A9">
        <w:rPr>
          <w:rFonts w:ascii="Arial" w:hAnsi="Arial" w:cs="Arial"/>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rsidR="00AC0405" w:rsidRDefault="00AC0405" w:rsidP="00A946F7">
      <w:pPr>
        <w:pStyle w:val="Akapitzlist"/>
        <w:numPr>
          <w:ilvl w:val="0"/>
          <w:numId w:val="48"/>
        </w:numPr>
        <w:spacing w:before="120" w:after="120" w:line="360" w:lineRule="auto"/>
        <w:ind w:left="284" w:hanging="426"/>
        <w:rPr>
          <w:rFonts w:ascii="Arial" w:hAnsi="Arial" w:cs="Arial"/>
        </w:rPr>
      </w:pPr>
      <w:r w:rsidRPr="002E55A9">
        <w:rPr>
          <w:rFonts w:ascii="Arial" w:hAnsi="Arial" w:cs="Arial"/>
        </w:rPr>
        <w:t>Poręczyciel jest zobowiązany powiadomić każdorazowo Beneficjenta o zmianie miejsca zamieszkania, a także danych osobowych</w:t>
      </w:r>
      <w:r>
        <w:rPr>
          <w:rFonts w:ascii="Arial" w:hAnsi="Arial" w:cs="Arial"/>
        </w:rPr>
        <w:t>.</w:t>
      </w:r>
    </w:p>
    <w:p w:rsidR="00AC0405" w:rsidRDefault="00AC0405" w:rsidP="00A946F7">
      <w:pPr>
        <w:pStyle w:val="Akapitzlist"/>
        <w:numPr>
          <w:ilvl w:val="0"/>
          <w:numId w:val="48"/>
        </w:numPr>
        <w:spacing w:before="120" w:after="120" w:line="360" w:lineRule="auto"/>
        <w:ind w:left="284" w:hanging="426"/>
        <w:rPr>
          <w:rFonts w:ascii="Arial" w:hAnsi="Arial" w:cs="Arial"/>
        </w:rPr>
      </w:pPr>
      <w:r>
        <w:rPr>
          <w:rFonts w:ascii="Arial" w:hAnsi="Arial" w:cs="Arial"/>
        </w:rPr>
        <w:t xml:space="preserve">Beneficjent w dniu zawarcia </w:t>
      </w:r>
      <w:r w:rsidRPr="00BF0018">
        <w:rPr>
          <w:rFonts w:ascii="Arial" w:hAnsi="Arial" w:cs="Arial"/>
          <w:i/>
        </w:rPr>
        <w:t>Umowy</w:t>
      </w:r>
      <w:r w:rsidR="00A90D03">
        <w:rPr>
          <w:rFonts w:ascii="Arial" w:hAnsi="Arial" w:cs="Arial"/>
        </w:rPr>
        <w:t xml:space="preserve"> wydaje U</w:t>
      </w:r>
      <w:r>
        <w:rPr>
          <w:rFonts w:ascii="Arial" w:hAnsi="Arial" w:cs="Arial"/>
        </w:rPr>
        <w:t xml:space="preserve">czestnikowi zaświadczenie o udzielonej pomocy </w:t>
      </w:r>
      <w:r w:rsidRPr="00BF0018">
        <w:rPr>
          <w:rFonts w:ascii="Arial" w:hAnsi="Arial" w:cs="Arial"/>
          <w:i/>
        </w:rPr>
        <w:t xml:space="preserve">de </w:t>
      </w:r>
      <w:proofErr w:type="spellStart"/>
      <w:r w:rsidRPr="00BF0018">
        <w:rPr>
          <w:rFonts w:ascii="Arial" w:hAnsi="Arial" w:cs="Arial"/>
          <w:i/>
        </w:rPr>
        <w:t>minimis</w:t>
      </w:r>
      <w:proofErr w:type="spellEnd"/>
      <w:r>
        <w:rPr>
          <w:rFonts w:ascii="Arial" w:hAnsi="Arial" w:cs="Arial"/>
        </w:rPr>
        <w:t xml:space="preserve"> zgodnie z obowiązującymi przepisami w tym zakresie.</w:t>
      </w:r>
    </w:p>
    <w:p w:rsidR="00AC0405" w:rsidRPr="003927B6" w:rsidRDefault="00AC0405" w:rsidP="00A946F7">
      <w:pPr>
        <w:pStyle w:val="Akapitzlist"/>
        <w:numPr>
          <w:ilvl w:val="0"/>
          <w:numId w:val="48"/>
        </w:numPr>
        <w:spacing w:before="120" w:after="120" w:line="360" w:lineRule="auto"/>
        <w:ind w:left="284" w:hanging="426"/>
        <w:rPr>
          <w:rFonts w:ascii="Arial" w:hAnsi="Arial" w:cs="Arial"/>
        </w:rPr>
      </w:pPr>
      <w:r w:rsidRPr="003927B6">
        <w:rPr>
          <w:rFonts w:ascii="Arial" w:hAnsi="Arial" w:cs="Arial"/>
          <w:color w:val="000000"/>
        </w:rPr>
        <w:lastRenderedPageBreak/>
        <w:t>Beneficjent na pisemny wniosek Uczestnika projektu zwraca Uczestnikowi projektu lub komisyjnie niszczy dokument</w:t>
      </w:r>
      <w:r>
        <w:rPr>
          <w:rFonts w:ascii="Arial" w:hAnsi="Arial" w:cs="Arial"/>
          <w:color w:val="000000"/>
        </w:rPr>
        <w:t xml:space="preserve"> stanowiący zabezpieczenie </w:t>
      </w:r>
      <w:r w:rsidRPr="00A17843">
        <w:rPr>
          <w:rFonts w:ascii="Arial" w:hAnsi="Arial" w:cs="Arial"/>
          <w:i/>
          <w:color w:val="000000"/>
        </w:rPr>
        <w:t>Umowy</w:t>
      </w:r>
      <w:r w:rsidRPr="003927B6">
        <w:rPr>
          <w:rFonts w:ascii="Arial" w:hAnsi="Arial" w:cs="Arial"/>
          <w:color w:val="000000"/>
        </w:rPr>
        <w:t xml:space="preserve"> po spełnieniu wymagań</w:t>
      </w:r>
      <w:r>
        <w:rPr>
          <w:rFonts w:ascii="Arial" w:hAnsi="Arial" w:cs="Arial"/>
          <w:color w:val="000000"/>
        </w:rPr>
        <w:t xml:space="preserve"> z niej</w:t>
      </w:r>
      <w:r w:rsidRPr="003927B6">
        <w:rPr>
          <w:rFonts w:ascii="Arial" w:hAnsi="Arial" w:cs="Arial"/>
          <w:color w:val="000000"/>
        </w:rPr>
        <w:t xml:space="preserve"> wynikających, lecz nie wcześniej niż po upływie okresu obligatoryjnego prowadzenia działalności gospodarczej. </w:t>
      </w:r>
    </w:p>
    <w:p w:rsidR="00AC0405" w:rsidRPr="00A17843" w:rsidRDefault="00AC0405" w:rsidP="00A946F7">
      <w:pPr>
        <w:pStyle w:val="Akapitzlist"/>
        <w:numPr>
          <w:ilvl w:val="0"/>
          <w:numId w:val="48"/>
        </w:numPr>
        <w:spacing w:before="120" w:after="120" w:line="360" w:lineRule="auto"/>
        <w:ind w:left="284" w:hanging="426"/>
        <w:rPr>
          <w:rFonts w:ascii="Arial" w:hAnsi="Arial" w:cs="Arial"/>
          <w:i/>
        </w:rPr>
      </w:pPr>
      <w:r w:rsidRPr="002E55A9">
        <w:rPr>
          <w:rFonts w:ascii="Arial" w:hAnsi="Arial" w:cs="Arial"/>
          <w:color w:val="000000"/>
        </w:rPr>
        <w:t xml:space="preserve">Udzielenie wsparcia na podstawie dokumentów poświadczających nieprawdę stanowi podstawę do rozwiązania przez Beneficjenta </w:t>
      </w:r>
      <w:r w:rsidRPr="00A17843">
        <w:rPr>
          <w:rFonts w:ascii="Arial" w:hAnsi="Arial" w:cs="Arial"/>
          <w:i/>
          <w:color w:val="000000"/>
        </w:rPr>
        <w:t>Umowy na otrzymanie wsparcia finansowego.</w:t>
      </w:r>
    </w:p>
    <w:p w:rsidR="00AC0405" w:rsidRPr="002E55A9" w:rsidRDefault="00AC0405" w:rsidP="00AC0405">
      <w:pPr>
        <w:pStyle w:val="Akapitzlist"/>
        <w:spacing w:before="120" w:after="120" w:line="360" w:lineRule="auto"/>
        <w:ind w:left="0"/>
        <w:jc w:val="center"/>
        <w:rPr>
          <w:rFonts w:ascii="Arial" w:hAnsi="Arial" w:cs="Arial"/>
          <w:b/>
        </w:rPr>
      </w:pPr>
      <w:r w:rsidRPr="002E55A9">
        <w:rPr>
          <w:rFonts w:ascii="Arial" w:hAnsi="Arial" w:cs="Arial"/>
          <w:b/>
        </w:rPr>
        <w:t xml:space="preserve">§ </w:t>
      </w:r>
      <w:r w:rsidR="00731685">
        <w:rPr>
          <w:rFonts w:ascii="Arial" w:hAnsi="Arial" w:cs="Arial"/>
          <w:b/>
        </w:rPr>
        <w:t>15</w:t>
      </w:r>
    </w:p>
    <w:p w:rsidR="00AC0405" w:rsidRDefault="00AC0405" w:rsidP="00AC0405">
      <w:pPr>
        <w:widowControl w:val="0"/>
        <w:shd w:val="clear" w:color="auto" w:fill="FFFFFF"/>
        <w:tabs>
          <w:tab w:val="left" w:pos="974"/>
        </w:tabs>
        <w:autoSpaceDE w:val="0"/>
        <w:spacing w:before="120" w:after="120" w:line="360" w:lineRule="auto"/>
        <w:ind w:right="624"/>
        <w:jc w:val="center"/>
        <w:rPr>
          <w:rFonts w:ascii="Arial" w:hAnsi="Arial" w:cs="Arial"/>
          <w:b/>
          <w:bCs/>
          <w:color w:val="000000"/>
        </w:rPr>
      </w:pPr>
      <w:r w:rsidRPr="002E55A9">
        <w:rPr>
          <w:rFonts w:ascii="Arial" w:hAnsi="Arial" w:cs="Arial"/>
          <w:b/>
          <w:bCs/>
          <w:color w:val="000000"/>
        </w:rPr>
        <w:t>Wydatkowanie i rozliczenie stawki jednostkowej w ramach wsparcia finansowego na założenie działalności gospodarczej</w:t>
      </w:r>
    </w:p>
    <w:p w:rsidR="00AC0405" w:rsidRPr="002B571C" w:rsidRDefault="00AC0405" w:rsidP="00A946F7">
      <w:pPr>
        <w:pStyle w:val="Akapitzlist"/>
        <w:numPr>
          <w:ilvl w:val="0"/>
          <w:numId w:val="49"/>
        </w:numPr>
        <w:spacing w:before="120" w:after="120" w:line="360" w:lineRule="auto"/>
        <w:ind w:left="284" w:hanging="284"/>
        <w:rPr>
          <w:rFonts w:ascii="Arial" w:hAnsi="Arial" w:cs="Arial"/>
          <w:i/>
        </w:rPr>
      </w:pPr>
      <w:r w:rsidRPr="002E55A9">
        <w:rPr>
          <w:rFonts w:ascii="Arial" w:hAnsi="Arial" w:cs="Arial"/>
        </w:rPr>
        <w:t>Uczestnik projektu zobowiązuje się do wydatkowania wsparcia finansowego z najwyższym stopniem staranności.</w:t>
      </w:r>
    </w:p>
    <w:p w:rsidR="00AC0405" w:rsidRPr="002E55A9" w:rsidRDefault="00AC0405" w:rsidP="00A946F7">
      <w:pPr>
        <w:pStyle w:val="Akapitzlist"/>
        <w:numPr>
          <w:ilvl w:val="0"/>
          <w:numId w:val="49"/>
        </w:numPr>
        <w:spacing w:before="120" w:after="120" w:line="360" w:lineRule="auto"/>
        <w:ind w:left="284" w:hanging="284"/>
        <w:rPr>
          <w:rFonts w:ascii="Arial" w:hAnsi="Arial" w:cs="Arial"/>
          <w:i/>
        </w:rPr>
      </w:pPr>
      <w:r>
        <w:rPr>
          <w:rFonts w:ascii="Arial" w:hAnsi="Arial" w:cs="Arial"/>
        </w:rPr>
        <w:t>Działalność gospodarcza rozpoczęta w ramach projektu ma być prowadzona co najmniej przez 12 miesięcy od dnia rozpoczęcia działalności gospodarczej  (zgodnie z aktualnym wpisem do CEIDG lub KRS) pod rygorem zwrotu środków, przy czym do okresu prowadzenia działalności zalicza się przerwy w jej prowadzeniu z powodu choroby lub korzystania ze świadczenia rehabilitacyjnego.</w:t>
      </w:r>
    </w:p>
    <w:p w:rsidR="00AC0405" w:rsidRPr="002E55A9" w:rsidRDefault="00DD7D76" w:rsidP="00A946F7">
      <w:pPr>
        <w:pStyle w:val="Akapitzlist"/>
        <w:numPr>
          <w:ilvl w:val="0"/>
          <w:numId w:val="49"/>
        </w:numPr>
        <w:spacing w:before="120" w:after="120" w:line="360" w:lineRule="auto"/>
        <w:ind w:left="284" w:hanging="426"/>
        <w:rPr>
          <w:rFonts w:ascii="Arial" w:hAnsi="Arial" w:cs="Arial"/>
        </w:rPr>
      </w:pPr>
      <w:r>
        <w:rPr>
          <w:rFonts w:ascii="Arial" w:hAnsi="Arial" w:cs="Arial"/>
        </w:rPr>
        <w:t>Beneficjent, ani U</w:t>
      </w:r>
      <w:r w:rsidR="00AC0405" w:rsidRPr="002E55A9">
        <w:rPr>
          <w:rFonts w:ascii="Arial" w:hAnsi="Arial" w:cs="Arial"/>
        </w:rPr>
        <w:t xml:space="preserve">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w:t>
      </w:r>
      <w:proofErr w:type="spellStart"/>
      <w:r w:rsidR="00AC0405" w:rsidRPr="002E55A9">
        <w:rPr>
          <w:rFonts w:ascii="Arial" w:hAnsi="Arial" w:cs="Arial"/>
        </w:rPr>
        <w:t>kwalifikowalną</w:t>
      </w:r>
      <w:proofErr w:type="spellEnd"/>
      <w:r w:rsidR="00AC0405" w:rsidRPr="002E55A9">
        <w:rPr>
          <w:rFonts w:ascii="Arial" w:hAnsi="Arial" w:cs="Arial"/>
        </w:rPr>
        <w:t xml:space="preserve"> tj. potwierdzenie wpisu do CEIDG albo KRS o rozpoczęciu działalności gospodarczej wraz z datą jej rozpoczęcia, </w:t>
      </w:r>
      <w:r w:rsidR="00AC0405">
        <w:rPr>
          <w:rFonts w:ascii="Arial" w:hAnsi="Arial" w:cs="Arial"/>
        </w:rPr>
        <w:t>umowa na otrzymanie wsparcia finansowego</w:t>
      </w:r>
      <w:r w:rsidR="00AC0405" w:rsidRPr="002E55A9">
        <w:rPr>
          <w:rFonts w:ascii="Arial" w:hAnsi="Arial" w:cs="Arial"/>
        </w:rPr>
        <w:t>, kopia potwierdzenia przel</w:t>
      </w:r>
      <w:r>
        <w:rPr>
          <w:rFonts w:ascii="Arial" w:hAnsi="Arial" w:cs="Arial"/>
        </w:rPr>
        <w:t>ewu dofinansowania na rachunek U</w:t>
      </w:r>
      <w:r w:rsidR="00AC0405" w:rsidRPr="002E55A9">
        <w:rPr>
          <w:rFonts w:ascii="Arial" w:hAnsi="Arial" w:cs="Arial"/>
        </w:rPr>
        <w:t xml:space="preserve">czestnika projektu, potwierdzenie nieprzerwanego prowadzenia działalności gospodarczej w wymaganym okresie (na podstawie informacji zawartych w </w:t>
      </w:r>
      <w:proofErr w:type="spellStart"/>
      <w:r w:rsidR="00AC0405" w:rsidRPr="002E55A9">
        <w:rPr>
          <w:rFonts w:ascii="Arial" w:hAnsi="Arial" w:cs="Arial"/>
        </w:rPr>
        <w:t>CEiDG</w:t>
      </w:r>
      <w:proofErr w:type="spellEnd"/>
      <w:r w:rsidR="00AC0405" w:rsidRPr="002E55A9">
        <w:rPr>
          <w:rFonts w:ascii="Arial" w:hAnsi="Arial" w:cs="Arial"/>
        </w:rPr>
        <w:t xml:space="preserve"> albo KRS). </w:t>
      </w:r>
    </w:p>
    <w:p w:rsidR="00AC0405" w:rsidRPr="002E55A9" w:rsidRDefault="00AC0405" w:rsidP="00A946F7">
      <w:pPr>
        <w:pStyle w:val="Akapitzlist"/>
        <w:numPr>
          <w:ilvl w:val="0"/>
          <w:numId w:val="49"/>
        </w:numPr>
        <w:spacing w:before="120" w:after="120" w:line="360" w:lineRule="auto"/>
        <w:ind w:left="284" w:hanging="426"/>
        <w:rPr>
          <w:rFonts w:ascii="Arial" w:hAnsi="Arial" w:cs="Arial"/>
        </w:rPr>
      </w:pPr>
      <w:r w:rsidRPr="002E55A9">
        <w:rPr>
          <w:rFonts w:ascii="Arial" w:hAnsi="Arial" w:cs="Arial"/>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rsidR="00AC0405" w:rsidRPr="002E55A9" w:rsidRDefault="00AC0405" w:rsidP="00A946F7">
      <w:pPr>
        <w:pStyle w:val="Akapitzlist"/>
        <w:numPr>
          <w:ilvl w:val="0"/>
          <w:numId w:val="49"/>
        </w:numPr>
        <w:spacing w:before="120" w:after="120" w:line="360" w:lineRule="auto"/>
        <w:ind w:left="284" w:hanging="426"/>
        <w:rPr>
          <w:rFonts w:ascii="Arial" w:hAnsi="Arial" w:cs="Arial"/>
        </w:rPr>
      </w:pPr>
      <w:r w:rsidRPr="002E55A9">
        <w:rPr>
          <w:rFonts w:ascii="Arial" w:hAnsi="Arial" w:cs="Arial"/>
        </w:rPr>
        <w:lastRenderedPageBreak/>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 Celem kontroli jest ustalenie, czy dofinansowana działalność gospodarcza jest rzeczywiście prowa</w:t>
      </w:r>
      <w:r w:rsidR="00DD7D76">
        <w:rPr>
          <w:rFonts w:ascii="Arial" w:hAnsi="Arial" w:cs="Arial"/>
        </w:rPr>
        <w:t>dzona.</w:t>
      </w:r>
    </w:p>
    <w:p w:rsidR="00AC0405" w:rsidRDefault="00AC0405" w:rsidP="00A946F7">
      <w:pPr>
        <w:pStyle w:val="Akapitzlist"/>
        <w:numPr>
          <w:ilvl w:val="0"/>
          <w:numId w:val="49"/>
        </w:numPr>
        <w:spacing w:before="120" w:after="120" w:line="360" w:lineRule="auto"/>
        <w:ind w:left="284" w:hanging="426"/>
        <w:rPr>
          <w:rFonts w:ascii="Arial" w:hAnsi="Arial" w:cs="Arial"/>
        </w:rPr>
      </w:pPr>
      <w:r>
        <w:rPr>
          <w:rFonts w:ascii="Arial" w:hAnsi="Arial" w:cs="Arial"/>
        </w:rPr>
        <w:t>Kontrola odbywa się w miejscu prowadzenia działalności gospodarczej i</w:t>
      </w:r>
      <w:r w:rsidRPr="002E55A9">
        <w:rPr>
          <w:rFonts w:ascii="Arial" w:hAnsi="Arial" w:cs="Arial"/>
        </w:rPr>
        <w:t xml:space="preserve"> podczas kontroli nie są weryfikowane dokumenty księgowe dotyczące wydatków wskazanych w biznesplanie.</w:t>
      </w:r>
      <w:r>
        <w:rPr>
          <w:rFonts w:ascii="Arial" w:hAnsi="Arial" w:cs="Arial"/>
        </w:rPr>
        <w:t xml:space="preserve"> Sprawdzeniu podlega np. czy jest prowadzona księgowość przedsięwzięcia, czy są odprowadzane składki do ZUS, czy są dokonywane rozliczenia z US, czy są z</w:t>
      </w:r>
      <w:r w:rsidR="006305E8">
        <w:rPr>
          <w:rFonts w:ascii="Arial" w:hAnsi="Arial" w:cs="Arial"/>
        </w:rPr>
        <w:t>a</w:t>
      </w:r>
      <w:r>
        <w:rPr>
          <w:rFonts w:ascii="Arial" w:hAnsi="Arial" w:cs="Arial"/>
        </w:rPr>
        <w:t xml:space="preserve">wierane umowy z klientami, czy wyciągi bankowe potwierdzają dokonywanie sprzedaży w ramach prowadzonej działalności, czy jest prowadzona strona internetowa działalności itp. </w:t>
      </w:r>
    </w:p>
    <w:p w:rsidR="00AC0405" w:rsidRDefault="00AC0405" w:rsidP="00A946F7">
      <w:pPr>
        <w:pStyle w:val="Akapitzlist"/>
        <w:numPr>
          <w:ilvl w:val="0"/>
          <w:numId w:val="49"/>
        </w:numPr>
        <w:spacing w:before="120" w:after="120" w:line="360" w:lineRule="auto"/>
        <w:ind w:left="284" w:hanging="426"/>
        <w:rPr>
          <w:rFonts w:ascii="Arial" w:hAnsi="Arial" w:cs="Arial"/>
        </w:rPr>
      </w:pPr>
      <w:r>
        <w:rPr>
          <w:rFonts w:ascii="Arial" w:hAnsi="Arial" w:cs="Arial"/>
        </w:rPr>
        <w:t>W sytuacji gdy w trakcie kontroli zostanie stwierdzony brak rzeczywistego prowadzenia działalności gospodarczej wsparcie finansowe podlega zwrotowi.</w:t>
      </w:r>
    </w:p>
    <w:p w:rsidR="00AC0405" w:rsidRPr="00D6012D" w:rsidRDefault="00AC0405" w:rsidP="00A946F7">
      <w:pPr>
        <w:pStyle w:val="Akapitzlist"/>
        <w:numPr>
          <w:ilvl w:val="0"/>
          <w:numId w:val="49"/>
        </w:numPr>
        <w:spacing w:before="120" w:after="120" w:line="360" w:lineRule="auto"/>
        <w:ind w:left="284" w:hanging="426"/>
        <w:rPr>
          <w:rFonts w:ascii="Arial" w:hAnsi="Arial" w:cs="Arial"/>
        </w:rPr>
      </w:pPr>
      <w:r w:rsidRPr="00D6012D">
        <w:rPr>
          <w:rFonts w:ascii="Arial" w:hAnsi="Arial" w:cs="Arial"/>
        </w:rPr>
        <w:t xml:space="preserve">Z czynności kontrolnych 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w:t>
      </w:r>
    </w:p>
    <w:p w:rsidR="00AC0405" w:rsidRPr="002E55A9" w:rsidRDefault="00AC0405" w:rsidP="00A946F7">
      <w:pPr>
        <w:pStyle w:val="Akapitzlist"/>
        <w:numPr>
          <w:ilvl w:val="0"/>
          <w:numId w:val="49"/>
        </w:numPr>
        <w:spacing w:before="120" w:after="120" w:line="360" w:lineRule="auto"/>
        <w:ind w:left="284" w:hanging="426"/>
        <w:rPr>
          <w:rFonts w:ascii="Arial" w:hAnsi="Arial" w:cs="Arial"/>
        </w:rPr>
      </w:pPr>
      <w:r w:rsidRPr="002E55A9">
        <w:rPr>
          <w:rFonts w:ascii="Arial" w:hAnsi="Arial" w:cs="Arial"/>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rsidR="00AC0405" w:rsidRPr="002E55A9" w:rsidRDefault="00AC0405" w:rsidP="00A946F7">
      <w:pPr>
        <w:pStyle w:val="Akapitzlist"/>
        <w:numPr>
          <w:ilvl w:val="0"/>
          <w:numId w:val="49"/>
        </w:numPr>
        <w:spacing w:before="120" w:after="120" w:line="360" w:lineRule="auto"/>
        <w:ind w:left="284" w:hanging="426"/>
        <w:rPr>
          <w:rFonts w:ascii="Arial" w:hAnsi="Arial" w:cs="Arial"/>
          <w:color w:val="000000"/>
        </w:rPr>
      </w:pPr>
      <w:r w:rsidRPr="002E55A9">
        <w:rPr>
          <w:rFonts w:ascii="Arial" w:hAnsi="Arial" w:cs="Arial"/>
          <w:color w:val="000000"/>
        </w:rPr>
        <w:t xml:space="preserve">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 jeżeli: </w:t>
      </w:r>
    </w:p>
    <w:p w:rsidR="00AC0405" w:rsidRPr="002E55A9" w:rsidRDefault="00AC0405" w:rsidP="00A946F7">
      <w:pPr>
        <w:numPr>
          <w:ilvl w:val="0"/>
          <w:numId w:val="60"/>
        </w:numPr>
        <w:tabs>
          <w:tab w:val="num" w:pos="568"/>
        </w:tabs>
        <w:suppressAutoHyphens/>
        <w:spacing w:before="120" w:after="120" w:line="360" w:lineRule="auto"/>
        <w:ind w:left="568" w:hanging="284"/>
        <w:rPr>
          <w:rFonts w:ascii="Arial" w:hAnsi="Arial" w:cs="Arial"/>
          <w:color w:val="000000"/>
        </w:rPr>
      </w:pPr>
      <w:r w:rsidRPr="002E55A9">
        <w:rPr>
          <w:rFonts w:ascii="Arial" w:hAnsi="Arial" w:cs="Arial"/>
          <w:color w:val="000000"/>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rsidR="00AC0405" w:rsidRPr="002E55A9" w:rsidRDefault="00AC0405" w:rsidP="00A946F7">
      <w:pPr>
        <w:numPr>
          <w:ilvl w:val="0"/>
          <w:numId w:val="60"/>
        </w:numPr>
        <w:tabs>
          <w:tab w:val="num" w:pos="568"/>
        </w:tabs>
        <w:suppressAutoHyphens/>
        <w:spacing w:before="120" w:after="120" w:line="360" w:lineRule="auto"/>
        <w:ind w:left="568" w:hanging="284"/>
        <w:rPr>
          <w:rFonts w:ascii="Arial" w:hAnsi="Arial" w:cs="Arial"/>
          <w:color w:val="000000"/>
        </w:rPr>
      </w:pPr>
      <w:r w:rsidRPr="002E55A9">
        <w:rPr>
          <w:rFonts w:ascii="Arial" w:hAnsi="Arial" w:cs="Arial"/>
          <w:color w:val="000000"/>
        </w:rPr>
        <w:t xml:space="preserve">zawiesił prowadzenie działalności gospodarczej w okresie 12 miesięcy prowadzenia działalności gospodarczej, </w:t>
      </w:r>
    </w:p>
    <w:p w:rsidR="00AC0405" w:rsidRPr="002E55A9" w:rsidRDefault="00AC0405" w:rsidP="00A946F7">
      <w:pPr>
        <w:numPr>
          <w:ilvl w:val="0"/>
          <w:numId w:val="60"/>
        </w:numPr>
        <w:tabs>
          <w:tab w:val="num" w:pos="568"/>
        </w:tabs>
        <w:suppressAutoHyphens/>
        <w:spacing w:before="120" w:after="120" w:line="360" w:lineRule="auto"/>
        <w:ind w:left="568" w:hanging="284"/>
        <w:rPr>
          <w:rFonts w:ascii="Arial" w:hAnsi="Arial" w:cs="Arial"/>
          <w:color w:val="000000"/>
        </w:rPr>
      </w:pPr>
      <w:r w:rsidRPr="002E55A9">
        <w:rPr>
          <w:rFonts w:ascii="Arial" w:hAnsi="Arial" w:cs="Arial"/>
          <w:color w:val="000000"/>
        </w:rPr>
        <w:lastRenderedPageBreak/>
        <w:t>na podstawie kontroli stwierdzony zostanie brak rzeczywistego prowadzenia działalności gospodarczej;</w:t>
      </w:r>
    </w:p>
    <w:p w:rsidR="00AC0405" w:rsidRDefault="00AC0405" w:rsidP="00A946F7">
      <w:pPr>
        <w:numPr>
          <w:ilvl w:val="0"/>
          <w:numId w:val="60"/>
        </w:numPr>
        <w:tabs>
          <w:tab w:val="num" w:pos="568"/>
        </w:tabs>
        <w:suppressAutoHyphens/>
        <w:spacing w:before="120" w:after="120" w:line="360" w:lineRule="auto"/>
        <w:ind w:left="568" w:hanging="284"/>
        <w:rPr>
          <w:rFonts w:ascii="Arial" w:hAnsi="Arial" w:cs="Arial"/>
          <w:color w:val="000000"/>
        </w:rPr>
      </w:pPr>
      <w:r w:rsidRPr="00D6012D">
        <w:rPr>
          <w:rFonts w:ascii="Arial" w:hAnsi="Arial" w:cs="Arial"/>
          <w:color w:val="000000"/>
        </w:rPr>
        <w:t>zmieni formę prawną prowadzonej działalności gospodarczej w okresie 12 m</w:t>
      </w:r>
      <w:r>
        <w:rPr>
          <w:rFonts w:ascii="Arial" w:hAnsi="Arial" w:cs="Arial"/>
          <w:color w:val="000000"/>
        </w:rPr>
        <w:t>iesięcy od dnia jej rozpoczęcia.</w:t>
      </w:r>
      <w:r w:rsidRPr="00D6012D">
        <w:rPr>
          <w:rFonts w:ascii="Arial" w:hAnsi="Arial" w:cs="Arial"/>
          <w:color w:val="000000"/>
        </w:rPr>
        <w:t xml:space="preserve"> </w:t>
      </w:r>
      <w:r w:rsidR="00DD7D76">
        <w:rPr>
          <w:rFonts w:ascii="Arial" w:hAnsi="Arial" w:cs="Arial"/>
          <w:color w:val="000000"/>
        </w:rPr>
        <w:t xml:space="preserve">Wyjątek - </w:t>
      </w:r>
      <w:r>
        <w:rPr>
          <w:rFonts w:ascii="Arial" w:hAnsi="Arial" w:cs="Arial"/>
          <w:color w:val="000000"/>
        </w:rPr>
        <w:t>Uczestnik może przekształcić</w:t>
      </w:r>
      <w:r w:rsidRPr="00D6012D">
        <w:rPr>
          <w:rFonts w:ascii="Arial" w:hAnsi="Arial" w:cs="Arial"/>
          <w:color w:val="000000"/>
        </w:rPr>
        <w:t xml:space="preserve"> </w:t>
      </w:r>
      <w:r>
        <w:rPr>
          <w:rFonts w:ascii="Arial" w:hAnsi="Arial" w:cs="Arial"/>
          <w:color w:val="000000"/>
        </w:rPr>
        <w:t xml:space="preserve">działalność gospodarczą w spółkę cywilną przy czym przedmiot działalności spółki cywilnej utworzonej w wyniku </w:t>
      </w:r>
      <w:r w:rsidRPr="00D6012D">
        <w:rPr>
          <w:rFonts w:ascii="Arial" w:hAnsi="Arial" w:cs="Arial"/>
          <w:color w:val="000000"/>
        </w:rPr>
        <w:t xml:space="preserve"> </w:t>
      </w:r>
      <w:r>
        <w:rPr>
          <w:rFonts w:ascii="Arial" w:hAnsi="Arial" w:cs="Arial"/>
          <w:color w:val="000000"/>
        </w:rPr>
        <w:t>przekształcenia musi być zbieżny do utworzonej uprzednio działalności gospodarczej, przekształcenie w spółkę cywilną jest uzasadnione dążeniem do zwiększenia skali realizowanego przedsięwzięcia oraz poparte wiarygodnymi danymi na temat możliwości jego powodzenia i zmiana formy jest dokonywana w formie aneksu do umowy podpisanej na otrzymanie wsparcia finansowego  po uzyskaniu akceptacji beneficjenta i po zasięgnięciu opinii IP RPO WD.</w:t>
      </w:r>
    </w:p>
    <w:p w:rsidR="00AC0405" w:rsidRPr="00D6012D" w:rsidRDefault="00AC0405" w:rsidP="00A946F7">
      <w:pPr>
        <w:numPr>
          <w:ilvl w:val="0"/>
          <w:numId w:val="60"/>
        </w:numPr>
        <w:tabs>
          <w:tab w:val="num" w:pos="568"/>
        </w:tabs>
        <w:suppressAutoHyphens/>
        <w:spacing w:before="120" w:after="120" w:line="360" w:lineRule="auto"/>
        <w:ind w:left="568" w:hanging="284"/>
        <w:rPr>
          <w:rFonts w:ascii="Arial" w:hAnsi="Arial" w:cs="Arial"/>
          <w:color w:val="000000"/>
        </w:rPr>
      </w:pPr>
      <w:r w:rsidRPr="00D6012D">
        <w:rPr>
          <w:rFonts w:ascii="Arial" w:hAnsi="Arial" w:cs="Arial"/>
          <w:color w:val="000000"/>
        </w:rPr>
        <w:t>nie wypełni, bez usprawiedliwienia, zobowiązań wynikających z umowy i po otrzymaniu pisemnego upomnienia nadal ich nie wypełnienia lub nie przedstawi w wyznaczonym przez Beneficjenta terminie stosownych wyjaśnień,</w:t>
      </w:r>
    </w:p>
    <w:p w:rsidR="00AC0405" w:rsidRPr="002E55A9" w:rsidRDefault="00AC0405" w:rsidP="00A946F7">
      <w:pPr>
        <w:numPr>
          <w:ilvl w:val="0"/>
          <w:numId w:val="60"/>
        </w:numPr>
        <w:tabs>
          <w:tab w:val="num" w:pos="568"/>
        </w:tabs>
        <w:suppressAutoHyphens/>
        <w:spacing w:before="120" w:after="120" w:line="360" w:lineRule="auto"/>
        <w:ind w:left="568" w:hanging="284"/>
        <w:rPr>
          <w:rFonts w:ascii="Arial" w:hAnsi="Arial" w:cs="Arial"/>
          <w:color w:val="000000"/>
        </w:rPr>
      </w:pPr>
      <w:r w:rsidRPr="002E55A9">
        <w:rPr>
          <w:rFonts w:ascii="Arial" w:hAnsi="Arial" w:cs="Arial"/>
          <w:color w:val="000000"/>
        </w:rPr>
        <w:t>przedstawił fałszywe lub niepełne oświadczenia w celu uzyskania wsparcia finansowego, jeśli oświadczenia te mają wpływ na prawidłowe wydatkowanie całości otrzymanego wsparcia,</w:t>
      </w:r>
    </w:p>
    <w:p w:rsidR="00AC0405" w:rsidRPr="002E55A9" w:rsidRDefault="00AC0405" w:rsidP="00A946F7">
      <w:pPr>
        <w:pStyle w:val="Akapitzlist"/>
        <w:numPr>
          <w:ilvl w:val="0"/>
          <w:numId w:val="49"/>
        </w:numPr>
        <w:spacing w:before="120" w:after="120" w:line="360" w:lineRule="auto"/>
        <w:ind w:left="284" w:hanging="426"/>
        <w:rPr>
          <w:rFonts w:ascii="Arial" w:hAnsi="Arial" w:cs="Arial"/>
          <w:color w:val="000000"/>
        </w:rPr>
      </w:pPr>
      <w:r w:rsidRPr="002E55A9">
        <w:rPr>
          <w:rFonts w:ascii="Arial" w:hAnsi="Arial" w:cs="Arial"/>
          <w:color w:val="000000"/>
        </w:rPr>
        <w:t>Uczestnik projektu może zatrudnić w ramach utworzonej działalności gospodarczej osoby</w:t>
      </w:r>
      <w:r w:rsidR="00DD7D76">
        <w:rPr>
          <w:rFonts w:ascii="Arial" w:hAnsi="Arial" w:cs="Arial"/>
          <w:color w:val="000000"/>
        </w:rPr>
        <w:t>,</w:t>
      </w:r>
      <w:r w:rsidRPr="002E55A9">
        <w:rPr>
          <w:rFonts w:ascii="Arial" w:hAnsi="Arial" w:cs="Arial"/>
          <w:color w:val="000000"/>
        </w:rPr>
        <w:t xml:space="preserve"> z którymi łączy lub łączył go związek małżeński,</w:t>
      </w:r>
      <w:r>
        <w:rPr>
          <w:rFonts w:ascii="Arial" w:hAnsi="Arial" w:cs="Arial"/>
          <w:color w:val="000000"/>
        </w:rPr>
        <w:t xml:space="preserve"> faktyczne pożycie,</w:t>
      </w:r>
      <w:r w:rsidRPr="002E55A9">
        <w:rPr>
          <w:rFonts w:ascii="Arial" w:hAnsi="Arial" w:cs="Arial"/>
          <w:color w:val="000000"/>
        </w:rPr>
        <w:t xml:space="preserve"> stosunek pokrewieństwa lub powinowactwa i/ lub związek z tytułu przysposobienia, opieki lub kurateli.</w:t>
      </w:r>
    </w:p>
    <w:p w:rsidR="00AC0405" w:rsidRPr="002E55A9" w:rsidRDefault="00AC0405" w:rsidP="00AC0405">
      <w:pPr>
        <w:spacing w:before="120" w:after="120" w:line="360" w:lineRule="auto"/>
        <w:jc w:val="center"/>
        <w:rPr>
          <w:rFonts w:ascii="Arial" w:hAnsi="Arial" w:cs="Arial"/>
          <w:b/>
        </w:rPr>
      </w:pPr>
      <w:r w:rsidRPr="002E55A9">
        <w:rPr>
          <w:rFonts w:ascii="Arial" w:hAnsi="Arial" w:cs="Arial"/>
          <w:b/>
        </w:rPr>
        <w:t xml:space="preserve">§ </w:t>
      </w:r>
      <w:r w:rsidR="00731685">
        <w:rPr>
          <w:rFonts w:ascii="Arial" w:hAnsi="Arial" w:cs="Arial"/>
          <w:b/>
        </w:rPr>
        <w:t>16</w:t>
      </w:r>
    </w:p>
    <w:p w:rsidR="00AC0405" w:rsidRPr="002E55A9" w:rsidRDefault="00AC0405" w:rsidP="00AC0405">
      <w:pPr>
        <w:spacing w:before="120" w:after="120" w:line="360" w:lineRule="auto"/>
        <w:jc w:val="center"/>
        <w:rPr>
          <w:rFonts w:ascii="Arial" w:hAnsi="Arial" w:cs="Arial"/>
          <w:b/>
        </w:rPr>
      </w:pPr>
      <w:r w:rsidRPr="002E55A9">
        <w:rPr>
          <w:rFonts w:ascii="Arial" w:hAnsi="Arial" w:cs="Arial"/>
          <w:b/>
        </w:rPr>
        <w:t>Ogólne zasady przyznawania wsparcia pomostowego</w:t>
      </w:r>
    </w:p>
    <w:p w:rsidR="00AC0405" w:rsidRPr="002E55A9" w:rsidRDefault="00AC0405" w:rsidP="00A946F7">
      <w:pPr>
        <w:pStyle w:val="Default"/>
        <w:numPr>
          <w:ilvl w:val="0"/>
          <w:numId w:val="50"/>
        </w:numPr>
        <w:spacing w:before="120" w:after="120" w:line="360" w:lineRule="auto"/>
        <w:ind w:left="284" w:hanging="284"/>
        <w:rPr>
          <w:color w:val="auto"/>
        </w:rPr>
      </w:pPr>
      <w:r w:rsidRPr="002E55A9">
        <w:rPr>
          <w:color w:val="auto"/>
        </w:rPr>
        <w:t xml:space="preserve">Wsparcie pomostowe ma na celu ułatwienie początkującemu podmiotowi prowadzącemu działalność gospodarczą pokrycie wydatków koniecznych do poniesienia w pierwszym okresie prowadzenia działalności gospodarczej.  </w:t>
      </w:r>
    </w:p>
    <w:p w:rsidR="00AC0405" w:rsidRPr="002E55A9" w:rsidRDefault="00AC0405" w:rsidP="00A946F7">
      <w:pPr>
        <w:pStyle w:val="Default"/>
        <w:numPr>
          <w:ilvl w:val="0"/>
          <w:numId w:val="50"/>
        </w:numPr>
        <w:spacing w:before="120" w:after="120" w:line="360" w:lineRule="auto"/>
        <w:ind w:left="284" w:hanging="284"/>
        <w:rPr>
          <w:color w:val="auto"/>
        </w:rPr>
      </w:pPr>
      <w:r w:rsidRPr="002E55A9">
        <w:rPr>
          <w:color w:val="auto"/>
        </w:rPr>
        <w:t>Wsparcie pomostowe</w:t>
      </w:r>
      <w:r>
        <w:rPr>
          <w:color w:val="auto"/>
        </w:rPr>
        <w:t xml:space="preserve"> w projekcie</w:t>
      </w:r>
      <w:r w:rsidRPr="002E55A9">
        <w:rPr>
          <w:color w:val="auto"/>
        </w:rPr>
        <w:t xml:space="preserve"> udzielane jest w postaci f</w:t>
      </w:r>
      <w:r>
        <w:rPr>
          <w:color w:val="auto"/>
        </w:rPr>
        <w:t xml:space="preserve">inansowego wsparcia </w:t>
      </w:r>
      <w:r w:rsidRPr="002E55A9">
        <w:rPr>
          <w:color w:val="auto"/>
        </w:rPr>
        <w:t xml:space="preserve"> </w:t>
      </w:r>
      <w:r w:rsidRPr="002E55A9">
        <w:t>w wysokości do</w:t>
      </w:r>
      <w:r w:rsidR="00E03DF5">
        <w:t xml:space="preserve"> 1 570,00 </w:t>
      </w:r>
      <w:r w:rsidRPr="002E55A9">
        <w:t>zł miesięcznie na Uczestnika</w:t>
      </w:r>
      <w:r w:rsidRPr="002E55A9">
        <w:rPr>
          <w:color w:val="auto"/>
        </w:rPr>
        <w:t xml:space="preserve"> Pr</w:t>
      </w:r>
      <w:r>
        <w:rPr>
          <w:color w:val="auto"/>
        </w:rPr>
        <w:t xml:space="preserve">ojektu. Udzielane jest przez </w:t>
      </w:r>
      <w:r w:rsidRPr="00E03DF5">
        <w:rPr>
          <w:color w:val="auto"/>
        </w:rPr>
        <w:t>okres od 6 do 1</w:t>
      </w:r>
      <w:r w:rsidR="00E03DF5" w:rsidRPr="00E03DF5">
        <w:rPr>
          <w:color w:val="auto"/>
        </w:rPr>
        <w:t>2</w:t>
      </w:r>
      <w:r w:rsidRPr="00A62D04">
        <w:rPr>
          <w:color w:val="0070C0"/>
        </w:rPr>
        <w:t xml:space="preserve"> </w:t>
      </w:r>
      <w:r>
        <w:rPr>
          <w:color w:val="0070C0"/>
        </w:rPr>
        <w:t xml:space="preserve"> </w:t>
      </w:r>
      <w:r w:rsidRPr="00551438">
        <w:rPr>
          <w:color w:val="auto"/>
        </w:rPr>
        <w:t>miesięcy</w:t>
      </w:r>
      <w:r>
        <w:rPr>
          <w:color w:val="0070C0"/>
        </w:rPr>
        <w:t xml:space="preserve"> </w:t>
      </w:r>
      <w:r w:rsidRPr="002E55A9">
        <w:rPr>
          <w:color w:val="auto"/>
        </w:rPr>
        <w:t>od dnia rozpoczęcia działalności gospodarczej. Wypłacane, co do zasady w miesięcznych ratach.</w:t>
      </w:r>
    </w:p>
    <w:p w:rsidR="00AC0405" w:rsidRPr="00D1634F" w:rsidRDefault="00AC0405" w:rsidP="00A946F7">
      <w:pPr>
        <w:pStyle w:val="Default"/>
        <w:numPr>
          <w:ilvl w:val="0"/>
          <w:numId w:val="50"/>
        </w:numPr>
        <w:spacing w:before="120" w:after="120" w:line="360" w:lineRule="auto"/>
        <w:ind w:left="284" w:hanging="284"/>
        <w:rPr>
          <w:color w:val="auto"/>
        </w:rPr>
      </w:pPr>
      <w:r w:rsidRPr="002E55A9">
        <w:rPr>
          <w:color w:val="auto"/>
        </w:rPr>
        <w:lastRenderedPageBreak/>
        <w:t xml:space="preserve">Finansowe wsparcie pomostowe </w:t>
      </w:r>
      <w:r>
        <w:rPr>
          <w:color w:val="auto"/>
        </w:rPr>
        <w:t xml:space="preserve">jest przyznawane na pokrycie </w:t>
      </w:r>
      <w:r w:rsidRPr="00D1634F">
        <w:rPr>
          <w:color w:val="auto"/>
        </w:rPr>
        <w:t xml:space="preserve">obowiązkowych składek ZUS i innych wydatków wyłącznie w kwocie netto (bez VAT) do wysokości o której mowa w ust. 2, </w:t>
      </w:r>
    </w:p>
    <w:p w:rsidR="00AC0405" w:rsidRPr="00DD7D76" w:rsidRDefault="00AC0405" w:rsidP="00A946F7">
      <w:pPr>
        <w:pStyle w:val="Default"/>
        <w:numPr>
          <w:ilvl w:val="0"/>
          <w:numId w:val="50"/>
        </w:numPr>
        <w:spacing w:before="120" w:after="120" w:line="360" w:lineRule="auto"/>
        <w:ind w:left="284" w:hanging="284"/>
        <w:rPr>
          <w:i/>
        </w:rPr>
      </w:pPr>
      <w:r w:rsidRPr="002E55A9">
        <w:t xml:space="preserve">Każdy Uczestnik projektu, który otrzymał wsparcie finansowe na założenie własnej działalności gospodarczej oraz rozpoczął działalność gospodarczą w ramach </w:t>
      </w:r>
      <w:r>
        <w:t>p</w:t>
      </w:r>
      <w:r w:rsidRPr="002E55A9">
        <w:t xml:space="preserve">rojektu </w:t>
      </w:r>
      <w:r>
        <w:t xml:space="preserve">ma możliwość </w:t>
      </w:r>
      <w:r w:rsidRPr="002E55A9">
        <w:t xml:space="preserve"> ubiega</w:t>
      </w:r>
      <w:r>
        <w:t>ć</w:t>
      </w:r>
      <w:r w:rsidRPr="002E55A9">
        <w:t xml:space="preserve"> się o przyznanie wsparcia pom</w:t>
      </w:r>
      <w:r>
        <w:t xml:space="preserve">ostowego </w:t>
      </w:r>
      <w:r w:rsidRPr="002E55A9">
        <w:t xml:space="preserve">tj. złożenia </w:t>
      </w:r>
      <w:r w:rsidRPr="00DD7D76">
        <w:rPr>
          <w:i/>
        </w:rPr>
        <w:t>Wniosku o przyznanie wsparcia pomostowego.</w:t>
      </w:r>
    </w:p>
    <w:p w:rsidR="00AC0405" w:rsidRPr="002E55A9" w:rsidRDefault="00AC0405" w:rsidP="00A946F7">
      <w:pPr>
        <w:pStyle w:val="Default"/>
        <w:numPr>
          <w:ilvl w:val="0"/>
          <w:numId w:val="50"/>
        </w:numPr>
        <w:spacing w:before="120" w:after="120" w:line="360" w:lineRule="auto"/>
        <w:ind w:left="284" w:hanging="284"/>
      </w:pPr>
      <w:r w:rsidRPr="00D1634F">
        <w:rPr>
          <w:color w:val="auto"/>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D1634F">
        <w:rPr>
          <w:i/>
          <w:color w:val="auto"/>
        </w:rPr>
        <w:t xml:space="preserve">Umowy </w:t>
      </w:r>
      <w:r>
        <w:rPr>
          <w:i/>
          <w:color w:val="auto"/>
        </w:rPr>
        <w:t>na otrzymanie</w:t>
      </w:r>
      <w:r w:rsidRPr="00D1634F">
        <w:rPr>
          <w:i/>
          <w:color w:val="auto"/>
        </w:rPr>
        <w:t xml:space="preserve"> wsparcia finansowego</w:t>
      </w:r>
      <w:r w:rsidRPr="00D1634F">
        <w:rPr>
          <w:color w:val="auto"/>
        </w:rPr>
        <w:t>.</w:t>
      </w:r>
    </w:p>
    <w:p w:rsidR="00AC0405" w:rsidRPr="002259E1" w:rsidRDefault="00AC0405" w:rsidP="00A946F7">
      <w:pPr>
        <w:pStyle w:val="Default"/>
        <w:numPr>
          <w:ilvl w:val="0"/>
          <w:numId w:val="50"/>
        </w:numPr>
        <w:spacing w:before="120" w:after="120" w:line="360" w:lineRule="auto"/>
        <w:ind w:left="284" w:hanging="284"/>
        <w:rPr>
          <w:b/>
        </w:rPr>
      </w:pPr>
      <w:r>
        <w:t>Uczestnik przedkłada Beneficjentowi rozliczenie wsparcia pomostowego zawierające zestawienie poniesionych wydatków sporządzone w oparciu o dokumenty księgowe przy czym Beneficjent ma prawo wglądu w dokumenty księgowe ujęte w rozliczeniu.</w:t>
      </w:r>
    </w:p>
    <w:p w:rsidR="007334C5" w:rsidRPr="00E03DF5" w:rsidRDefault="00AC0405" w:rsidP="007334C5">
      <w:pPr>
        <w:pStyle w:val="Default"/>
        <w:numPr>
          <w:ilvl w:val="0"/>
          <w:numId w:val="50"/>
        </w:numPr>
        <w:spacing w:before="120" w:after="120" w:line="360" w:lineRule="auto"/>
        <w:ind w:left="284" w:hanging="284"/>
        <w:rPr>
          <w:b/>
        </w:rPr>
      </w:pPr>
      <w:r>
        <w:t xml:space="preserve">Osoby, które skorzystają z możliwości wypłaty wsparcia pomostowego w projekcie nie mogą ubiegać się o dofinansowanie w ramach instrumentów </w:t>
      </w:r>
      <w:r w:rsidR="00DD7D76">
        <w:t>na ten sam cel. Jeśli U</w:t>
      </w:r>
      <w:r>
        <w:t>czestnik w okresie otrzymywania wsparcia pomostowego pragnie równocześnie skorzystać z ulgi na składki ubezpieczeniowe, to jest to możliwe pod warunkiem, że nie uzyskuje wsparcia pom</w:t>
      </w:r>
      <w:r w:rsidR="00DD7D76">
        <w:t>ostowego na ten sam cel. Jeśli U</w:t>
      </w:r>
      <w:r>
        <w:t>czestnik otrzymał wsparcie pomostowe na koszty składek ubezpieczeniowych nie może wnioskować do ZUS o ulgi w tym zakresie.  Niezbędne będzie składanie Projektodawcy stosownych oświadczeń o braku podwójnego finansowania wsparcia EFS z innymi instrumentami w tym COVID -19.</w:t>
      </w:r>
    </w:p>
    <w:p w:rsidR="00AC0405" w:rsidRPr="002E55A9" w:rsidRDefault="00AC0405" w:rsidP="00AC0405">
      <w:pPr>
        <w:spacing w:before="120" w:after="120" w:line="360" w:lineRule="auto"/>
        <w:jc w:val="center"/>
        <w:rPr>
          <w:rFonts w:ascii="Arial" w:hAnsi="Arial" w:cs="Arial"/>
          <w:b/>
        </w:rPr>
      </w:pPr>
      <w:r w:rsidRPr="002E55A9">
        <w:rPr>
          <w:rFonts w:ascii="Arial" w:hAnsi="Arial" w:cs="Arial"/>
          <w:b/>
        </w:rPr>
        <w:t xml:space="preserve">§ </w:t>
      </w:r>
      <w:r w:rsidR="00731685">
        <w:rPr>
          <w:rFonts w:ascii="Arial" w:hAnsi="Arial" w:cs="Arial"/>
          <w:b/>
        </w:rPr>
        <w:t>17</w:t>
      </w:r>
    </w:p>
    <w:p w:rsidR="00AC0405" w:rsidRPr="002E55A9" w:rsidRDefault="00AC0405" w:rsidP="00AC0405">
      <w:pPr>
        <w:pStyle w:val="Default"/>
        <w:spacing w:before="120" w:after="120" w:line="360" w:lineRule="auto"/>
        <w:ind w:left="720"/>
        <w:jc w:val="center"/>
        <w:rPr>
          <w:b/>
          <w:color w:val="auto"/>
        </w:rPr>
      </w:pPr>
      <w:r w:rsidRPr="002E55A9">
        <w:rPr>
          <w:b/>
          <w:color w:val="auto"/>
        </w:rPr>
        <w:t>Nabór Wniosków o przyznanie</w:t>
      </w:r>
      <w:r>
        <w:rPr>
          <w:b/>
          <w:color w:val="auto"/>
        </w:rPr>
        <w:t xml:space="preserve"> </w:t>
      </w:r>
      <w:r w:rsidRPr="002E55A9">
        <w:rPr>
          <w:b/>
          <w:color w:val="auto"/>
        </w:rPr>
        <w:t>wsparcia pomostowego</w:t>
      </w:r>
    </w:p>
    <w:p w:rsidR="00AC0405" w:rsidRPr="002E55A9" w:rsidRDefault="00AC0405" w:rsidP="00A946F7">
      <w:pPr>
        <w:pStyle w:val="Default"/>
        <w:numPr>
          <w:ilvl w:val="0"/>
          <w:numId w:val="51"/>
        </w:numPr>
        <w:spacing w:before="120" w:after="120" w:line="360" w:lineRule="auto"/>
        <w:ind w:left="284" w:hanging="284"/>
        <w:rPr>
          <w:color w:val="auto"/>
        </w:rPr>
      </w:pPr>
      <w:r w:rsidRPr="002E55A9">
        <w:rPr>
          <w:color w:val="auto"/>
        </w:rPr>
        <w:t xml:space="preserve">Wymaganym dokumentem do ubiegania się o wsparcie pomostowe jest wypełniony </w:t>
      </w:r>
      <w:r w:rsidRPr="002E55A9">
        <w:rPr>
          <w:i/>
          <w:color w:val="auto"/>
        </w:rPr>
        <w:t xml:space="preserve">Wniosek o przyznanie wsparcia pomostowego </w:t>
      </w:r>
      <w:r w:rsidRPr="002E55A9">
        <w:rPr>
          <w:color w:val="auto"/>
        </w:rPr>
        <w:t xml:space="preserve">wraz z załącznikami, </w:t>
      </w:r>
      <w:r>
        <w:rPr>
          <w:color w:val="auto"/>
        </w:rPr>
        <w:t>w tym</w:t>
      </w:r>
      <w:r w:rsidRPr="002E55A9">
        <w:rPr>
          <w:color w:val="auto"/>
        </w:rPr>
        <w:t>:</w:t>
      </w:r>
    </w:p>
    <w:p w:rsidR="00AC0405" w:rsidRPr="002B5E1D" w:rsidRDefault="00AC0405" w:rsidP="00A946F7">
      <w:pPr>
        <w:pStyle w:val="Default"/>
        <w:numPr>
          <w:ilvl w:val="0"/>
          <w:numId w:val="52"/>
        </w:numPr>
        <w:spacing w:before="120" w:after="120" w:line="360" w:lineRule="auto"/>
        <w:ind w:left="567" w:hanging="283"/>
        <w:rPr>
          <w:color w:val="FF0000"/>
        </w:rPr>
      </w:pPr>
      <w:r w:rsidRPr="002E55A9">
        <w:rPr>
          <w:color w:val="auto"/>
        </w:rPr>
        <w:t xml:space="preserve">oświadczenie o wysokości otrzymanej pomocy </w:t>
      </w:r>
      <w:r w:rsidRPr="00DD7D76">
        <w:rPr>
          <w:i/>
          <w:color w:val="auto"/>
        </w:rPr>
        <w:t xml:space="preserve">de </w:t>
      </w:r>
      <w:proofErr w:type="spellStart"/>
      <w:r w:rsidRPr="00DD7D76">
        <w:rPr>
          <w:i/>
          <w:color w:val="auto"/>
        </w:rPr>
        <w:t>minimis</w:t>
      </w:r>
      <w:proofErr w:type="spellEnd"/>
      <w:r w:rsidRPr="002E55A9">
        <w:rPr>
          <w:color w:val="auto"/>
        </w:rPr>
        <w:t xml:space="preserve"> w bieżącym roku podatkowym i okresie poprzedzających go 2 lat podatkowych wraz z </w:t>
      </w:r>
      <w:r w:rsidRPr="002E55A9">
        <w:rPr>
          <w:color w:val="auto"/>
        </w:rPr>
        <w:lastRenderedPageBreak/>
        <w:t xml:space="preserve">zaświadczeniami dokumentującymi jej otrzymanie  lub oświadczenie o nieotrzymaniu pomocy </w:t>
      </w:r>
      <w:r w:rsidRPr="002E55A9">
        <w:rPr>
          <w:iCs/>
          <w:color w:val="auto"/>
        </w:rPr>
        <w:t xml:space="preserve">de </w:t>
      </w:r>
      <w:proofErr w:type="spellStart"/>
      <w:r w:rsidRPr="00DD7D76">
        <w:rPr>
          <w:i/>
          <w:iCs/>
          <w:color w:val="auto"/>
        </w:rPr>
        <w:t>minimis</w:t>
      </w:r>
      <w:proofErr w:type="spellEnd"/>
      <w:r>
        <w:rPr>
          <w:i/>
          <w:iCs/>
          <w:color w:val="auto"/>
        </w:rPr>
        <w:t>,</w:t>
      </w:r>
      <w:r w:rsidR="00DD7D76">
        <w:rPr>
          <w:i/>
          <w:iCs/>
          <w:color w:val="auto"/>
        </w:rPr>
        <w:t xml:space="preserve"> </w:t>
      </w:r>
      <w:r w:rsidR="00DD7D76">
        <w:rPr>
          <w:iCs/>
          <w:color w:val="auto"/>
        </w:rPr>
        <w:t>zgodnie z obowiązującymi wzorami w tym zakresie,</w:t>
      </w:r>
    </w:p>
    <w:p w:rsidR="00AC0405" w:rsidRPr="002E55A9" w:rsidRDefault="00AC0405" w:rsidP="00A946F7">
      <w:pPr>
        <w:pStyle w:val="Default"/>
        <w:numPr>
          <w:ilvl w:val="0"/>
          <w:numId w:val="52"/>
        </w:numPr>
        <w:spacing w:before="120" w:after="120" w:line="360" w:lineRule="auto"/>
        <w:ind w:left="567" w:hanging="283"/>
        <w:rPr>
          <w:color w:val="auto"/>
        </w:rPr>
      </w:pPr>
      <w:r w:rsidRPr="002E55A9">
        <w:rPr>
          <w:color w:val="auto"/>
        </w:rPr>
        <w:t>formularz informacji przedstawianych przy u</w:t>
      </w:r>
      <w:r>
        <w:rPr>
          <w:color w:val="auto"/>
        </w:rPr>
        <w:t xml:space="preserve">bieganiu się o pomoc </w:t>
      </w:r>
      <w:r w:rsidRPr="00C06368">
        <w:rPr>
          <w:i/>
          <w:color w:val="auto"/>
        </w:rPr>
        <w:t xml:space="preserve">de </w:t>
      </w:r>
      <w:proofErr w:type="spellStart"/>
      <w:r w:rsidRPr="00C06368">
        <w:rPr>
          <w:i/>
          <w:color w:val="auto"/>
        </w:rPr>
        <w:t>minimis</w:t>
      </w:r>
      <w:proofErr w:type="spellEnd"/>
      <w:r>
        <w:rPr>
          <w:color w:val="auto"/>
        </w:rPr>
        <w:t>,</w:t>
      </w:r>
    </w:p>
    <w:p w:rsidR="00AC0405" w:rsidRDefault="00AC0405" w:rsidP="00A946F7">
      <w:pPr>
        <w:pStyle w:val="Default"/>
        <w:numPr>
          <w:ilvl w:val="0"/>
          <w:numId w:val="52"/>
        </w:numPr>
        <w:spacing w:before="120" w:after="120" w:line="360" w:lineRule="auto"/>
        <w:ind w:left="567" w:hanging="283"/>
        <w:rPr>
          <w:color w:val="auto"/>
        </w:rPr>
      </w:pPr>
      <w:r w:rsidRPr="002B5E1D">
        <w:rPr>
          <w:color w:val="auto"/>
        </w:rPr>
        <w:t>zestawienie planowanych wydatków z wyszczególnieniem wydatków przeznaczonych na skł</w:t>
      </w:r>
      <w:r>
        <w:rPr>
          <w:color w:val="auto"/>
        </w:rPr>
        <w:t>adki na ubezpieczenie społeczne,</w:t>
      </w:r>
    </w:p>
    <w:p w:rsidR="00AC0405" w:rsidRDefault="00AC0405" w:rsidP="00A946F7">
      <w:pPr>
        <w:pStyle w:val="Default"/>
        <w:numPr>
          <w:ilvl w:val="0"/>
          <w:numId w:val="52"/>
        </w:numPr>
        <w:spacing w:before="120" w:after="120" w:line="360" w:lineRule="auto"/>
        <w:ind w:left="567" w:hanging="283"/>
        <w:rPr>
          <w:color w:val="auto"/>
        </w:rPr>
      </w:pPr>
      <w:r>
        <w:rPr>
          <w:color w:val="auto"/>
        </w:rPr>
        <w:t>oświadczenie o nieuzyskaniu wsparcia pomostowego tego samego typu,</w:t>
      </w:r>
    </w:p>
    <w:p w:rsidR="00AC0405" w:rsidRDefault="00AC0405" w:rsidP="00A946F7">
      <w:pPr>
        <w:pStyle w:val="Default"/>
        <w:numPr>
          <w:ilvl w:val="0"/>
          <w:numId w:val="52"/>
        </w:numPr>
        <w:spacing w:before="120" w:after="120" w:line="360" w:lineRule="auto"/>
        <w:ind w:left="567" w:hanging="283"/>
        <w:rPr>
          <w:color w:val="auto"/>
        </w:rPr>
      </w:pPr>
      <w:r>
        <w:rPr>
          <w:color w:val="auto"/>
        </w:rPr>
        <w:t xml:space="preserve">oświadczenie o nieskorzystaniu z innej pomocy dotyczącej tych samych kosztów </w:t>
      </w:r>
      <w:proofErr w:type="spellStart"/>
      <w:r>
        <w:rPr>
          <w:color w:val="auto"/>
        </w:rPr>
        <w:t>kwalifikowalnych</w:t>
      </w:r>
      <w:proofErr w:type="spellEnd"/>
      <w:r>
        <w:rPr>
          <w:color w:val="auto"/>
        </w:rPr>
        <w:t xml:space="preserve"> oraz nieubieganiu się o inną pomoc dotyczącą tych samych kosztów </w:t>
      </w:r>
      <w:proofErr w:type="spellStart"/>
      <w:r>
        <w:rPr>
          <w:color w:val="auto"/>
        </w:rPr>
        <w:t>kwalifikowalnych</w:t>
      </w:r>
      <w:proofErr w:type="spellEnd"/>
    </w:p>
    <w:p w:rsidR="00AC0405" w:rsidRPr="000B7D0D" w:rsidRDefault="00AC0405" w:rsidP="00A946F7">
      <w:pPr>
        <w:pStyle w:val="Default"/>
        <w:numPr>
          <w:ilvl w:val="0"/>
          <w:numId w:val="51"/>
        </w:numPr>
        <w:spacing w:before="120" w:after="120" w:line="360" w:lineRule="auto"/>
        <w:ind w:left="284" w:hanging="284"/>
        <w:rPr>
          <w:color w:val="auto"/>
        </w:rPr>
      </w:pPr>
      <w:r w:rsidRPr="000B7D0D">
        <w:rPr>
          <w:color w:val="auto"/>
        </w:rPr>
        <w:t xml:space="preserve">Wzór </w:t>
      </w:r>
      <w:r w:rsidRPr="000B7D0D">
        <w:rPr>
          <w:i/>
          <w:color w:val="auto"/>
        </w:rPr>
        <w:t>Wniosku o przyznanie wsparcia pomostowego</w:t>
      </w:r>
      <w:r w:rsidRPr="000B7D0D">
        <w:rPr>
          <w:color w:val="auto"/>
        </w:rPr>
        <w:t xml:space="preserve"> stanowi załączniki </w:t>
      </w:r>
      <w:r w:rsidR="000B7D0D" w:rsidRPr="000B7D0D">
        <w:rPr>
          <w:color w:val="auto"/>
        </w:rPr>
        <w:t>nr 12</w:t>
      </w:r>
      <w:r w:rsidRPr="000B7D0D">
        <w:rPr>
          <w:color w:val="auto"/>
        </w:rPr>
        <w:t xml:space="preserve"> do niniejszego Regulaminu. </w:t>
      </w:r>
    </w:p>
    <w:p w:rsidR="00E03DF5" w:rsidRPr="00E03DF5" w:rsidRDefault="00AC0405" w:rsidP="0090130A">
      <w:pPr>
        <w:pStyle w:val="Default"/>
        <w:numPr>
          <w:ilvl w:val="0"/>
          <w:numId w:val="51"/>
        </w:numPr>
        <w:spacing w:before="120" w:after="120" w:line="360" w:lineRule="auto"/>
        <w:ind w:left="284" w:hanging="284"/>
        <w:rPr>
          <w:i/>
          <w:color w:val="0070C0"/>
        </w:rPr>
      </w:pPr>
      <w:r w:rsidRPr="002E55A9">
        <w:t>O terminie, jaki przewidziano na składanie w/w wn</w:t>
      </w:r>
      <w:r w:rsidR="00C06368">
        <w:t>iosków U</w:t>
      </w:r>
      <w:r>
        <w:t>czestnicy</w:t>
      </w:r>
      <w:r w:rsidRPr="002E55A9">
        <w:t xml:space="preserve"> zostaną poinformowani poprzez stronę internetową Projektu</w:t>
      </w:r>
      <w:r>
        <w:t xml:space="preserve">. </w:t>
      </w:r>
    </w:p>
    <w:p w:rsidR="0090130A" w:rsidRPr="00E03DF5" w:rsidRDefault="0090130A" w:rsidP="0090130A">
      <w:pPr>
        <w:pStyle w:val="Default"/>
        <w:numPr>
          <w:ilvl w:val="0"/>
          <w:numId w:val="51"/>
        </w:numPr>
        <w:spacing w:before="120" w:after="120" w:line="360" w:lineRule="auto"/>
        <w:ind w:left="284" w:hanging="284"/>
        <w:rPr>
          <w:i/>
          <w:color w:val="0070C0"/>
        </w:rPr>
      </w:pPr>
      <w:r>
        <w:t>W przypadku gdy Wniosek o przyznanie wsparcia pomostowego nie zostanie złożony w okresie 5 miesięcy od dnia rozpoczęcia działalności gospodarczej oznacza to rezygnację uczestnika z możliwości skorzystania ze wsparcia pomostowego.</w:t>
      </w:r>
    </w:p>
    <w:p w:rsidR="00AC0405" w:rsidRPr="00E03DF5" w:rsidRDefault="00AC0405" w:rsidP="00A946F7">
      <w:pPr>
        <w:pStyle w:val="Default"/>
        <w:numPr>
          <w:ilvl w:val="0"/>
          <w:numId w:val="51"/>
        </w:numPr>
        <w:spacing w:before="120" w:after="120" w:line="360" w:lineRule="auto"/>
        <w:ind w:left="284" w:hanging="284"/>
      </w:pPr>
      <w:r w:rsidRPr="002E55A9">
        <w:t xml:space="preserve">Uczestnicy Projektu są zobowiązani do złożenia </w:t>
      </w:r>
      <w:r w:rsidRPr="002E55A9">
        <w:rPr>
          <w:i/>
        </w:rPr>
        <w:t>Wniosku o przyznanie wsparcia pomostowego</w:t>
      </w:r>
      <w:r w:rsidRPr="002E55A9">
        <w:t xml:space="preserve"> wraz z wymaganymi załącznikami, zgodnie z wymogami opisanymi w ogłoszeniu o naborze, w terminie wyznaczonym przez Beneficjenta, zgodnie </w:t>
      </w:r>
      <w:r w:rsidRPr="002E55A9">
        <w:br/>
        <w:t xml:space="preserve">z definicją skutecznego doręczenia informacji wskazaną w §1 niniejszego Regulaminu. </w:t>
      </w:r>
      <w:r w:rsidRPr="00E03DF5">
        <w:t xml:space="preserve">Osobiście dokumenty można składać w: </w:t>
      </w:r>
    </w:p>
    <w:p w:rsidR="00E03DF5" w:rsidRPr="00E03DF5" w:rsidRDefault="00AC0405" w:rsidP="00E03DF5">
      <w:pPr>
        <w:pStyle w:val="Akapitzlist"/>
        <w:spacing w:before="120" w:after="120" w:line="360" w:lineRule="auto"/>
        <w:ind w:left="284" w:firstLine="142"/>
        <w:rPr>
          <w:rFonts w:ascii="Arial" w:hAnsi="Arial" w:cs="Arial"/>
        </w:rPr>
      </w:pPr>
      <w:r w:rsidRPr="00E03DF5">
        <w:rPr>
          <w:rFonts w:ascii="Arial" w:hAnsi="Arial" w:cs="Arial"/>
          <w:b/>
        </w:rPr>
        <w:t>Biurze Projektu:</w:t>
      </w:r>
      <w:r w:rsidRPr="00E03DF5">
        <w:rPr>
          <w:rFonts w:ascii="Arial" w:hAnsi="Arial" w:cs="Arial"/>
          <w:b/>
          <w:i/>
        </w:rPr>
        <w:t xml:space="preserve"> </w:t>
      </w:r>
      <w:r w:rsidR="00E03DF5" w:rsidRPr="00E03DF5">
        <w:rPr>
          <w:rFonts w:ascii="Arial" w:hAnsi="Arial" w:cs="Arial"/>
        </w:rPr>
        <w:t xml:space="preserve">ul. Szczawieńska 2, 58-310 Szczawno – Zdrój </w:t>
      </w:r>
    </w:p>
    <w:p w:rsidR="00E03DF5" w:rsidRPr="00E03DF5" w:rsidRDefault="00E03DF5" w:rsidP="00E03DF5">
      <w:pPr>
        <w:pStyle w:val="Akapitzlist"/>
        <w:spacing w:before="120" w:after="120" w:line="360" w:lineRule="auto"/>
        <w:ind w:left="426"/>
        <w:rPr>
          <w:rFonts w:ascii="Arial" w:hAnsi="Arial" w:cs="Arial"/>
          <w:i/>
        </w:rPr>
      </w:pPr>
      <w:r w:rsidRPr="00E03DF5">
        <w:rPr>
          <w:rFonts w:ascii="Arial" w:hAnsi="Arial" w:cs="Arial"/>
        </w:rPr>
        <w:t>Biuro projektu otwarte jest od poniedziałku do piątku w godz. od 7.30 do 15.30 z wyłączeniem sobót i niedziel i dni ustawowo wolnych od pracy.</w:t>
      </w:r>
    </w:p>
    <w:p w:rsidR="00AC0405" w:rsidRPr="002E55A9" w:rsidRDefault="00AC0405" w:rsidP="00A946F7">
      <w:pPr>
        <w:pStyle w:val="Default"/>
        <w:numPr>
          <w:ilvl w:val="0"/>
          <w:numId w:val="51"/>
        </w:numPr>
        <w:spacing w:before="120" w:after="120" w:line="360" w:lineRule="auto"/>
        <w:ind w:left="284" w:hanging="284"/>
      </w:pPr>
      <w:r w:rsidRPr="00E82CA1">
        <w:t>Elektronicznie można przesyłać</w:t>
      </w:r>
      <w:r>
        <w:t xml:space="preserve"> dokumenty</w:t>
      </w:r>
      <w:r w:rsidRPr="00E82CA1">
        <w:t xml:space="preserve">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E82CA1">
        <w:t>ePUAP</w:t>
      </w:r>
      <w:proofErr w:type="spellEnd"/>
      <w:r w:rsidRPr="00E82CA1">
        <w:t>/ oraz wskazanie adresu na jaki ma być składana dokumentacja elektronicznie</w:t>
      </w:r>
      <w:r>
        <w:t>.</w:t>
      </w:r>
    </w:p>
    <w:p w:rsidR="00AC0405" w:rsidRPr="003927B6" w:rsidRDefault="00AC0405" w:rsidP="00A946F7">
      <w:pPr>
        <w:pStyle w:val="Default"/>
        <w:numPr>
          <w:ilvl w:val="0"/>
          <w:numId w:val="51"/>
        </w:numPr>
        <w:spacing w:before="120" w:after="120" w:line="360" w:lineRule="auto"/>
        <w:ind w:left="284" w:hanging="284"/>
      </w:pPr>
      <w:r w:rsidRPr="00D14F75">
        <w:lastRenderedPageBreak/>
        <w:t xml:space="preserve">Beneficjent dopuszcza składanie dokumentów w formie </w:t>
      </w:r>
      <w:proofErr w:type="spellStart"/>
      <w:r w:rsidRPr="00D14F75">
        <w:t>skanu</w:t>
      </w:r>
      <w:proofErr w:type="spellEnd"/>
      <w:r w:rsidRPr="00D14F75">
        <w:t xml:space="preserve"> za pośrednictwem poczty elektronicznej. Dokumenty takie muszą być przesłane w spakowanym pliku i zabezpieczone hasłem, które będzie przesłane w innym e-mailu</w:t>
      </w:r>
      <w:r>
        <w:t>.</w:t>
      </w:r>
      <w:r w:rsidRPr="00E82CA1" w:rsidDel="00B518E2">
        <w:t xml:space="preserve"> </w:t>
      </w:r>
    </w:p>
    <w:p w:rsidR="00AC0405" w:rsidRPr="002E55A9" w:rsidRDefault="00AC0405" w:rsidP="00A946F7">
      <w:pPr>
        <w:pStyle w:val="Default"/>
        <w:numPr>
          <w:ilvl w:val="0"/>
          <w:numId w:val="51"/>
        </w:numPr>
        <w:spacing w:before="120" w:after="120" w:line="360" w:lineRule="auto"/>
        <w:ind w:left="284" w:hanging="284"/>
      </w:pPr>
      <w:r w:rsidRPr="002E55A9">
        <w:t>Dokumenty, które wpłyną do Beneficjenta przed lub po terminie określonym w ogłoszeniu o naborze nie będą rozpatrywane.</w:t>
      </w:r>
    </w:p>
    <w:p w:rsidR="00AC0405" w:rsidRPr="002E55A9" w:rsidRDefault="00AC0405" w:rsidP="00A946F7">
      <w:pPr>
        <w:pStyle w:val="Default"/>
        <w:numPr>
          <w:ilvl w:val="0"/>
          <w:numId w:val="51"/>
        </w:numPr>
        <w:spacing w:before="120" w:after="120" w:line="360" w:lineRule="auto"/>
        <w:ind w:left="284" w:hanging="284"/>
      </w:pPr>
      <w:r w:rsidRPr="002E55A9">
        <w:t xml:space="preserve">Jeden </w:t>
      </w:r>
      <w:r w:rsidR="00C06368">
        <w:t>U</w:t>
      </w:r>
      <w:r>
        <w:t>czestnik projektu</w:t>
      </w:r>
      <w:r w:rsidRPr="002E55A9">
        <w:t xml:space="preserve"> może ubiegać się o wsparcie pomostowe wyłącznie na podstawie jednego złożo</w:t>
      </w:r>
      <w:r w:rsidR="00C06368">
        <w:t>nego wniosku. W przypadku, gdy U</w:t>
      </w:r>
      <w:r w:rsidRPr="002E55A9">
        <w:t>czestnik projektu złoży więcej niż</w:t>
      </w:r>
      <w:r>
        <w:t xml:space="preserve"> </w:t>
      </w:r>
      <w:r w:rsidRPr="002E55A9">
        <w:t xml:space="preserve"> jeden wniosek, ocenie podlegał będzie tylko ten, który wpłynął jako pierwszy. Możliwe jest wycofanie złożonego wniosku i złożenie nowego w terminie trwania naboru.</w:t>
      </w:r>
    </w:p>
    <w:p w:rsidR="00AC0405" w:rsidRDefault="00AC0405" w:rsidP="00E03DF5">
      <w:pPr>
        <w:pStyle w:val="Default"/>
        <w:numPr>
          <w:ilvl w:val="0"/>
          <w:numId w:val="51"/>
        </w:numPr>
        <w:tabs>
          <w:tab w:val="left" w:pos="284"/>
        </w:tabs>
        <w:spacing w:before="120" w:after="120" w:line="360" w:lineRule="auto"/>
        <w:ind w:left="284" w:hanging="284"/>
      </w:pPr>
      <w:r w:rsidRPr="002E55A9">
        <w:t xml:space="preserve">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w:t>
      </w:r>
      <w:proofErr w:type="spellStart"/>
      <w:r w:rsidRPr="002E55A9">
        <w:t>dekompletację</w:t>
      </w:r>
      <w:proofErr w:type="spellEnd"/>
      <w:r w:rsidRPr="002E55A9">
        <w:t xml:space="preserve"> (dokumenty przesłane drogą elektroniczną wraz z wymaganymi załącznikami należy podpisać tylko we wskazanych miejscach za pomocą podpisu elektronicznego, bez parafowania każdej strony).</w:t>
      </w:r>
    </w:p>
    <w:p w:rsidR="00AC0405" w:rsidRPr="002E55A9" w:rsidRDefault="00C06368" w:rsidP="00A946F7">
      <w:pPr>
        <w:pStyle w:val="Default"/>
        <w:numPr>
          <w:ilvl w:val="0"/>
          <w:numId w:val="51"/>
        </w:numPr>
        <w:spacing w:before="120" w:after="120" w:line="360" w:lineRule="auto"/>
        <w:ind w:left="284" w:hanging="284"/>
      </w:pPr>
      <w:r>
        <w:t>Pola, które danego U</w:t>
      </w:r>
      <w:r w:rsidR="00AC0405">
        <w:t>czestnika</w:t>
      </w:r>
      <w:r w:rsidR="00AC0405" w:rsidRPr="002E55A9">
        <w:t xml:space="preserve"> nie dotyczą należy uzupełnić formułą „nie dotyczy”. Pozostawienie jakiejkolwiek pozycji  we wniosku niewypełnionej stanowi błąd formalny. </w:t>
      </w:r>
    </w:p>
    <w:p w:rsidR="00AC0405" w:rsidRPr="002E55A9" w:rsidRDefault="00AC0405" w:rsidP="00A946F7">
      <w:pPr>
        <w:pStyle w:val="Default"/>
        <w:numPr>
          <w:ilvl w:val="0"/>
          <w:numId w:val="51"/>
        </w:numPr>
        <w:spacing w:before="120" w:after="120" w:line="360" w:lineRule="auto"/>
        <w:ind w:left="284" w:hanging="426"/>
      </w:pPr>
      <w:r w:rsidRPr="002E55A9">
        <w:t xml:space="preserve">Kopie wymaganych załączników do wniosku powinny być potwierdzone za zgodność z oryginałem przez </w:t>
      </w:r>
      <w:r>
        <w:t>u</w:t>
      </w:r>
      <w:r w:rsidRPr="002E55A9">
        <w:t>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Potwierdzenie powinno być opatrzone datą.</w:t>
      </w:r>
    </w:p>
    <w:p w:rsidR="00AC0405" w:rsidRPr="002E55A9" w:rsidRDefault="00AC0405" w:rsidP="00A946F7">
      <w:pPr>
        <w:pStyle w:val="Default"/>
        <w:numPr>
          <w:ilvl w:val="0"/>
          <w:numId w:val="51"/>
        </w:numPr>
        <w:spacing w:before="120" w:after="120" w:line="360" w:lineRule="auto"/>
        <w:ind w:left="284" w:hanging="426"/>
      </w:pPr>
      <w:r w:rsidRPr="002E55A9">
        <w:t>Niedopuszczalna jest ingerencja w treść składanych wzorów Wniosków oraz załączników, usuwanie zapisów, logotypów, złożenie nieaktualnych wersji dokumentów.</w:t>
      </w:r>
    </w:p>
    <w:p w:rsidR="00AC0405" w:rsidRDefault="00AC0405" w:rsidP="00A946F7">
      <w:pPr>
        <w:pStyle w:val="Default"/>
        <w:numPr>
          <w:ilvl w:val="0"/>
          <w:numId w:val="51"/>
        </w:numPr>
        <w:spacing w:before="120" w:after="120" w:line="360" w:lineRule="auto"/>
        <w:ind w:left="284" w:hanging="426"/>
      </w:pPr>
      <w:r w:rsidRPr="002E55A9">
        <w:rPr>
          <w:i/>
        </w:rPr>
        <w:t>Wniosek o przyznanie wsparcia pomostowego</w:t>
      </w:r>
      <w:r w:rsidRPr="002E55A9">
        <w:t xml:space="preserve"> wraz z wymaganymi załącznikami </w:t>
      </w:r>
      <w:r>
        <w:t xml:space="preserve">jeżeli jest składany </w:t>
      </w:r>
      <w:r w:rsidRPr="002E55A9">
        <w:t xml:space="preserve">w formie papierowej należy złożyć </w:t>
      </w:r>
      <w:r>
        <w:t xml:space="preserve">do biura projektu </w:t>
      </w:r>
      <w:r w:rsidRPr="002E55A9">
        <w:t>w zamkniętej kopercie opisanej według poniższego wzoru:</w:t>
      </w:r>
    </w:p>
    <w:p w:rsidR="00827685" w:rsidRPr="002E55A9" w:rsidRDefault="00827685" w:rsidP="00827685">
      <w:pPr>
        <w:pStyle w:val="Default"/>
        <w:spacing w:before="120" w:after="120" w:line="360" w:lineRule="auto"/>
        <w:ind w:left="284"/>
      </w:pPr>
    </w:p>
    <w:tbl>
      <w:tblPr>
        <w:tblStyle w:val="Tabela-Siatka"/>
        <w:tblW w:w="0" w:type="auto"/>
        <w:tblInd w:w="534" w:type="dxa"/>
        <w:tblLook w:val="04A0"/>
      </w:tblPr>
      <w:tblGrid>
        <w:gridCol w:w="8646"/>
      </w:tblGrid>
      <w:tr w:rsidR="007F3C80" w:rsidTr="007F3C80">
        <w:tc>
          <w:tcPr>
            <w:tcW w:w="8646" w:type="dxa"/>
          </w:tcPr>
          <w:p w:rsidR="007F3C80" w:rsidRPr="00C3362F" w:rsidRDefault="007F3C80" w:rsidP="007F3C80">
            <w:pPr>
              <w:autoSpaceDE w:val="0"/>
              <w:autoSpaceDN w:val="0"/>
              <w:adjustRightInd w:val="0"/>
              <w:rPr>
                <w:rFonts w:ascii="Arial" w:hAnsi="Arial" w:cs="Arial"/>
                <w:sz w:val="22"/>
                <w:szCs w:val="22"/>
              </w:rPr>
            </w:pPr>
            <w:r w:rsidRPr="00C3362F">
              <w:rPr>
                <w:rFonts w:ascii="Arial" w:hAnsi="Arial" w:cs="Arial"/>
                <w:sz w:val="22"/>
                <w:szCs w:val="22"/>
              </w:rPr>
              <w:lastRenderedPageBreak/>
              <w:t>Imię i Nazwisko</w:t>
            </w:r>
            <w:r>
              <w:rPr>
                <w:rFonts w:ascii="Arial" w:hAnsi="Arial" w:cs="Arial"/>
                <w:sz w:val="22"/>
                <w:szCs w:val="22"/>
              </w:rPr>
              <w:t xml:space="preserve"> Uczestnika/</w:t>
            </w:r>
            <w:proofErr w:type="spellStart"/>
            <w:r>
              <w:rPr>
                <w:rFonts w:ascii="Arial" w:hAnsi="Arial" w:cs="Arial"/>
                <w:sz w:val="22"/>
                <w:szCs w:val="22"/>
              </w:rPr>
              <w:t>czki</w:t>
            </w:r>
            <w:proofErr w:type="spellEnd"/>
          </w:p>
          <w:p w:rsidR="007F3C80" w:rsidRPr="00C3362F" w:rsidRDefault="007F3C80" w:rsidP="007F3C80">
            <w:pPr>
              <w:autoSpaceDE w:val="0"/>
              <w:autoSpaceDN w:val="0"/>
              <w:adjustRightInd w:val="0"/>
              <w:rPr>
                <w:rFonts w:ascii="Arial" w:hAnsi="Arial" w:cs="Arial"/>
                <w:b/>
                <w:sz w:val="22"/>
                <w:szCs w:val="22"/>
              </w:rPr>
            </w:pPr>
            <w:r w:rsidRPr="00C3362F">
              <w:rPr>
                <w:rFonts w:ascii="Arial" w:hAnsi="Arial" w:cs="Arial"/>
                <w:sz w:val="22"/>
                <w:szCs w:val="22"/>
              </w:rPr>
              <w:t>Adres</w:t>
            </w:r>
            <w:r>
              <w:rPr>
                <w:rFonts w:ascii="Arial" w:hAnsi="Arial" w:cs="Arial"/>
                <w:sz w:val="22"/>
                <w:szCs w:val="22"/>
              </w:rPr>
              <w:br/>
            </w:r>
          </w:p>
          <w:p w:rsidR="007F3C80" w:rsidRPr="00C3362F" w:rsidRDefault="007F3C80" w:rsidP="007F3C80">
            <w:pPr>
              <w:autoSpaceDE w:val="0"/>
              <w:autoSpaceDN w:val="0"/>
              <w:adjustRightInd w:val="0"/>
              <w:jc w:val="center"/>
              <w:rPr>
                <w:rFonts w:ascii="Arial" w:hAnsi="Arial" w:cs="Arial"/>
                <w:b/>
                <w:sz w:val="22"/>
                <w:szCs w:val="22"/>
              </w:rPr>
            </w:pPr>
            <w:r>
              <w:rPr>
                <w:rFonts w:ascii="Arial" w:hAnsi="Arial" w:cs="Arial"/>
                <w:b/>
                <w:sz w:val="22"/>
                <w:szCs w:val="22"/>
              </w:rPr>
              <w:t>Wniosek o przyznanie wsparcia pomostowego</w:t>
            </w:r>
          </w:p>
          <w:p w:rsidR="007F3C80" w:rsidRPr="00C3362F" w:rsidRDefault="007F3C80" w:rsidP="00014C6A">
            <w:pPr>
              <w:autoSpaceDE w:val="0"/>
              <w:autoSpaceDN w:val="0"/>
              <w:adjustRightInd w:val="0"/>
              <w:jc w:val="center"/>
              <w:rPr>
                <w:rFonts w:ascii="Arial" w:hAnsi="Arial" w:cs="Arial"/>
                <w:sz w:val="22"/>
                <w:szCs w:val="22"/>
              </w:rPr>
            </w:pPr>
            <w:r w:rsidRPr="00C3362F">
              <w:rPr>
                <w:rFonts w:ascii="Arial" w:hAnsi="Arial" w:cs="Arial"/>
                <w:b/>
                <w:bCs/>
                <w:sz w:val="22"/>
                <w:szCs w:val="22"/>
              </w:rPr>
              <w:t xml:space="preserve">„Wsparcie dla Przedsiębiorczych” </w:t>
            </w:r>
          </w:p>
          <w:p w:rsidR="007F3C80" w:rsidRPr="00C3362F" w:rsidRDefault="007F3C80" w:rsidP="007F3C80">
            <w:pPr>
              <w:autoSpaceDE w:val="0"/>
              <w:autoSpaceDN w:val="0"/>
              <w:adjustRightInd w:val="0"/>
              <w:ind w:left="3686"/>
              <w:rPr>
                <w:rFonts w:ascii="Arial" w:hAnsi="Arial" w:cs="Arial"/>
                <w:sz w:val="22"/>
                <w:szCs w:val="22"/>
              </w:rPr>
            </w:pPr>
          </w:p>
          <w:p w:rsidR="007F3C80" w:rsidRDefault="007F3C80" w:rsidP="007F3C80">
            <w:pPr>
              <w:autoSpaceDE w:val="0"/>
              <w:autoSpaceDN w:val="0"/>
              <w:adjustRightInd w:val="0"/>
              <w:jc w:val="right"/>
              <w:rPr>
                <w:rFonts w:ascii="Arial" w:hAnsi="Arial" w:cs="Arial"/>
                <w:sz w:val="22"/>
                <w:szCs w:val="22"/>
              </w:rPr>
            </w:pPr>
            <w:r w:rsidRPr="00C3362F">
              <w:rPr>
                <w:rFonts w:ascii="Arial" w:hAnsi="Arial" w:cs="Arial"/>
                <w:sz w:val="22"/>
                <w:szCs w:val="22"/>
              </w:rPr>
              <w:t>Dolnośląska Agencja Rozwoju Regionalnego S. A.</w:t>
            </w:r>
          </w:p>
          <w:p w:rsidR="00827685" w:rsidRDefault="007F3C80" w:rsidP="00827685">
            <w:pPr>
              <w:autoSpaceDE w:val="0"/>
              <w:autoSpaceDN w:val="0"/>
              <w:adjustRightInd w:val="0"/>
              <w:jc w:val="right"/>
              <w:rPr>
                <w:rFonts w:ascii="Arial" w:hAnsi="Arial" w:cs="Arial"/>
              </w:rPr>
            </w:pPr>
            <w:r w:rsidRPr="00C3362F">
              <w:rPr>
                <w:rFonts w:ascii="Arial" w:hAnsi="Arial" w:cs="Arial"/>
                <w:sz w:val="22"/>
                <w:szCs w:val="22"/>
              </w:rPr>
              <w:t xml:space="preserve">ul. Szczawieńska 2, 58-310 Szczawno </w:t>
            </w:r>
            <w:r>
              <w:rPr>
                <w:rFonts w:ascii="Arial" w:hAnsi="Arial" w:cs="Arial"/>
                <w:sz w:val="22"/>
                <w:szCs w:val="22"/>
              </w:rPr>
              <w:t>–</w:t>
            </w:r>
            <w:r w:rsidRPr="00C3362F">
              <w:rPr>
                <w:rFonts w:ascii="Arial" w:hAnsi="Arial" w:cs="Arial"/>
                <w:sz w:val="22"/>
                <w:szCs w:val="22"/>
              </w:rPr>
              <w:t xml:space="preserve"> Zdrój</w:t>
            </w:r>
          </w:p>
        </w:tc>
      </w:tr>
    </w:tbl>
    <w:p w:rsidR="00AC0405" w:rsidRPr="002E55A9" w:rsidRDefault="00AC0405" w:rsidP="00AC0405">
      <w:pPr>
        <w:pStyle w:val="Default"/>
        <w:spacing w:before="720" w:after="120" w:line="360" w:lineRule="auto"/>
        <w:jc w:val="center"/>
        <w:rPr>
          <w:b/>
          <w:color w:val="auto"/>
        </w:rPr>
      </w:pPr>
      <w:r w:rsidRPr="002E55A9">
        <w:rPr>
          <w:b/>
          <w:color w:val="auto"/>
        </w:rPr>
        <w:t>§ 1</w:t>
      </w:r>
      <w:r w:rsidR="00731685">
        <w:rPr>
          <w:b/>
          <w:color w:val="auto"/>
        </w:rPr>
        <w:t>8</w:t>
      </w:r>
    </w:p>
    <w:p w:rsidR="00AC0405" w:rsidRPr="002E55A9" w:rsidRDefault="00AC0405" w:rsidP="00AC0405">
      <w:pPr>
        <w:spacing w:before="120" w:after="120" w:line="360" w:lineRule="auto"/>
        <w:jc w:val="center"/>
        <w:rPr>
          <w:rFonts w:ascii="Arial" w:hAnsi="Arial" w:cs="Arial"/>
          <w:b/>
        </w:rPr>
      </w:pPr>
      <w:r w:rsidRPr="002E55A9">
        <w:rPr>
          <w:rFonts w:ascii="Arial" w:hAnsi="Arial" w:cs="Arial"/>
          <w:b/>
        </w:rPr>
        <w:t xml:space="preserve">Ocena formalna </w:t>
      </w:r>
      <w:r>
        <w:rPr>
          <w:rFonts w:ascii="Arial" w:hAnsi="Arial" w:cs="Arial"/>
          <w:b/>
        </w:rPr>
        <w:t xml:space="preserve">i merytoryczna </w:t>
      </w:r>
      <w:r w:rsidRPr="002E55A9">
        <w:rPr>
          <w:rFonts w:ascii="Arial" w:hAnsi="Arial" w:cs="Arial"/>
          <w:b/>
        </w:rPr>
        <w:t>wniosków o przyznanie</w:t>
      </w:r>
      <w:r w:rsidR="00014C6A">
        <w:rPr>
          <w:rFonts w:ascii="Arial" w:hAnsi="Arial" w:cs="Arial"/>
          <w:b/>
        </w:rPr>
        <w:t xml:space="preserve"> </w:t>
      </w:r>
      <w:r w:rsidRPr="002E55A9">
        <w:rPr>
          <w:rFonts w:ascii="Arial" w:hAnsi="Arial" w:cs="Arial"/>
          <w:b/>
        </w:rPr>
        <w:t>wsparcia pomostowego</w:t>
      </w:r>
    </w:p>
    <w:p w:rsidR="00AC0405" w:rsidRPr="002E55A9" w:rsidRDefault="00AC0405" w:rsidP="00A946F7">
      <w:pPr>
        <w:pStyle w:val="Default"/>
        <w:numPr>
          <w:ilvl w:val="0"/>
          <w:numId w:val="53"/>
        </w:numPr>
        <w:spacing w:before="120" w:after="120" w:line="360" w:lineRule="auto"/>
        <w:ind w:left="284" w:hanging="284"/>
        <w:rPr>
          <w:color w:val="auto"/>
        </w:rPr>
      </w:pPr>
      <w:r w:rsidRPr="002E55A9">
        <w:rPr>
          <w:color w:val="auto"/>
        </w:rPr>
        <w:t>Ocena formalna</w:t>
      </w:r>
      <w:r>
        <w:rPr>
          <w:color w:val="auto"/>
        </w:rPr>
        <w:t xml:space="preserve"> i merytoryczna</w:t>
      </w:r>
      <w:r w:rsidRPr="002E55A9">
        <w:rPr>
          <w:color w:val="auto"/>
        </w:rPr>
        <w:t xml:space="preserve"> </w:t>
      </w:r>
      <w:r w:rsidRPr="002E55A9">
        <w:rPr>
          <w:i/>
          <w:color w:val="auto"/>
        </w:rPr>
        <w:t>Wniosków o przyznanie wsparcia pomostowego</w:t>
      </w:r>
      <w:r w:rsidRPr="002E55A9">
        <w:rPr>
          <w:color w:val="auto"/>
        </w:rPr>
        <w:t xml:space="preserve"> dokonywana jest przez </w:t>
      </w:r>
      <w:r w:rsidR="00900D23" w:rsidRPr="00900D23">
        <w:rPr>
          <w:color w:val="auto"/>
        </w:rPr>
        <w:t>jednego eksperta</w:t>
      </w:r>
      <w:r w:rsidR="00CD1EAA">
        <w:rPr>
          <w:color w:val="auto"/>
        </w:rPr>
        <w:t xml:space="preserve"> i zatwierdzana przez Przewodniczącego Komisji Oceny Wniosków o której mowa w  </w:t>
      </w:r>
      <w:r w:rsidR="00CD1EAA" w:rsidRPr="00CD1EAA">
        <w:rPr>
          <w:color w:val="auto"/>
        </w:rPr>
        <w:t>§ 13 ust 1.</w:t>
      </w:r>
    </w:p>
    <w:p w:rsidR="00AC0405" w:rsidRPr="0003213D" w:rsidRDefault="00AC0405" w:rsidP="00A946F7">
      <w:pPr>
        <w:pStyle w:val="Default"/>
        <w:numPr>
          <w:ilvl w:val="0"/>
          <w:numId w:val="53"/>
        </w:numPr>
        <w:spacing w:before="120" w:after="120" w:line="360" w:lineRule="auto"/>
        <w:ind w:left="284" w:hanging="284"/>
        <w:rPr>
          <w:i/>
          <w:color w:val="0070C0"/>
        </w:rPr>
      </w:pPr>
      <w:r w:rsidRPr="002E55A9">
        <w:rPr>
          <w:color w:val="auto"/>
        </w:rPr>
        <w:t>Ocena formalna</w:t>
      </w:r>
      <w:r>
        <w:rPr>
          <w:color w:val="auto"/>
        </w:rPr>
        <w:t xml:space="preserve"> i merytoryczna</w:t>
      </w:r>
      <w:r w:rsidRPr="002E55A9">
        <w:rPr>
          <w:color w:val="auto"/>
        </w:rPr>
        <w:t xml:space="preserve"> wniosków odbywa się na podstawie </w:t>
      </w:r>
      <w:r w:rsidRPr="00616529">
        <w:rPr>
          <w:i/>
          <w:color w:val="auto"/>
        </w:rPr>
        <w:t>Karty weryfikacji formalnej i merytorycznej wniosku o przyznanie wsparcia pomostowego</w:t>
      </w:r>
      <w:r w:rsidRPr="002E55A9">
        <w:rPr>
          <w:color w:val="auto"/>
        </w:rPr>
        <w:t xml:space="preserve"> (zał. </w:t>
      </w:r>
      <w:r w:rsidR="0003213D" w:rsidRPr="0003213D">
        <w:rPr>
          <w:color w:val="auto"/>
        </w:rPr>
        <w:t>nr 13</w:t>
      </w:r>
      <w:r w:rsidRPr="0003213D">
        <w:rPr>
          <w:color w:val="auto"/>
        </w:rPr>
        <w:t xml:space="preserve"> </w:t>
      </w:r>
      <w:r w:rsidRPr="002E55A9">
        <w:rPr>
          <w:color w:val="auto"/>
        </w:rPr>
        <w:t>do niniejszego Regulaminu).</w:t>
      </w:r>
      <w:r>
        <w:rPr>
          <w:color w:val="auto"/>
        </w:rPr>
        <w:t xml:space="preserve"> Ocena ma na celu weryfikację celu wsparcia pomostowego, wydatków </w:t>
      </w:r>
      <w:proofErr w:type="spellStart"/>
      <w:r>
        <w:rPr>
          <w:color w:val="auto"/>
        </w:rPr>
        <w:t>kwalifikowalnych</w:t>
      </w:r>
      <w:proofErr w:type="spellEnd"/>
      <w:r>
        <w:rPr>
          <w:color w:val="auto"/>
        </w:rPr>
        <w:t xml:space="preserve">, intensywności pomocy </w:t>
      </w:r>
      <w:r w:rsidRPr="00C86E19">
        <w:rPr>
          <w:i/>
          <w:color w:val="auto"/>
        </w:rPr>
        <w:t xml:space="preserve">de </w:t>
      </w:r>
      <w:proofErr w:type="spellStart"/>
      <w:r w:rsidRPr="00C86E19">
        <w:rPr>
          <w:i/>
          <w:color w:val="auto"/>
        </w:rPr>
        <w:t>minimis</w:t>
      </w:r>
      <w:proofErr w:type="spellEnd"/>
      <w:r>
        <w:rPr>
          <w:color w:val="auto"/>
        </w:rPr>
        <w:t xml:space="preserve"> i maksymalnej jej wartości. </w:t>
      </w:r>
    </w:p>
    <w:p w:rsidR="00AC0405" w:rsidRPr="00814101" w:rsidRDefault="00AC0405" w:rsidP="00A946F7">
      <w:pPr>
        <w:pStyle w:val="Default"/>
        <w:numPr>
          <w:ilvl w:val="0"/>
          <w:numId w:val="53"/>
        </w:numPr>
        <w:spacing w:before="120" w:after="120" w:line="360" w:lineRule="auto"/>
        <w:ind w:left="284" w:hanging="284"/>
        <w:rPr>
          <w:color w:val="auto"/>
        </w:rPr>
      </w:pPr>
      <w:r w:rsidRPr="00814101">
        <w:rPr>
          <w:color w:val="auto"/>
        </w:rPr>
        <w:t>W ramach oceny merytorycznej oceniane będą m.in. następujące kwestie:</w:t>
      </w:r>
    </w:p>
    <w:p w:rsidR="00AC0405" w:rsidRPr="002E55A9" w:rsidRDefault="00AC0405" w:rsidP="00A946F7">
      <w:pPr>
        <w:pStyle w:val="Default"/>
        <w:numPr>
          <w:ilvl w:val="0"/>
          <w:numId w:val="54"/>
        </w:numPr>
        <w:spacing w:before="120" w:after="120" w:line="360" w:lineRule="auto"/>
        <w:ind w:left="567" w:hanging="283"/>
        <w:rPr>
          <w:color w:val="auto"/>
        </w:rPr>
      </w:pPr>
      <w:r w:rsidRPr="002E55A9">
        <w:rPr>
          <w:color w:val="auto"/>
        </w:rPr>
        <w:t xml:space="preserve">zasadność wsparcia, </w:t>
      </w:r>
    </w:p>
    <w:p w:rsidR="00AC0405" w:rsidRPr="002E55A9" w:rsidRDefault="00AC0405" w:rsidP="00A946F7">
      <w:pPr>
        <w:pStyle w:val="Default"/>
        <w:numPr>
          <w:ilvl w:val="0"/>
          <w:numId w:val="54"/>
        </w:numPr>
        <w:spacing w:before="120" w:after="120" w:line="360" w:lineRule="auto"/>
        <w:ind w:left="567" w:hanging="283"/>
        <w:rPr>
          <w:color w:val="auto"/>
        </w:rPr>
      </w:pPr>
      <w:r w:rsidRPr="002E55A9">
        <w:rPr>
          <w:color w:val="auto"/>
        </w:rPr>
        <w:t xml:space="preserve">związek wydatków planowanych do poniesienia ze wsparcia pomostowego w stosunku do prowadzonej działalności gospodarczej, </w:t>
      </w:r>
    </w:p>
    <w:p w:rsidR="00AC0405" w:rsidRPr="002E55A9" w:rsidRDefault="00AC0405" w:rsidP="00A946F7">
      <w:pPr>
        <w:pStyle w:val="Default"/>
        <w:numPr>
          <w:ilvl w:val="0"/>
          <w:numId w:val="54"/>
        </w:numPr>
        <w:spacing w:before="120" w:after="120" w:line="360" w:lineRule="auto"/>
        <w:ind w:left="567" w:hanging="283"/>
        <w:rPr>
          <w:color w:val="auto"/>
        </w:rPr>
      </w:pPr>
      <w:r w:rsidRPr="002E55A9">
        <w:rPr>
          <w:color w:val="auto"/>
        </w:rPr>
        <w:t>czy wydatki planowane do poniesienia ze wsparcia pomostowego nie są tożsame z wydatkami w ramach wsparcia finansowego.</w:t>
      </w:r>
    </w:p>
    <w:p w:rsidR="00AC0405" w:rsidRPr="002E55A9" w:rsidRDefault="00AC0405" w:rsidP="00A946F7">
      <w:pPr>
        <w:pStyle w:val="Default"/>
        <w:numPr>
          <w:ilvl w:val="0"/>
          <w:numId w:val="53"/>
        </w:numPr>
        <w:spacing w:before="120" w:after="120" w:line="360" w:lineRule="auto"/>
        <w:ind w:left="284" w:hanging="284"/>
        <w:rPr>
          <w:color w:val="auto"/>
        </w:rPr>
      </w:pPr>
      <w:r w:rsidRPr="002E55A9">
        <w:rPr>
          <w:color w:val="auto"/>
        </w:rPr>
        <w:t>Wnioski ocenione pozytywnie pod względem</w:t>
      </w:r>
      <w:r>
        <w:rPr>
          <w:color w:val="auto"/>
        </w:rPr>
        <w:t xml:space="preserve"> formalnym i</w:t>
      </w:r>
      <w:r w:rsidRPr="002E55A9">
        <w:rPr>
          <w:color w:val="auto"/>
        </w:rPr>
        <w:t xml:space="preserve"> merytorycznym będą rekomendowane do wsparcia. </w:t>
      </w:r>
    </w:p>
    <w:p w:rsidR="00AC0405" w:rsidRPr="002E55A9" w:rsidRDefault="00AC0405" w:rsidP="00A946F7">
      <w:pPr>
        <w:pStyle w:val="Default"/>
        <w:numPr>
          <w:ilvl w:val="0"/>
          <w:numId w:val="53"/>
        </w:numPr>
        <w:spacing w:before="120" w:after="120" w:line="360" w:lineRule="auto"/>
        <w:ind w:left="284" w:hanging="284"/>
        <w:rPr>
          <w:color w:val="auto"/>
        </w:rPr>
      </w:pPr>
      <w:r w:rsidRPr="002E55A9">
        <w:rPr>
          <w:color w:val="auto"/>
        </w:rPr>
        <w:t xml:space="preserve">Oceniający wniosek o przyznanie wsparcia pomostowego, może zaproponować niższą niż wnioskowana kwotę wsparcia w przypadku zidentyfikowania kosztów, które uzna za </w:t>
      </w:r>
      <w:proofErr w:type="spellStart"/>
      <w:r w:rsidRPr="002E55A9">
        <w:rPr>
          <w:color w:val="auto"/>
        </w:rPr>
        <w:t>niekwalifikowalne</w:t>
      </w:r>
      <w:proofErr w:type="spellEnd"/>
      <w:r w:rsidRPr="002E55A9">
        <w:rPr>
          <w:color w:val="auto"/>
        </w:rPr>
        <w:t xml:space="preserve"> (np. uzna niektóre koszty za niezwiązane z działalnością), w przypadku gdyby były one tożsame z kosztami pokrywanymi ze wsparcia finansowego lub uzna oszacowanie niektórych kosztów jako zawyżone w porównaniu ze stawkami rynkowymi.</w:t>
      </w:r>
    </w:p>
    <w:p w:rsidR="00AC0405" w:rsidRPr="002E55A9" w:rsidRDefault="00AC0405" w:rsidP="00A946F7">
      <w:pPr>
        <w:pStyle w:val="Default"/>
        <w:numPr>
          <w:ilvl w:val="0"/>
          <w:numId w:val="53"/>
        </w:numPr>
        <w:spacing w:before="120" w:after="120" w:line="360" w:lineRule="auto"/>
        <w:ind w:left="284" w:hanging="284"/>
        <w:rPr>
          <w:color w:val="auto"/>
        </w:rPr>
      </w:pPr>
      <w:r w:rsidRPr="002E55A9">
        <w:rPr>
          <w:color w:val="auto"/>
        </w:rPr>
        <w:lastRenderedPageBreak/>
        <w:t xml:space="preserve">W żadnym wypadku kwota wsparcia pomostowego zaproponowana przez oceniającego wniosek, nie może przekroczyć kwoty, o którą ubiega się </w:t>
      </w:r>
      <w:r w:rsidR="00C06368">
        <w:rPr>
          <w:color w:val="auto"/>
        </w:rPr>
        <w:t>U</w:t>
      </w:r>
      <w:r w:rsidRPr="002E55A9">
        <w:rPr>
          <w:color w:val="auto"/>
        </w:rPr>
        <w:t xml:space="preserve">czestnik. </w:t>
      </w:r>
    </w:p>
    <w:p w:rsidR="00AC0405" w:rsidRPr="002E55A9" w:rsidRDefault="00AC0405" w:rsidP="00A946F7">
      <w:pPr>
        <w:pStyle w:val="Default"/>
        <w:numPr>
          <w:ilvl w:val="0"/>
          <w:numId w:val="53"/>
        </w:numPr>
        <w:spacing w:before="120" w:after="120" w:line="360" w:lineRule="auto"/>
        <w:ind w:left="284" w:hanging="284"/>
        <w:rPr>
          <w:color w:val="auto"/>
        </w:rPr>
      </w:pPr>
      <w:r>
        <w:rPr>
          <w:color w:val="auto"/>
        </w:rPr>
        <w:t>W sytuacji gdy Projektodawca nie będzie posiadał odpowiednich środków na realizację wsparcia pomostowego dla wszystkich przedsiębiorców, których wnioski zostały zaakceptowane, może negocjować wartość wsparcia pomostowego, tak aby zapewnić wsparcie m</w:t>
      </w:r>
      <w:r w:rsidR="00C06368">
        <w:rPr>
          <w:color w:val="auto"/>
        </w:rPr>
        <w:t>ożliwie dla największej liczby U</w:t>
      </w:r>
      <w:r>
        <w:rPr>
          <w:color w:val="auto"/>
        </w:rPr>
        <w:t>czestników projektu.</w:t>
      </w:r>
    </w:p>
    <w:p w:rsidR="00AC0405" w:rsidRDefault="00AC0405" w:rsidP="00A946F7">
      <w:pPr>
        <w:pStyle w:val="Default"/>
        <w:numPr>
          <w:ilvl w:val="0"/>
          <w:numId w:val="53"/>
        </w:numPr>
        <w:spacing w:before="120" w:after="120" w:line="360" w:lineRule="auto"/>
        <w:ind w:left="284" w:hanging="284"/>
        <w:rPr>
          <w:color w:val="auto"/>
        </w:rPr>
      </w:pPr>
      <w:r w:rsidRPr="00814101">
        <w:rPr>
          <w:color w:val="auto"/>
        </w:rPr>
        <w:t>Po dokonaniu oceny formalnej</w:t>
      </w:r>
      <w:r>
        <w:rPr>
          <w:color w:val="auto"/>
        </w:rPr>
        <w:t xml:space="preserve"> i</w:t>
      </w:r>
      <w:r w:rsidRPr="00814101">
        <w:rPr>
          <w:color w:val="auto"/>
        </w:rPr>
        <w:t xml:space="preserve"> merytorycznej, Beneficjent </w:t>
      </w:r>
      <w:r>
        <w:rPr>
          <w:color w:val="auto"/>
        </w:rPr>
        <w:t xml:space="preserve"> w terminie 5 dni roboczych od dokonania oceny </w:t>
      </w:r>
      <w:r w:rsidRPr="00814101">
        <w:rPr>
          <w:color w:val="auto"/>
        </w:rPr>
        <w:t xml:space="preserve">informuje w formie pisemnej zgodnie z definicją skutecznego doręczenia informacji każdego Uczestnika projektu o wynikach oceny wniosku dołączając kserokopie </w:t>
      </w:r>
      <w:r w:rsidRPr="00D32638">
        <w:rPr>
          <w:color w:val="auto"/>
        </w:rPr>
        <w:t xml:space="preserve">Karty oceny </w:t>
      </w:r>
      <w:r w:rsidR="00351982" w:rsidRPr="00D32638">
        <w:rPr>
          <w:color w:val="auto"/>
        </w:rPr>
        <w:t>formalno-</w:t>
      </w:r>
      <w:r w:rsidRPr="00D32638">
        <w:rPr>
          <w:color w:val="auto"/>
        </w:rPr>
        <w:t>merytorycznej</w:t>
      </w:r>
      <w:bookmarkStart w:id="9" w:name="_GoBack"/>
      <w:bookmarkEnd w:id="9"/>
      <w:r w:rsidRPr="00814101">
        <w:rPr>
          <w:color w:val="auto"/>
        </w:rPr>
        <w:t xml:space="preserve"> </w:t>
      </w:r>
      <w:r w:rsidR="0022219F">
        <w:rPr>
          <w:color w:val="auto"/>
        </w:rPr>
        <w:t>(</w:t>
      </w:r>
      <w:r w:rsidRPr="00814101">
        <w:rPr>
          <w:color w:val="auto"/>
        </w:rPr>
        <w:t xml:space="preserve">z </w:t>
      </w:r>
      <w:r w:rsidR="0022219F">
        <w:rPr>
          <w:color w:val="auto"/>
        </w:rPr>
        <w:t>zachowaniem ochrony danych osoby oceniającej).</w:t>
      </w:r>
    </w:p>
    <w:p w:rsidR="00AC0405" w:rsidRDefault="00AC0405" w:rsidP="00A946F7">
      <w:pPr>
        <w:pStyle w:val="Default"/>
        <w:numPr>
          <w:ilvl w:val="0"/>
          <w:numId w:val="61"/>
        </w:numPr>
        <w:spacing w:before="120" w:after="120" w:line="360" w:lineRule="auto"/>
        <w:rPr>
          <w:color w:val="auto"/>
        </w:rPr>
      </w:pPr>
      <w:r w:rsidRPr="00814101">
        <w:rPr>
          <w:color w:val="auto"/>
        </w:rPr>
        <w:t>Uczestnik Projektu, którego wniosek o wsparcie pomostowe po dokonanej ocenie został oceniony negatywnie, ma prawo złożenia pisemnego wniosku o ponowne rozpatrzenie sp</w:t>
      </w:r>
      <w:r w:rsidR="00900D23">
        <w:rPr>
          <w:color w:val="auto"/>
        </w:rPr>
        <w:t>rawy (odwołania), w terminie 5</w:t>
      </w:r>
      <w:r w:rsidRPr="00814101">
        <w:rPr>
          <w:color w:val="auto"/>
        </w:rPr>
        <w:t xml:space="preserve"> dni roboczych od daty otrzymania pisemnej informacji o wynikach oceny wniosku (zgodnie z definicją skutecznego doręczenia informacji).</w:t>
      </w:r>
    </w:p>
    <w:p w:rsidR="00AC0405" w:rsidRDefault="00CF3F0C" w:rsidP="00A946F7">
      <w:pPr>
        <w:pStyle w:val="Default"/>
        <w:numPr>
          <w:ilvl w:val="0"/>
          <w:numId w:val="61"/>
        </w:numPr>
        <w:spacing w:before="120" w:after="120" w:line="360" w:lineRule="auto"/>
        <w:rPr>
          <w:color w:val="auto"/>
        </w:rPr>
      </w:pPr>
      <w:r>
        <w:rPr>
          <w:color w:val="auto"/>
        </w:rPr>
        <w:t>O</w:t>
      </w:r>
      <w:r w:rsidR="00AC0405" w:rsidRPr="00814101">
        <w:rPr>
          <w:color w:val="auto"/>
        </w:rPr>
        <w:t>ceny</w:t>
      </w:r>
      <w:r>
        <w:rPr>
          <w:color w:val="auto"/>
        </w:rPr>
        <w:t xml:space="preserve"> w ramach procedury odwoławczej</w:t>
      </w:r>
      <w:r w:rsidR="00AC0405" w:rsidRPr="00814101">
        <w:rPr>
          <w:color w:val="auto"/>
        </w:rPr>
        <w:t xml:space="preserve"> dokonuje jedna osoba</w:t>
      </w:r>
      <w:r w:rsidR="009E4FA4">
        <w:rPr>
          <w:color w:val="auto"/>
        </w:rPr>
        <w:t xml:space="preserve"> nieuczestnicząca w pierwotnej ocenie</w:t>
      </w:r>
      <w:r w:rsidR="00756AD0">
        <w:rPr>
          <w:color w:val="auto"/>
        </w:rPr>
        <w:t xml:space="preserve"> i jest ona ostateczna.</w:t>
      </w:r>
    </w:p>
    <w:p w:rsidR="00AC0405" w:rsidRPr="00814101" w:rsidRDefault="00AC0405" w:rsidP="00A946F7">
      <w:pPr>
        <w:pStyle w:val="Default"/>
        <w:numPr>
          <w:ilvl w:val="0"/>
          <w:numId w:val="61"/>
        </w:numPr>
        <w:spacing w:before="120" w:after="120" w:line="360" w:lineRule="auto"/>
        <w:rPr>
          <w:color w:val="auto"/>
        </w:rPr>
      </w:pPr>
      <w:r w:rsidRPr="00814101">
        <w:rPr>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rsidR="00AC0405" w:rsidRPr="002E55A9" w:rsidRDefault="00AC0405" w:rsidP="00AC0405">
      <w:pPr>
        <w:spacing w:before="360" w:after="120" w:line="360" w:lineRule="auto"/>
        <w:jc w:val="center"/>
        <w:rPr>
          <w:rFonts w:ascii="Arial" w:hAnsi="Arial" w:cs="Arial"/>
          <w:b/>
        </w:rPr>
      </w:pPr>
      <w:r w:rsidRPr="002E55A9">
        <w:rPr>
          <w:rFonts w:ascii="Arial" w:hAnsi="Arial" w:cs="Arial"/>
          <w:b/>
        </w:rPr>
        <w:t>§ 1</w:t>
      </w:r>
      <w:r w:rsidR="00731685">
        <w:rPr>
          <w:rFonts w:ascii="Arial" w:hAnsi="Arial" w:cs="Arial"/>
          <w:b/>
        </w:rPr>
        <w:t>9</w:t>
      </w:r>
    </w:p>
    <w:p w:rsidR="00AC0405" w:rsidRPr="002E55A9" w:rsidRDefault="00AC0405" w:rsidP="00AC0405">
      <w:pPr>
        <w:spacing w:before="120" w:after="120" w:line="360" w:lineRule="auto"/>
        <w:jc w:val="center"/>
        <w:rPr>
          <w:rFonts w:ascii="Arial" w:hAnsi="Arial" w:cs="Arial"/>
        </w:rPr>
      </w:pPr>
      <w:r w:rsidRPr="002E55A9">
        <w:rPr>
          <w:rFonts w:ascii="Arial" w:hAnsi="Arial" w:cs="Arial"/>
          <w:b/>
        </w:rPr>
        <w:t xml:space="preserve">Umowa o </w:t>
      </w:r>
      <w:r>
        <w:rPr>
          <w:rFonts w:ascii="Arial" w:hAnsi="Arial" w:cs="Arial"/>
          <w:b/>
        </w:rPr>
        <w:t>przyznanie</w:t>
      </w:r>
      <w:r w:rsidRPr="002E55A9">
        <w:rPr>
          <w:rFonts w:ascii="Arial" w:hAnsi="Arial" w:cs="Arial"/>
          <w:b/>
        </w:rPr>
        <w:t xml:space="preserve"> finansowego wsparcia pomostowego</w:t>
      </w:r>
    </w:p>
    <w:p w:rsidR="00AC0405" w:rsidRPr="002E55A9" w:rsidRDefault="00AC0405" w:rsidP="00A946F7">
      <w:pPr>
        <w:pStyle w:val="Default"/>
        <w:numPr>
          <w:ilvl w:val="0"/>
          <w:numId w:val="56"/>
        </w:numPr>
        <w:spacing w:before="120" w:after="120" w:line="360" w:lineRule="auto"/>
        <w:ind w:left="284" w:hanging="284"/>
      </w:pPr>
      <w:r w:rsidRPr="002E55A9">
        <w:rPr>
          <w:color w:val="auto"/>
        </w:rPr>
        <w:t xml:space="preserve">Podstawą do przekazania wsparcia pomostowego jest </w:t>
      </w:r>
      <w:r w:rsidRPr="002E55A9">
        <w:rPr>
          <w:i/>
          <w:color w:val="auto"/>
        </w:rPr>
        <w:t>Umow</w:t>
      </w:r>
      <w:r w:rsidRPr="002E55A9">
        <w:rPr>
          <w:i/>
        </w:rPr>
        <w:t xml:space="preserve">a </w:t>
      </w:r>
      <w:r w:rsidRPr="002E55A9">
        <w:rPr>
          <w:i/>
          <w:color w:val="auto"/>
        </w:rPr>
        <w:t xml:space="preserve">o </w:t>
      </w:r>
      <w:r>
        <w:rPr>
          <w:i/>
          <w:color w:val="auto"/>
        </w:rPr>
        <w:t>przyznanie</w:t>
      </w:r>
      <w:r w:rsidRPr="002E55A9">
        <w:rPr>
          <w:i/>
          <w:color w:val="auto"/>
        </w:rPr>
        <w:t xml:space="preserve"> wsparcia pomostowego</w:t>
      </w:r>
      <w:r w:rsidRPr="002E55A9">
        <w:rPr>
          <w:color w:val="auto"/>
        </w:rPr>
        <w:t xml:space="preserve"> </w:t>
      </w:r>
      <w:r w:rsidRPr="0003213D">
        <w:rPr>
          <w:color w:val="auto"/>
        </w:rPr>
        <w:t xml:space="preserve">(zał. </w:t>
      </w:r>
      <w:r w:rsidR="0003213D" w:rsidRPr="0003213D">
        <w:rPr>
          <w:color w:val="auto"/>
        </w:rPr>
        <w:t>14</w:t>
      </w:r>
      <w:r w:rsidRPr="0003213D">
        <w:rPr>
          <w:color w:val="auto"/>
        </w:rPr>
        <w:t xml:space="preserve"> do niniejszego Regulaminu), </w:t>
      </w:r>
      <w:r>
        <w:rPr>
          <w:color w:val="auto"/>
        </w:rPr>
        <w:t>której załącznikiem jest wniosek o przyznanie wsparcia pomostowego</w:t>
      </w:r>
      <w:r w:rsidRPr="00127F4B">
        <w:rPr>
          <w:color w:val="auto"/>
        </w:rPr>
        <w:t xml:space="preserve"> </w:t>
      </w:r>
      <w:r w:rsidRPr="002E55A9">
        <w:rPr>
          <w:color w:val="auto"/>
        </w:rPr>
        <w:t>oraz wniesienie zabezpieczeni</w:t>
      </w:r>
      <w:r w:rsidRPr="002E55A9">
        <w:t xml:space="preserve">a prawidłowego </w:t>
      </w:r>
      <w:r w:rsidRPr="002E55A9">
        <w:lastRenderedPageBreak/>
        <w:t>wykonania umowy</w:t>
      </w:r>
      <w:r>
        <w:t xml:space="preserve"> – może to być to samo zabezpieczenie co w przypadku umowy </w:t>
      </w:r>
      <w:r w:rsidR="002A743A">
        <w:t xml:space="preserve">na otrzymanie </w:t>
      </w:r>
      <w:r>
        <w:t xml:space="preserve"> wsparcia finansowego</w:t>
      </w:r>
      <w:r w:rsidRPr="002E55A9">
        <w:t>.</w:t>
      </w:r>
    </w:p>
    <w:p w:rsidR="00AC0405" w:rsidRPr="002E55A9" w:rsidRDefault="00AC0405" w:rsidP="00A946F7">
      <w:pPr>
        <w:pStyle w:val="Default"/>
        <w:numPr>
          <w:ilvl w:val="0"/>
          <w:numId w:val="56"/>
        </w:numPr>
        <w:spacing w:before="120" w:after="120" w:line="360" w:lineRule="auto"/>
        <w:ind w:left="284" w:hanging="284"/>
      </w:pPr>
      <w:r w:rsidRPr="002E55A9">
        <w:t xml:space="preserve">W piśmie informującym Uczestnika projektu o przyznaniu wsparcia pomostowego Beneficjent zawiera informację o terminie dostarczenia dokumentów niezbędnych do podpisania </w:t>
      </w:r>
      <w:r w:rsidRPr="002E55A9">
        <w:rPr>
          <w:i/>
        </w:rPr>
        <w:t xml:space="preserve">Umowy o </w:t>
      </w:r>
      <w:r>
        <w:rPr>
          <w:i/>
        </w:rPr>
        <w:t>przyznanie</w:t>
      </w:r>
      <w:r w:rsidRPr="002E55A9">
        <w:rPr>
          <w:i/>
        </w:rPr>
        <w:t xml:space="preserve"> wsparcia pomostowego </w:t>
      </w:r>
      <w:r w:rsidRPr="002E55A9">
        <w:t xml:space="preserve"> Niezłożenie wszystkich wymaganych dokumentów przez </w:t>
      </w:r>
      <w:r w:rsidR="00C06368">
        <w:t>U</w:t>
      </w:r>
      <w:r>
        <w:t>czestnika projektu</w:t>
      </w:r>
      <w:r w:rsidRPr="002E55A9">
        <w:t xml:space="preserve">, w wyznaczonym terminie, będzie traktowane jako rezygnacja z ubiegania się o wsparcie pomostowe. W uzasadnionych przypadkach i na pisemny wniosek </w:t>
      </w:r>
      <w:r w:rsidR="00C06368">
        <w:t>U</w:t>
      </w:r>
      <w:r>
        <w:t xml:space="preserve">czestnika projektu </w:t>
      </w:r>
      <w:r w:rsidRPr="002E55A9">
        <w:t xml:space="preserve"> wskazany termin może ulec wydłużeniu. </w:t>
      </w:r>
    </w:p>
    <w:p w:rsidR="00AC0405" w:rsidRPr="002E55A9" w:rsidRDefault="00AC0405" w:rsidP="00A946F7">
      <w:pPr>
        <w:pStyle w:val="Default"/>
        <w:numPr>
          <w:ilvl w:val="0"/>
          <w:numId w:val="56"/>
        </w:numPr>
        <w:spacing w:before="120" w:after="120" w:line="360" w:lineRule="auto"/>
        <w:ind w:left="284" w:hanging="284"/>
      </w:pPr>
      <w:r w:rsidRPr="00127F4B">
        <w:rPr>
          <w:i/>
        </w:rPr>
        <w:t>Umowa</w:t>
      </w:r>
      <w:r w:rsidRPr="002E55A9">
        <w:t xml:space="preserve"> określa, w szczególności:</w:t>
      </w:r>
    </w:p>
    <w:p w:rsidR="00AC0405" w:rsidRPr="002E55A9" w:rsidRDefault="00AC0405" w:rsidP="00A946F7">
      <w:pPr>
        <w:pStyle w:val="Akapitzlist"/>
        <w:numPr>
          <w:ilvl w:val="0"/>
          <w:numId w:val="57"/>
        </w:numPr>
        <w:spacing w:before="120" w:after="120" w:line="360" w:lineRule="auto"/>
        <w:ind w:left="567" w:hanging="283"/>
        <w:rPr>
          <w:rFonts w:ascii="Arial" w:hAnsi="Arial" w:cs="Arial"/>
        </w:rPr>
      </w:pPr>
      <w:r w:rsidRPr="002E55A9">
        <w:rPr>
          <w:rFonts w:ascii="Arial" w:hAnsi="Arial" w:cs="Arial"/>
        </w:rPr>
        <w:t>przedmiot wsparcia pomostowego,</w:t>
      </w:r>
    </w:p>
    <w:p w:rsidR="00AC0405" w:rsidRPr="002E55A9" w:rsidRDefault="00AC0405" w:rsidP="00A946F7">
      <w:pPr>
        <w:pStyle w:val="Akapitzlist"/>
        <w:numPr>
          <w:ilvl w:val="0"/>
          <w:numId w:val="57"/>
        </w:numPr>
        <w:spacing w:before="120" w:after="120" w:line="360" w:lineRule="auto"/>
        <w:ind w:left="567" w:hanging="283"/>
        <w:rPr>
          <w:rFonts w:ascii="Arial" w:hAnsi="Arial" w:cs="Arial"/>
        </w:rPr>
      </w:pPr>
      <w:r w:rsidRPr="002E55A9">
        <w:rPr>
          <w:rFonts w:ascii="Arial" w:hAnsi="Arial" w:cs="Arial"/>
        </w:rPr>
        <w:t>okres udzielania wsparcia pomostowego,</w:t>
      </w:r>
    </w:p>
    <w:p w:rsidR="00AC0405" w:rsidRPr="002E55A9" w:rsidRDefault="00AC0405" w:rsidP="00A946F7">
      <w:pPr>
        <w:pStyle w:val="Akapitzlist"/>
        <w:numPr>
          <w:ilvl w:val="0"/>
          <w:numId w:val="57"/>
        </w:numPr>
        <w:spacing w:before="120" w:after="120" w:line="360" w:lineRule="auto"/>
        <w:ind w:left="567" w:hanging="283"/>
        <w:rPr>
          <w:rFonts w:ascii="Arial" w:hAnsi="Arial" w:cs="Arial"/>
        </w:rPr>
      </w:pPr>
      <w:r w:rsidRPr="002E55A9">
        <w:rPr>
          <w:rFonts w:ascii="Arial" w:hAnsi="Arial" w:cs="Arial"/>
        </w:rPr>
        <w:t>finansowanie wsparcia pomostowego,</w:t>
      </w:r>
    </w:p>
    <w:p w:rsidR="00AC0405" w:rsidRPr="002E55A9" w:rsidRDefault="00AC0405" w:rsidP="00A946F7">
      <w:pPr>
        <w:pStyle w:val="Akapitzlist"/>
        <w:numPr>
          <w:ilvl w:val="0"/>
          <w:numId w:val="57"/>
        </w:numPr>
        <w:spacing w:before="120" w:after="120" w:line="360" w:lineRule="auto"/>
        <w:ind w:left="567" w:hanging="283"/>
        <w:rPr>
          <w:rFonts w:ascii="Arial" w:hAnsi="Arial" w:cs="Arial"/>
        </w:rPr>
      </w:pPr>
      <w:r w:rsidRPr="002E55A9">
        <w:rPr>
          <w:rFonts w:ascii="Arial" w:hAnsi="Arial" w:cs="Arial"/>
        </w:rPr>
        <w:t>zapisy szczegółowe dotyczące wypłaty i wydatkowania wsparcia pomostowego: wartość transz, termin ich wypłaty,</w:t>
      </w:r>
    </w:p>
    <w:p w:rsidR="00AC0405" w:rsidRPr="002E55A9" w:rsidRDefault="00AC0405" w:rsidP="00A946F7">
      <w:pPr>
        <w:pStyle w:val="Akapitzlist"/>
        <w:numPr>
          <w:ilvl w:val="0"/>
          <w:numId w:val="57"/>
        </w:numPr>
        <w:spacing w:before="120" w:after="120" w:line="360" w:lineRule="auto"/>
        <w:ind w:left="567" w:hanging="283"/>
        <w:rPr>
          <w:rFonts w:ascii="Arial" w:hAnsi="Arial" w:cs="Arial"/>
        </w:rPr>
      </w:pPr>
      <w:r w:rsidRPr="002E55A9">
        <w:rPr>
          <w:rFonts w:ascii="Arial" w:hAnsi="Arial" w:cs="Arial"/>
        </w:rPr>
        <w:t xml:space="preserve">obowiązki Projektodawcy w zakresie kontroli prawidłowości realizacji </w:t>
      </w:r>
      <w:r w:rsidRPr="00127F4B">
        <w:rPr>
          <w:rFonts w:ascii="Arial" w:hAnsi="Arial" w:cs="Arial"/>
          <w:i/>
        </w:rPr>
        <w:t>Umowy</w:t>
      </w:r>
      <w:r w:rsidRPr="002E55A9">
        <w:rPr>
          <w:rFonts w:ascii="Arial" w:hAnsi="Arial" w:cs="Arial"/>
        </w:rPr>
        <w:t>,</w:t>
      </w:r>
    </w:p>
    <w:p w:rsidR="002A743A" w:rsidRPr="00CA0396" w:rsidRDefault="00AC0405" w:rsidP="00CA0396">
      <w:pPr>
        <w:pStyle w:val="Akapitzlist"/>
        <w:numPr>
          <w:ilvl w:val="0"/>
          <w:numId w:val="57"/>
        </w:numPr>
        <w:spacing w:before="120" w:after="120" w:line="360" w:lineRule="auto"/>
        <w:ind w:left="567" w:hanging="283"/>
        <w:rPr>
          <w:rFonts w:ascii="Arial" w:hAnsi="Arial" w:cs="Arial"/>
        </w:rPr>
      </w:pPr>
      <w:r w:rsidRPr="002E55A9">
        <w:rPr>
          <w:rFonts w:ascii="Arial" w:hAnsi="Arial" w:cs="Arial"/>
        </w:rPr>
        <w:t>warunki dotyczące trybu zwrotu otrzymanych środków i rozwiązania umowy.</w:t>
      </w:r>
    </w:p>
    <w:p w:rsidR="00AC0405" w:rsidRDefault="00AC0405" w:rsidP="00A946F7">
      <w:pPr>
        <w:pStyle w:val="Akapitzlist"/>
        <w:numPr>
          <w:ilvl w:val="0"/>
          <w:numId w:val="56"/>
        </w:numPr>
        <w:spacing w:before="120" w:after="120" w:line="360" w:lineRule="auto"/>
        <w:ind w:left="426" w:hanging="426"/>
        <w:rPr>
          <w:rFonts w:ascii="Arial" w:hAnsi="Arial" w:cs="Arial"/>
        </w:rPr>
      </w:pPr>
      <w:r>
        <w:rPr>
          <w:rFonts w:ascii="Arial" w:hAnsi="Arial" w:cs="Arial"/>
        </w:rPr>
        <w:t xml:space="preserve">Beneficjent w dniu zawarcia </w:t>
      </w:r>
      <w:r w:rsidRPr="00BF0018">
        <w:rPr>
          <w:rFonts w:ascii="Arial" w:hAnsi="Arial" w:cs="Arial"/>
          <w:i/>
        </w:rPr>
        <w:t>Umowy</w:t>
      </w:r>
      <w:r w:rsidR="00C06368">
        <w:rPr>
          <w:rFonts w:ascii="Arial" w:hAnsi="Arial" w:cs="Arial"/>
        </w:rPr>
        <w:t xml:space="preserve"> wydaje U</w:t>
      </w:r>
      <w:r>
        <w:rPr>
          <w:rFonts w:ascii="Arial" w:hAnsi="Arial" w:cs="Arial"/>
        </w:rPr>
        <w:t xml:space="preserve">czestnikowi zaświadczenie o udzielonej pomocy </w:t>
      </w:r>
      <w:r w:rsidRPr="00BF0018">
        <w:rPr>
          <w:rFonts w:ascii="Arial" w:hAnsi="Arial" w:cs="Arial"/>
          <w:i/>
        </w:rPr>
        <w:t xml:space="preserve">de </w:t>
      </w:r>
      <w:proofErr w:type="spellStart"/>
      <w:r w:rsidRPr="00BF0018">
        <w:rPr>
          <w:rFonts w:ascii="Arial" w:hAnsi="Arial" w:cs="Arial"/>
          <w:i/>
        </w:rPr>
        <w:t>minimis</w:t>
      </w:r>
      <w:proofErr w:type="spellEnd"/>
      <w:r>
        <w:rPr>
          <w:rFonts w:ascii="Arial" w:hAnsi="Arial" w:cs="Arial"/>
        </w:rPr>
        <w:t xml:space="preserve"> zgodnie z obowiązującymi przepisami w tym zakresie</w:t>
      </w:r>
      <w:r w:rsidR="00C06368">
        <w:rPr>
          <w:rFonts w:ascii="Arial" w:hAnsi="Arial" w:cs="Arial"/>
        </w:rPr>
        <w:t>.</w:t>
      </w:r>
    </w:p>
    <w:p w:rsidR="00AC0405" w:rsidRPr="002E55A9" w:rsidRDefault="00C06368" w:rsidP="00A946F7">
      <w:pPr>
        <w:pStyle w:val="Default"/>
        <w:numPr>
          <w:ilvl w:val="0"/>
          <w:numId w:val="56"/>
        </w:numPr>
        <w:spacing w:before="120" w:after="120" w:line="360" w:lineRule="auto"/>
        <w:ind w:left="284" w:hanging="284"/>
      </w:pPr>
      <w:r>
        <w:t>Po podpisaniu umowy z U</w:t>
      </w:r>
      <w:r w:rsidR="00AC0405" w:rsidRPr="002E55A9">
        <w:t>czestnikiem następuje wypłata wsparcia pomostowego.</w:t>
      </w:r>
    </w:p>
    <w:p w:rsidR="00AC0405" w:rsidRPr="002E55A9" w:rsidRDefault="00AC0405" w:rsidP="00A946F7">
      <w:pPr>
        <w:pStyle w:val="Default"/>
        <w:numPr>
          <w:ilvl w:val="0"/>
          <w:numId w:val="56"/>
        </w:numPr>
        <w:spacing w:before="120" w:after="120" w:line="360" w:lineRule="auto"/>
        <w:ind w:left="284" w:hanging="284"/>
      </w:pPr>
      <w:r w:rsidRPr="002E55A9">
        <w:t xml:space="preserve">Zasady i formy wniesienia zabezpieczenia są analogiczne jak w przypadku procedury przyznawania wsparcia finansowego na </w:t>
      </w:r>
      <w:r>
        <w:t xml:space="preserve">założenie działalności gospodarczej </w:t>
      </w:r>
      <w:r w:rsidRPr="002E55A9">
        <w:t xml:space="preserve">określonej w § </w:t>
      </w:r>
      <w:r w:rsidR="00C06368" w:rsidRPr="00C06368">
        <w:rPr>
          <w:color w:val="auto"/>
        </w:rPr>
        <w:t>14</w:t>
      </w:r>
      <w:r w:rsidRPr="002E55A9">
        <w:t xml:space="preserve"> niniejszego Regulaminu.</w:t>
      </w:r>
    </w:p>
    <w:p w:rsidR="00AC0405" w:rsidRPr="002E55A9" w:rsidRDefault="00C06368" w:rsidP="00A946F7">
      <w:pPr>
        <w:pStyle w:val="Default"/>
        <w:numPr>
          <w:ilvl w:val="0"/>
          <w:numId w:val="56"/>
        </w:numPr>
        <w:spacing w:before="120" w:after="120" w:line="360" w:lineRule="auto"/>
        <w:ind w:left="284" w:hanging="284"/>
      </w:pPr>
      <w:r>
        <w:t xml:space="preserve">Po podpisaniu </w:t>
      </w:r>
      <w:r w:rsidRPr="00C06368">
        <w:rPr>
          <w:i/>
        </w:rPr>
        <w:t>U</w:t>
      </w:r>
      <w:r w:rsidR="00AC0405" w:rsidRPr="00C06368">
        <w:rPr>
          <w:i/>
        </w:rPr>
        <w:t>mowy</w:t>
      </w:r>
      <w:r>
        <w:t xml:space="preserve"> z U</w:t>
      </w:r>
      <w:r w:rsidR="00AC0405" w:rsidRPr="002E55A9">
        <w:t>czestnikiem Projektu w terminach w nich określonych, Beneficjent rozpoczyna wypłacanie rat wsparcia pomostowego. Co do zasady finansowe wsparcie pomostowe wypłacane jest w miesięcznych transzach, przez okres</w:t>
      </w:r>
      <w:r w:rsidR="00AC0405">
        <w:t xml:space="preserve"> do</w:t>
      </w:r>
      <w:r w:rsidR="00AC0405" w:rsidRPr="002E55A9">
        <w:t xml:space="preserve"> </w:t>
      </w:r>
      <w:r w:rsidR="007F3C80" w:rsidRPr="007F3C80">
        <w:rPr>
          <w:color w:val="auto"/>
        </w:rPr>
        <w:t>12</w:t>
      </w:r>
      <w:r w:rsidRPr="007F3C80">
        <w:rPr>
          <w:color w:val="auto"/>
        </w:rPr>
        <w:t xml:space="preserve"> </w:t>
      </w:r>
      <w:r w:rsidR="00AC0405" w:rsidRPr="002E55A9">
        <w:t xml:space="preserve">miesięcy liczony od dnia rozpoczęcia działalności gospodarczej. </w:t>
      </w:r>
    </w:p>
    <w:p w:rsidR="00AC0405" w:rsidRPr="002E55A9" w:rsidRDefault="00AC0405" w:rsidP="00A946F7">
      <w:pPr>
        <w:pStyle w:val="Default"/>
        <w:numPr>
          <w:ilvl w:val="0"/>
          <w:numId w:val="56"/>
        </w:numPr>
        <w:spacing w:before="120" w:after="120" w:line="360" w:lineRule="auto"/>
        <w:ind w:left="284" w:hanging="284"/>
      </w:pPr>
      <w:r w:rsidRPr="002E55A9">
        <w:t>Wydatki w ramach przyznanego wsparcia pomostowego powinny zostać poniesione w o</w:t>
      </w:r>
      <w:r w:rsidR="00C06368">
        <w:t xml:space="preserve">kresie na jaki zawarta została </w:t>
      </w:r>
      <w:r w:rsidR="00C06368" w:rsidRPr="00C06368">
        <w:rPr>
          <w:i/>
        </w:rPr>
        <w:t>U</w:t>
      </w:r>
      <w:r w:rsidRPr="00C06368">
        <w:rPr>
          <w:i/>
        </w:rPr>
        <w:t>mowa</w:t>
      </w:r>
      <w:r w:rsidRPr="002E55A9">
        <w:t xml:space="preserve">. </w:t>
      </w:r>
    </w:p>
    <w:p w:rsidR="00827685" w:rsidRDefault="00827685" w:rsidP="00AC0405">
      <w:pPr>
        <w:spacing w:before="120" w:after="120" w:line="360" w:lineRule="auto"/>
        <w:jc w:val="center"/>
        <w:rPr>
          <w:rFonts w:ascii="Arial" w:hAnsi="Arial" w:cs="Arial"/>
          <w:b/>
        </w:rPr>
      </w:pPr>
    </w:p>
    <w:p w:rsidR="00AC0405" w:rsidRPr="002E55A9" w:rsidRDefault="00731685" w:rsidP="00AC0405">
      <w:pPr>
        <w:spacing w:before="120" w:after="120" w:line="360" w:lineRule="auto"/>
        <w:jc w:val="center"/>
        <w:rPr>
          <w:rFonts w:ascii="Arial" w:hAnsi="Arial" w:cs="Arial"/>
          <w:b/>
        </w:rPr>
      </w:pPr>
      <w:r>
        <w:rPr>
          <w:rFonts w:ascii="Arial" w:hAnsi="Arial" w:cs="Arial"/>
          <w:b/>
        </w:rPr>
        <w:lastRenderedPageBreak/>
        <w:t>§ 20</w:t>
      </w:r>
    </w:p>
    <w:p w:rsidR="00AC0405" w:rsidRPr="002E55A9" w:rsidRDefault="00AC0405" w:rsidP="00AC0405">
      <w:pPr>
        <w:spacing w:before="120" w:after="120" w:line="360" w:lineRule="auto"/>
        <w:jc w:val="center"/>
        <w:rPr>
          <w:rFonts w:ascii="Arial" w:hAnsi="Arial" w:cs="Arial"/>
          <w:b/>
        </w:rPr>
      </w:pPr>
      <w:r w:rsidRPr="002E55A9">
        <w:rPr>
          <w:rFonts w:ascii="Arial" w:hAnsi="Arial" w:cs="Arial"/>
          <w:b/>
        </w:rPr>
        <w:t xml:space="preserve">Zasady udzielania pomocy </w:t>
      </w:r>
      <w:r>
        <w:rPr>
          <w:rFonts w:ascii="Arial" w:hAnsi="Arial" w:cs="Arial"/>
          <w:b/>
        </w:rPr>
        <w:t>publicznej</w:t>
      </w:r>
    </w:p>
    <w:p w:rsidR="00AC0405" w:rsidRPr="002E55A9" w:rsidRDefault="00AC0405" w:rsidP="00A946F7">
      <w:pPr>
        <w:pStyle w:val="Default"/>
        <w:numPr>
          <w:ilvl w:val="0"/>
          <w:numId w:val="55"/>
        </w:numPr>
        <w:spacing w:before="120" w:after="120" w:line="360" w:lineRule="auto"/>
        <w:ind w:left="284" w:hanging="284"/>
        <w:rPr>
          <w:b/>
        </w:rPr>
      </w:pPr>
      <w:r w:rsidRPr="002E55A9">
        <w:t xml:space="preserve">Pomoc udzielana w ramach niniejszego projektu stanowi pomoc </w:t>
      </w:r>
      <w:r w:rsidRPr="002E55A9">
        <w:rPr>
          <w:i/>
        </w:rPr>
        <w:t xml:space="preserve">de </w:t>
      </w:r>
      <w:proofErr w:type="spellStart"/>
      <w:r w:rsidRPr="002E55A9">
        <w:rPr>
          <w:i/>
        </w:rPr>
        <w:t>minimis</w:t>
      </w:r>
      <w:proofErr w:type="spellEnd"/>
      <w:r w:rsidRPr="002E55A9">
        <w:rPr>
          <w:i/>
        </w:rPr>
        <w:t xml:space="preserve"> </w:t>
      </w:r>
      <w:r w:rsidRPr="002E55A9">
        <w:t xml:space="preserve">i jest ona udzielana na podstawie Rozporządzenia Komisji (UE) nr 1407/2013 z dnia 18 grudnia 2013 roku w sprawie stosowania art. 107 i 108 Traktatu o funkcjonowaniu Unii Europejskiej do pomocy </w:t>
      </w:r>
      <w:r w:rsidRPr="002E55A9">
        <w:rPr>
          <w:i/>
        </w:rPr>
        <w:t xml:space="preserve">de </w:t>
      </w:r>
      <w:proofErr w:type="spellStart"/>
      <w:r w:rsidRPr="002E55A9">
        <w:rPr>
          <w:i/>
        </w:rPr>
        <w:t>minimis</w:t>
      </w:r>
      <w:proofErr w:type="spellEnd"/>
      <w:r w:rsidRPr="002E55A9">
        <w:t xml:space="preserve"> (Dz. Urz. UE L 352 z 24.12.2013 r., str.1) oraz Rozp</w:t>
      </w:r>
      <w:r>
        <w:t>orządzenia</w:t>
      </w:r>
      <w:r w:rsidRPr="002E55A9">
        <w:t xml:space="preserve"> Ministra Infrastruktury i Rozwoju w sprawie udzielania pomocy de </w:t>
      </w:r>
      <w:proofErr w:type="spellStart"/>
      <w:r w:rsidRPr="002E55A9">
        <w:t>minimis</w:t>
      </w:r>
      <w:proofErr w:type="spellEnd"/>
      <w:r w:rsidRPr="002E55A9">
        <w:t xml:space="preserve"> oraz pomocy publicznej w ramach programów operacyjnych finansowanych z Europejskiego Funduszu Społecznego na lata 2014-2020.</w:t>
      </w:r>
    </w:p>
    <w:p w:rsidR="00AC0405" w:rsidRPr="002E55A9" w:rsidRDefault="00AC0405" w:rsidP="00A946F7">
      <w:pPr>
        <w:pStyle w:val="Default"/>
        <w:numPr>
          <w:ilvl w:val="0"/>
          <w:numId w:val="55"/>
        </w:numPr>
        <w:spacing w:before="120" w:after="120" w:line="360" w:lineRule="auto"/>
        <w:ind w:left="284" w:hanging="284"/>
        <w:rPr>
          <w:b/>
        </w:rPr>
      </w:pPr>
      <w:r w:rsidRPr="002E55A9">
        <w:t xml:space="preserve">Za datę przyznania pomocy </w:t>
      </w:r>
      <w:r w:rsidRPr="002E55A9">
        <w:rPr>
          <w:i/>
        </w:rPr>
        <w:t xml:space="preserve">de </w:t>
      </w:r>
      <w:proofErr w:type="spellStart"/>
      <w:r w:rsidRPr="002E55A9">
        <w:rPr>
          <w:i/>
        </w:rPr>
        <w:t>minimis</w:t>
      </w:r>
      <w:proofErr w:type="spellEnd"/>
      <w:r w:rsidRPr="002E55A9">
        <w:t xml:space="preserve"> uznaje się: </w:t>
      </w:r>
    </w:p>
    <w:p w:rsidR="00AC0405" w:rsidRPr="002E55A9" w:rsidRDefault="00AC0405" w:rsidP="00A946F7">
      <w:pPr>
        <w:pStyle w:val="Default"/>
        <w:numPr>
          <w:ilvl w:val="0"/>
          <w:numId w:val="58"/>
        </w:numPr>
        <w:spacing w:before="120" w:after="120" w:line="360" w:lineRule="auto"/>
        <w:ind w:left="567" w:hanging="283"/>
      </w:pPr>
      <w:r w:rsidRPr="002E55A9">
        <w:t xml:space="preserve">w przypadku wsparcia finansowego na założenie działalności gospodarczej– datę podpisania </w:t>
      </w:r>
      <w:r w:rsidRPr="002E55A9">
        <w:rPr>
          <w:i/>
        </w:rPr>
        <w:t xml:space="preserve">Umowy </w:t>
      </w:r>
      <w:r w:rsidR="00C06368">
        <w:rPr>
          <w:i/>
        </w:rPr>
        <w:t>na otrzymanie</w:t>
      </w:r>
      <w:r w:rsidRPr="002E55A9">
        <w:rPr>
          <w:i/>
        </w:rPr>
        <w:t xml:space="preserve"> wsparcia finansowego</w:t>
      </w:r>
      <w:r w:rsidRPr="002E55A9">
        <w:t>, zawieranej między Beneficjentem</w:t>
      </w:r>
      <w:r w:rsidR="00C06368">
        <w:t>,</w:t>
      </w:r>
      <w:r w:rsidRPr="002E55A9">
        <w:t xml:space="preserve"> a Uczestnikiem Projektu; </w:t>
      </w:r>
    </w:p>
    <w:p w:rsidR="00AC0405" w:rsidRPr="00C06368" w:rsidRDefault="00AC0405" w:rsidP="00A946F7">
      <w:pPr>
        <w:pStyle w:val="Default"/>
        <w:numPr>
          <w:ilvl w:val="0"/>
          <w:numId w:val="58"/>
        </w:numPr>
        <w:spacing w:before="120" w:after="120" w:line="360" w:lineRule="auto"/>
        <w:ind w:left="567" w:hanging="283"/>
        <w:rPr>
          <w:i/>
        </w:rPr>
      </w:pPr>
      <w:r w:rsidRPr="002E55A9">
        <w:t>w przypadku finan</w:t>
      </w:r>
      <w:r>
        <w:t xml:space="preserve">sowego wsparcia pomostowego </w:t>
      </w:r>
      <w:r w:rsidRPr="002E55A9">
        <w:t xml:space="preserve"> – datę podpisania </w:t>
      </w:r>
      <w:r w:rsidRPr="00C06368">
        <w:rPr>
          <w:i/>
        </w:rPr>
        <w:t xml:space="preserve">Umowy o </w:t>
      </w:r>
      <w:r w:rsidR="00C06368" w:rsidRPr="00C06368">
        <w:rPr>
          <w:i/>
        </w:rPr>
        <w:t>przyznanie wsparcia pomostowego</w:t>
      </w:r>
      <w:r w:rsidRPr="00C06368">
        <w:rPr>
          <w:i/>
        </w:rPr>
        <w:t>.</w:t>
      </w:r>
    </w:p>
    <w:p w:rsidR="00AC0405" w:rsidRPr="002E55A9" w:rsidRDefault="00AC0405" w:rsidP="00A946F7">
      <w:pPr>
        <w:pStyle w:val="Default"/>
        <w:numPr>
          <w:ilvl w:val="0"/>
          <w:numId w:val="55"/>
        </w:numPr>
        <w:spacing w:before="120" w:after="120" w:line="360" w:lineRule="auto"/>
        <w:ind w:left="357" w:hanging="357"/>
      </w:pPr>
      <w:r w:rsidRPr="002E55A9">
        <w:t xml:space="preserve">Wsparcie udzielane w ramach niniejszego projektu stanowi pomoc </w:t>
      </w:r>
      <w:r w:rsidRPr="002E55A9">
        <w:rPr>
          <w:i/>
        </w:rPr>
        <w:t xml:space="preserve">de </w:t>
      </w:r>
      <w:proofErr w:type="spellStart"/>
      <w:r w:rsidRPr="002E55A9">
        <w:rPr>
          <w:i/>
        </w:rPr>
        <w:t>minimis</w:t>
      </w:r>
      <w:proofErr w:type="spellEnd"/>
      <w:r w:rsidRPr="002E55A9">
        <w:t xml:space="preserve"> i nie wymaga notyfikacji Komisji Europejskiej. Beneficjent zobowiązany jest wy</w:t>
      </w:r>
      <w:r w:rsidR="00537042">
        <w:t>dać Uczestnikowi</w:t>
      </w:r>
      <w:r w:rsidRPr="002E55A9">
        <w:t xml:space="preserve"> zaświadczenie o pomocy </w:t>
      </w:r>
      <w:r w:rsidRPr="002E55A9">
        <w:rPr>
          <w:i/>
        </w:rPr>
        <w:t xml:space="preserve">de </w:t>
      </w:r>
      <w:proofErr w:type="spellStart"/>
      <w:r w:rsidRPr="002E55A9">
        <w:rPr>
          <w:i/>
        </w:rPr>
        <w:t>minimis</w:t>
      </w:r>
      <w:proofErr w:type="spellEnd"/>
      <w:r w:rsidRPr="002E55A9">
        <w:t xml:space="preserve">, zgodne  z obowiązującym wzorem określonym w Rozporządzeniu Rady Ministrów z dnia 20 marca 2007 r. w sprawie zaświadczeń o pomocy de </w:t>
      </w:r>
      <w:proofErr w:type="spellStart"/>
      <w:r w:rsidRPr="002E55A9">
        <w:t>minimis</w:t>
      </w:r>
      <w:proofErr w:type="spellEnd"/>
      <w:r w:rsidRPr="002E55A9">
        <w:t xml:space="preserve"> i pomocy de </w:t>
      </w:r>
      <w:proofErr w:type="spellStart"/>
      <w:r w:rsidRPr="002E55A9">
        <w:t>minimis</w:t>
      </w:r>
      <w:proofErr w:type="spellEnd"/>
      <w:r w:rsidRPr="002E55A9">
        <w:t xml:space="preserve"> w rolnictwie lub rybołówstwie. </w:t>
      </w:r>
    </w:p>
    <w:p w:rsidR="00AC0405" w:rsidRPr="002E55A9" w:rsidRDefault="00AC0405" w:rsidP="00A946F7">
      <w:pPr>
        <w:pStyle w:val="Default"/>
        <w:numPr>
          <w:ilvl w:val="0"/>
          <w:numId w:val="55"/>
        </w:numPr>
        <w:spacing w:before="120" w:after="120" w:line="360" w:lineRule="auto"/>
        <w:ind w:left="284" w:hanging="284"/>
        <w:rPr>
          <w:b/>
        </w:rPr>
      </w:pPr>
      <w:r>
        <w:t>Jeżeli w wyniku rozlic</w:t>
      </w:r>
      <w:r w:rsidR="00537042">
        <w:t>zenia wsparcia pomostowego U</w:t>
      </w:r>
      <w:r>
        <w:t>czestnik przedstawi dokumenty świadczące o wykorzystaniu mniejszej kwoty niż wartość wydanego wraz z umową zaświadczenia Projektodaw</w:t>
      </w:r>
      <w:r w:rsidR="00537042">
        <w:t>ca jest zobligowany do wydania U</w:t>
      </w:r>
      <w:r>
        <w:t>czestnikowi korekty zaświadczenia, w którym wskazuje właściwą wartość pomocy oraz stwierdza utratę ważności poprzedniego zaświadczenia.</w:t>
      </w:r>
      <w:r w:rsidR="00711B92">
        <w:t xml:space="preserve"> </w:t>
      </w:r>
      <w:r w:rsidRPr="002E55A9">
        <w:t xml:space="preserve">Wartość udzielonej pomocy </w:t>
      </w:r>
      <w:r w:rsidRPr="002E55A9">
        <w:rPr>
          <w:i/>
        </w:rPr>
        <w:t xml:space="preserve">de </w:t>
      </w:r>
      <w:proofErr w:type="spellStart"/>
      <w:r w:rsidRPr="002E55A9">
        <w:rPr>
          <w:i/>
        </w:rPr>
        <w:t>minimis</w:t>
      </w:r>
      <w:proofErr w:type="spellEnd"/>
      <w:r w:rsidRPr="002E55A9">
        <w:t>, stanowiącej wsparcie pomostowe zostanie zdyskontowana. Zasady dyskontowania określa Rozporządzenie Rady Ministrów z dnia 11 sierpnia 2004 r. w sprawie szczegółowego sposobu obliczania wartości pomocy publicznej udzielanej w różnych formach.</w:t>
      </w:r>
    </w:p>
    <w:p w:rsidR="00AC0405" w:rsidRPr="00146F24" w:rsidRDefault="00AC0405" w:rsidP="00A946F7">
      <w:pPr>
        <w:pStyle w:val="Default"/>
        <w:numPr>
          <w:ilvl w:val="0"/>
          <w:numId w:val="55"/>
        </w:numPr>
        <w:spacing w:before="120" w:after="120" w:line="360" w:lineRule="auto"/>
        <w:ind w:left="284" w:hanging="284"/>
        <w:rPr>
          <w:b/>
        </w:rPr>
      </w:pPr>
      <w:r w:rsidRPr="002E55A9">
        <w:lastRenderedPageBreak/>
        <w:t xml:space="preserve">Każdy Uczestnik ma obowiązek przechowywania dokumentów dotyczących otrzymanego wsparcia stanowiącego pomoc </w:t>
      </w:r>
      <w:r w:rsidRPr="003B68C7">
        <w:rPr>
          <w:i/>
        </w:rPr>
        <w:t xml:space="preserve">de </w:t>
      </w:r>
      <w:proofErr w:type="spellStart"/>
      <w:r w:rsidRPr="003B68C7">
        <w:rPr>
          <w:i/>
        </w:rPr>
        <w:t>minimis</w:t>
      </w:r>
      <w:proofErr w:type="spellEnd"/>
      <w:r w:rsidRPr="002E55A9">
        <w:t xml:space="preserve"> przez okres 10 lat, licząc od dnia jej przyznania.</w:t>
      </w:r>
    </w:p>
    <w:p w:rsidR="00146F24" w:rsidRPr="002E55A9" w:rsidRDefault="00146F24" w:rsidP="00146F24">
      <w:pPr>
        <w:spacing w:before="120" w:after="120" w:line="360" w:lineRule="auto"/>
        <w:jc w:val="center"/>
        <w:rPr>
          <w:rFonts w:ascii="Arial" w:hAnsi="Arial" w:cs="Arial"/>
          <w:b/>
        </w:rPr>
      </w:pPr>
      <w:r w:rsidRPr="002E55A9">
        <w:rPr>
          <w:rFonts w:ascii="Arial" w:hAnsi="Arial" w:cs="Arial"/>
          <w:b/>
        </w:rPr>
        <w:t xml:space="preserve">§ </w:t>
      </w:r>
      <w:r w:rsidR="00731685">
        <w:rPr>
          <w:rFonts w:ascii="Arial" w:hAnsi="Arial" w:cs="Arial"/>
          <w:b/>
        </w:rPr>
        <w:t>21</w:t>
      </w:r>
    </w:p>
    <w:p w:rsidR="00146F24" w:rsidRPr="002E55A9" w:rsidRDefault="00146F24" w:rsidP="00146F24">
      <w:pPr>
        <w:spacing w:before="120" w:after="120" w:line="360" w:lineRule="auto"/>
        <w:jc w:val="center"/>
        <w:rPr>
          <w:rFonts w:ascii="Arial" w:hAnsi="Arial" w:cs="Arial"/>
          <w:b/>
        </w:rPr>
      </w:pPr>
      <w:r w:rsidRPr="002E55A9">
        <w:rPr>
          <w:rFonts w:ascii="Arial" w:hAnsi="Arial" w:cs="Arial"/>
          <w:b/>
        </w:rPr>
        <w:t>Postanowienia końcowe</w:t>
      </w:r>
    </w:p>
    <w:p w:rsidR="00146F24" w:rsidRPr="002E55A9" w:rsidRDefault="00146F24" w:rsidP="00146F24">
      <w:pPr>
        <w:pStyle w:val="Default"/>
        <w:numPr>
          <w:ilvl w:val="0"/>
          <w:numId w:val="9"/>
        </w:numPr>
        <w:spacing w:before="120" w:after="120" w:line="360" w:lineRule="auto"/>
        <w:ind w:left="284" w:hanging="284"/>
        <w:rPr>
          <w:color w:val="auto"/>
        </w:rPr>
      </w:pPr>
      <w:r w:rsidRPr="002E55A9">
        <w:rPr>
          <w:color w:val="auto"/>
        </w:rPr>
        <w:t xml:space="preserve">Ostateczna interpretacja niniejszego Regulaminu należy do Beneficjenta w oparciu o prawodawstwo Rzeczypospolitej Polskiej i Unii Europejskiej, po zasięgnięciu w uzasadnionych przypadkach opinii IP. </w:t>
      </w:r>
    </w:p>
    <w:p w:rsidR="00853BB9" w:rsidRPr="00853BB9" w:rsidRDefault="00146F24" w:rsidP="00853BB9">
      <w:pPr>
        <w:pStyle w:val="Default"/>
        <w:numPr>
          <w:ilvl w:val="0"/>
          <w:numId w:val="9"/>
        </w:numPr>
        <w:spacing w:before="120" w:after="120" w:line="360" w:lineRule="auto"/>
        <w:ind w:left="284" w:hanging="284"/>
        <w:rPr>
          <w:color w:val="auto"/>
        </w:rPr>
      </w:pPr>
      <w:r w:rsidRPr="002E55A9">
        <w:rPr>
          <w:color w:val="auto"/>
        </w:rPr>
        <w:t xml:space="preserve">IP jest uprawniona do weryfikacji sposobu udzielania wsparcia finansowego na </w:t>
      </w:r>
      <w:r>
        <w:rPr>
          <w:color w:val="auto"/>
        </w:rPr>
        <w:t>założenie działalności gospodarczej</w:t>
      </w:r>
      <w:r w:rsidRPr="002E55A9">
        <w:rPr>
          <w:color w:val="auto"/>
        </w:rPr>
        <w:t xml:space="preserve"> oraz finansowego wsparcia pomostowego w kontekście prawidłowości zastosowanych procedur. </w:t>
      </w:r>
    </w:p>
    <w:p w:rsidR="00936C5D" w:rsidRDefault="00146F24" w:rsidP="00D20C74">
      <w:pPr>
        <w:pStyle w:val="Default"/>
        <w:numPr>
          <w:ilvl w:val="0"/>
          <w:numId w:val="9"/>
        </w:numPr>
        <w:spacing w:before="120" w:after="120" w:line="360" w:lineRule="auto"/>
        <w:ind w:left="284" w:hanging="284"/>
        <w:rPr>
          <w:color w:val="auto"/>
        </w:rPr>
      </w:pPr>
      <w:r w:rsidRPr="00936C5D">
        <w:rPr>
          <w:color w:val="auto"/>
        </w:rPr>
        <w:t xml:space="preserve">Regulamin może ulec zmianie np. w sytuacji zmiany dokumentów programowych dotyczących Projektu. Zmiana Regulaminu obowiązuje od dnia publikacji na stronie internetowej projektu. </w:t>
      </w:r>
    </w:p>
    <w:p w:rsidR="00146F24" w:rsidRPr="00936C5D" w:rsidRDefault="00146F24" w:rsidP="00D20C74">
      <w:pPr>
        <w:pStyle w:val="Default"/>
        <w:numPr>
          <w:ilvl w:val="0"/>
          <w:numId w:val="9"/>
        </w:numPr>
        <w:spacing w:before="120" w:after="120" w:line="360" w:lineRule="auto"/>
        <w:ind w:left="284" w:hanging="284"/>
        <w:rPr>
          <w:color w:val="auto"/>
        </w:rPr>
      </w:pPr>
      <w:r w:rsidRPr="00936C5D">
        <w:rPr>
          <w:color w:val="auto"/>
        </w:rPr>
        <w:t>Wykaz załączników:</w:t>
      </w:r>
    </w:p>
    <w:p w:rsidR="00146F24" w:rsidRDefault="00D126E0" w:rsidP="00146F24">
      <w:pPr>
        <w:numPr>
          <w:ilvl w:val="0"/>
          <w:numId w:val="10"/>
        </w:numPr>
        <w:spacing w:before="120" w:after="120" w:line="360" w:lineRule="auto"/>
        <w:ind w:left="284" w:hanging="283"/>
        <w:rPr>
          <w:rFonts w:ascii="Arial" w:hAnsi="Arial" w:cs="Arial"/>
          <w:i/>
          <w:color w:val="0070C0"/>
        </w:rPr>
      </w:pPr>
      <w:r w:rsidRPr="00D126E0">
        <w:rPr>
          <w:rFonts w:ascii="Arial" w:hAnsi="Arial" w:cs="Arial"/>
          <w:i/>
        </w:rPr>
        <w:t xml:space="preserve">Załącznik nr 1 Szczegółowy opis sektorów wykluczonych z możliwości ubiegania się o otrzymanie wsparcia </w:t>
      </w:r>
    </w:p>
    <w:p w:rsidR="00D126E0" w:rsidRDefault="00D126E0" w:rsidP="00146F24">
      <w:pPr>
        <w:numPr>
          <w:ilvl w:val="0"/>
          <w:numId w:val="10"/>
        </w:numPr>
        <w:spacing w:before="120" w:after="120" w:line="360" w:lineRule="auto"/>
        <w:ind w:left="284" w:hanging="283"/>
        <w:rPr>
          <w:rFonts w:ascii="Arial" w:hAnsi="Arial" w:cs="Arial"/>
          <w:i/>
        </w:rPr>
      </w:pPr>
      <w:r w:rsidRPr="00D126E0">
        <w:rPr>
          <w:rFonts w:ascii="Arial" w:hAnsi="Arial" w:cs="Arial"/>
          <w:i/>
        </w:rPr>
        <w:t>Załącznik nr 2 Formularz rekrutacyjny</w:t>
      </w:r>
    </w:p>
    <w:p w:rsidR="00014C6A" w:rsidRDefault="00014C6A" w:rsidP="00146F24">
      <w:pPr>
        <w:numPr>
          <w:ilvl w:val="0"/>
          <w:numId w:val="10"/>
        </w:numPr>
        <w:spacing w:before="120" w:after="120" w:line="360" w:lineRule="auto"/>
        <w:ind w:left="284" w:hanging="283"/>
        <w:rPr>
          <w:rFonts w:ascii="Arial" w:hAnsi="Arial" w:cs="Arial"/>
          <w:i/>
        </w:rPr>
      </w:pPr>
      <w:r>
        <w:rPr>
          <w:rFonts w:ascii="Arial" w:hAnsi="Arial" w:cs="Arial"/>
          <w:i/>
        </w:rPr>
        <w:t>Załącznik nr 3 Schemat uczestnictwa w projekcie</w:t>
      </w:r>
    </w:p>
    <w:p w:rsidR="00D126E0" w:rsidRDefault="00D126E0" w:rsidP="00146F24">
      <w:pPr>
        <w:numPr>
          <w:ilvl w:val="0"/>
          <w:numId w:val="10"/>
        </w:numPr>
        <w:spacing w:before="120" w:after="120" w:line="360" w:lineRule="auto"/>
        <w:ind w:left="284" w:hanging="283"/>
        <w:rPr>
          <w:rFonts w:ascii="Arial" w:hAnsi="Arial" w:cs="Arial"/>
          <w:i/>
        </w:rPr>
      </w:pPr>
      <w:r>
        <w:rPr>
          <w:rFonts w:ascii="Arial" w:hAnsi="Arial" w:cs="Arial"/>
          <w:i/>
        </w:rPr>
        <w:t>Załącznik nr 4 Karta Oceny Formalnej Formularza Rekrutacyjnego</w:t>
      </w:r>
    </w:p>
    <w:p w:rsidR="00D126E0" w:rsidRDefault="00D126E0" w:rsidP="00146F24">
      <w:pPr>
        <w:numPr>
          <w:ilvl w:val="0"/>
          <w:numId w:val="10"/>
        </w:numPr>
        <w:spacing w:before="120" w:after="120" w:line="360" w:lineRule="auto"/>
        <w:ind w:left="284" w:hanging="283"/>
        <w:rPr>
          <w:rFonts w:ascii="Arial" w:hAnsi="Arial" w:cs="Arial"/>
          <w:i/>
        </w:rPr>
      </w:pPr>
      <w:r>
        <w:rPr>
          <w:rFonts w:ascii="Arial" w:hAnsi="Arial" w:cs="Arial"/>
          <w:i/>
        </w:rPr>
        <w:t>Załącznik nr 5 Karta Oceny Merytorycznej Formularza Rekrutacyjnego</w:t>
      </w:r>
    </w:p>
    <w:p w:rsidR="007F3C80" w:rsidRPr="007F3C80" w:rsidRDefault="00D126E0" w:rsidP="00146F24">
      <w:pPr>
        <w:numPr>
          <w:ilvl w:val="0"/>
          <w:numId w:val="10"/>
        </w:numPr>
        <w:spacing w:before="120" w:after="120" w:line="360" w:lineRule="auto"/>
        <w:ind w:left="284" w:hanging="283"/>
        <w:rPr>
          <w:rFonts w:ascii="Arial" w:hAnsi="Arial" w:cs="Arial"/>
          <w:i/>
          <w:color w:val="0070C0"/>
        </w:rPr>
      </w:pPr>
      <w:r w:rsidRPr="007F3C80">
        <w:rPr>
          <w:rFonts w:ascii="Arial" w:hAnsi="Arial" w:cs="Arial"/>
          <w:i/>
        </w:rPr>
        <w:t>Załącznik nr 6 Formularz oceny</w:t>
      </w:r>
      <w:r w:rsidR="007F3C80">
        <w:rPr>
          <w:rFonts w:ascii="Arial" w:hAnsi="Arial" w:cs="Arial"/>
          <w:i/>
        </w:rPr>
        <w:t xml:space="preserve"> predyspozycji przedsiębiorczych</w:t>
      </w:r>
      <w:r w:rsidRPr="007F3C80">
        <w:rPr>
          <w:rFonts w:ascii="Arial" w:hAnsi="Arial" w:cs="Arial"/>
          <w:i/>
        </w:rPr>
        <w:t xml:space="preserve"> i diagnozy potrzeb szkoleniowych </w:t>
      </w:r>
    </w:p>
    <w:p w:rsidR="00D126E0" w:rsidRPr="007F3C80" w:rsidRDefault="00D126E0" w:rsidP="00146F24">
      <w:pPr>
        <w:numPr>
          <w:ilvl w:val="0"/>
          <w:numId w:val="10"/>
        </w:numPr>
        <w:spacing w:before="120" w:after="120" w:line="360" w:lineRule="auto"/>
        <w:ind w:left="284" w:hanging="283"/>
        <w:rPr>
          <w:rFonts w:ascii="Arial" w:hAnsi="Arial" w:cs="Arial"/>
          <w:i/>
          <w:color w:val="0070C0"/>
        </w:rPr>
      </w:pPr>
      <w:r w:rsidRPr="007F3C80">
        <w:rPr>
          <w:rFonts w:ascii="Arial" w:hAnsi="Arial" w:cs="Arial"/>
          <w:i/>
        </w:rPr>
        <w:t>Załącznik nr 7 Wzór umowy o świadczenie usług szkoleniowych</w:t>
      </w:r>
    </w:p>
    <w:p w:rsidR="00D126E0" w:rsidRPr="00D126E0" w:rsidRDefault="00D126E0" w:rsidP="00146F24">
      <w:pPr>
        <w:numPr>
          <w:ilvl w:val="0"/>
          <w:numId w:val="10"/>
        </w:numPr>
        <w:spacing w:before="120" w:after="120" w:line="360" w:lineRule="auto"/>
        <w:ind w:left="284" w:hanging="283"/>
        <w:rPr>
          <w:rFonts w:ascii="Arial" w:hAnsi="Arial" w:cs="Arial"/>
          <w:i/>
          <w:color w:val="0070C0"/>
        </w:rPr>
      </w:pPr>
      <w:r>
        <w:rPr>
          <w:rFonts w:ascii="Arial" w:hAnsi="Arial" w:cs="Arial"/>
          <w:i/>
        </w:rPr>
        <w:t>Załącznik nr 8 Wzór wniosku o przyznanie środków finansowych na rozwój przedsiębiorczości wraz z biznesplanem</w:t>
      </w:r>
    </w:p>
    <w:p w:rsidR="00D126E0" w:rsidRPr="00D126E0" w:rsidRDefault="00D126E0" w:rsidP="00146F24">
      <w:pPr>
        <w:numPr>
          <w:ilvl w:val="0"/>
          <w:numId w:val="10"/>
        </w:numPr>
        <w:spacing w:before="120" w:after="120" w:line="360" w:lineRule="auto"/>
        <w:ind w:left="284" w:hanging="283"/>
        <w:rPr>
          <w:rFonts w:ascii="Arial" w:hAnsi="Arial" w:cs="Arial"/>
          <w:i/>
          <w:color w:val="0070C0"/>
        </w:rPr>
      </w:pPr>
      <w:r>
        <w:rPr>
          <w:rFonts w:ascii="Arial" w:hAnsi="Arial" w:cs="Arial"/>
          <w:i/>
        </w:rPr>
        <w:t>Załącznik nr 9 Karta oceny formalnej wniosku o przyznanie środków finansowych na rozwój przedsiębiorczości wraz z biznesplanem</w:t>
      </w:r>
    </w:p>
    <w:p w:rsidR="00D126E0" w:rsidRPr="00D126E0" w:rsidRDefault="00D126E0" w:rsidP="00D126E0">
      <w:pPr>
        <w:numPr>
          <w:ilvl w:val="0"/>
          <w:numId w:val="10"/>
        </w:numPr>
        <w:spacing w:before="120" w:after="120" w:line="360" w:lineRule="auto"/>
        <w:ind w:left="284" w:hanging="283"/>
        <w:rPr>
          <w:rFonts w:ascii="Arial" w:hAnsi="Arial" w:cs="Arial"/>
          <w:i/>
          <w:color w:val="0070C0"/>
        </w:rPr>
      </w:pPr>
      <w:r>
        <w:rPr>
          <w:rFonts w:ascii="Arial" w:hAnsi="Arial" w:cs="Arial"/>
          <w:i/>
        </w:rPr>
        <w:lastRenderedPageBreak/>
        <w:t>Załącznik nr 10 Karta oceny merytorycznej wniosku o przyznanie środków finansowych na rozwój przedsiębiorczości wraz z biznesplanem</w:t>
      </w:r>
    </w:p>
    <w:p w:rsidR="00D126E0" w:rsidRPr="00CB4749" w:rsidRDefault="00D126E0" w:rsidP="00146F24">
      <w:pPr>
        <w:numPr>
          <w:ilvl w:val="0"/>
          <w:numId w:val="10"/>
        </w:numPr>
        <w:spacing w:before="120" w:after="120" w:line="360" w:lineRule="auto"/>
        <w:ind w:left="284" w:hanging="283"/>
        <w:rPr>
          <w:rFonts w:ascii="Arial" w:hAnsi="Arial" w:cs="Arial"/>
          <w:i/>
          <w:color w:val="0070C0"/>
        </w:rPr>
      </w:pPr>
      <w:r>
        <w:rPr>
          <w:rFonts w:ascii="Arial" w:hAnsi="Arial" w:cs="Arial"/>
          <w:i/>
        </w:rPr>
        <w:t xml:space="preserve">Załącznik nr 11 Wzór </w:t>
      </w:r>
      <w:r w:rsidR="00CB4749">
        <w:rPr>
          <w:rFonts w:ascii="Arial" w:hAnsi="Arial" w:cs="Arial"/>
          <w:i/>
        </w:rPr>
        <w:t>umowy na otrzymanie wsparcia finansowego</w:t>
      </w:r>
    </w:p>
    <w:p w:rsidR="00CB4749" w:rsidRPr="00CB4749" w:rsidRDefault="00CB4749" w:rsidP="00146F24">
      <w:pPr>
        <w:numPr>
          <w:ilvl w:val="0"/>
          <w:numId w:val="10"/>
        </w:numPr>
        <w:spacing w:before="120" w:after="120" w:line="360" w:lineRule="auto"/>
        <w:ind w:left="284" w:hanging="283"/>
        <w:rPr>
          <w:rFonts w:ascii="Arial" w:hAnsi="Arial" w:cs="Arial"/>
          <w:i/>
          <w:color w:val="0070C0"/>
        </w:rPr>
      </w:pPr>
      <w:r>
        <w:rPr>
          <w:rFonts w:ascii="Arial" w:hAnsi="Arial" w:cs="Arial"/>
          <w:i/>
        </w:rPr>
        <w:t>Załącznik nr 12 Wzór wniosku o przyznanie wsparcia pomostowego</w:t>
      </w:r>
    </w:p>
    <w:p w:rsidR="00CB4749" w:rsidRPr="00CB4749" w:rsidRDefault="00CB4749" w:rsidP="00146F24">
      <w:pPr>
        <w:numPr>
          <w:ilvl w:val="0"/>
          <w:numId w:val="10"/>
        </w:numPr>
        <w:spacing w:before="120" w:after="120" w:line="360" w:lineRule="auto"/>
        <w:ind w:left="284" w:hanging="283"/>
        <w:rPr>
          <w:rFonts w:ascii="Arial" w:hAnsi="Arial" w:cs="Arial"/>
          <w:i/>
          <w:color w:val="0070C0"/>
        </w:rPr>
      </w:pPr>
      <w:r>
        <w:rPr>
          <w:rFonts w:ascii="Arial" w:hAnsi="Arial" w:cs="Arial"/>
          <w:i/>
        </w:rPr>
        <w:t>Załącznik nr 13 Karta oceny formalnej i merytorycznej wniosku o przyznanie wsparcia pomostowego</w:t>
      </w:r>
    </w:p>
    <w:p w:rsidR="00CB4749" w:rsidRPr="00713C61" w:rsidRDefault="00CB4749" w:rsidP="00146F24">
      <w:pPr>
        <w:numPr>
          <w:ilvl w:val="0"/>
          <w:numId w:val="10"/>
        </w:numPr>
        <w:spacing w:before="120" w:after="120" w:line="360" w:lineRule="auto"/>
        <w:ind w:left="284" w:hanging="283"/>
        <w:rPr>
          <w:rFonts w:ascii="Arial" w:hAnsi="Arial" w:cs="Arial"/>
          <w:i/>
          <w:color w:val="0070C0"/>
        </w:rPr>
      </w:pPr>
      <w:r>
        <w:rPr>
          <w:rFonts w:ascii="Arial" w:hAnsi="Arial" w:cs="Arial"/>
          <w:i/>
        </w:rPr>
        <w:t>Załącznik nr 14 Umowa o przyznanie wsparcia pomostowego</w:t>
      </w:r>
    </w:p>
    <w:p w:rsidR="00713C61" w:rsidRPr="00E14BCC" w:rsidRDefault="00713C61" w:rsidP="00713C61">
      <w:pPr>
        <w:numPr>
          <w:ilvl w:val="0"/>
          <w:numId w:val="10"/>
        </w:numPr>
        <w:spacing w:before="120" w:after="120" w:line="360" w:lineRule="auto"/>
        <w:ind w:left="284" w:hanging="283"/>
        <w:rPr>
          <w:rFonts w:ascii="Arial" w:hAnsi="Arial" w:cs="Arial"/>
          <w:i/>
          <w:color w:val="0070C0"/>
        </w:rPr>
      </w:pPr>
      <w:r>
        <w:rPr>
          <w:rFonts w:ascii="Arial" w:hAnsi="Arial" w:cs="Arial"/>
          <w:i/>
        </w:rPr>
        <w:t>Załącznik nr 15 Zasady zwrotu kosztów przejazdu obowiązujące w projekcie</w:t>
      </w:r>
    </w:p>
    <w:p w:rsidR="00E14BCC" w:rsidRPr="00E14BCC" w:rsidRDefault="00E14BCC" w:rsidP="00713C61">
      <w:pPr>
        <w:numPr>
          <w:ilvl w:val="0"/>
          <w:numId w:val="10"/>
        </w:numPr>
        <w:spacing w:before="120" w:after="120" w:line="360" w:lineRule="auto"/>
        <w:ind w:left="284" w:hanging="283"/>
        <w:rPr>
          <w:rFonts w:ascii="Arial" w:hAnsi="Arial" w:cs="Arial"/>
          <w:i/>
          <w:color w:val="0070C0"/>
        </w:rPr>
      </w:pPr>
      <w:r>
        <w:rPr>
          <w:rFonts w:ascii="Arial" w:hAnsi="Arial" w:cs="Arial"/>
          <w:i/>
        </w:rPr>
        <w:t>Załącznik nr 1</w:t>
      </w:r>
      <w:r w:rsidR="0041320A">
        <w:rPr>
          <w:rFonts w:ascii="Arial" w:hAnsi="Arial" w:cs="Arial"/>
          <w:i/>
        </w:rPr>
        <w:t>6</w:t>
      </w:r>
      <w:r>
        <w:rPr>
          <w:rFonts w:ascii="Arial" w:hAnsi="Arial" w:cs="Arial"/>
          <w:i/>
        </w:rPr>
        <w:t xml:space="preserve"> Oświadczenie Uczestnika/</w:t>
      </w:r>
      <w:proofErr w:type="spellStart"/>
      <w:r>
        <w:rPr>
          <w:rFonts w:ascii="Arial" w:hAnsi="Arial" w:cs="Arial"/>
          <w:i/>
        </w:rPr>
        <w:t>czki</w:t>
      </w:r>
      <w:proofErr w:type="spellEnd"/>
      <w:r>
        <w:rPr>
          <w:rFonts w:ascii="Arial" w:hAnsi="Arial" w:cs="Arial"/>
          <w:i/>
        </w:rPr>
        <w:t xml:space="preserve"> projektu dot. udziału w innym projekcie</w:t>
      </w:r>
    </w:p>
    <w:p w:rsidR="00E14BCC" w:rsidRPr="00713C61" w:rsidRDefault="0041320A" w:rsidP="00713C61">
      <w:pPr>
        <w:numPr>
          <w:ilvl w:val="0"/>
          <w:numId w:val="10"/>
        </w:numPr>
        <w:spacing w:before="120" w:after="120" w:line="360" w:lineRule="auto"/>
        <w:ind w:left="284" w:hanging="283"/>
        <w:rPr>
          <w:rFonts w:ascii="Arial" w:hAnsi="Arial" w:cs="Arial"/>
          <w:i/>
          <w:color w:val="0070C0"/>
        </w:rPr>
      </w:pPr>
      <w:r>
        <w:rPr>
          <w:rFonts w:ascii="Arial" w:hAnsi="Arial" w:cs="Arial"/>
          <w:i/>
        </w:rPr>
        <w:t>Załącznik nr 17</w:t>
      </w:r>
      <w:r w:rsidR="00E14BCC">
        <w:rPr>
          <w:rFonts w:ascii="Arial" w:hAnsi="Arial" w:cs="Arial"/>
          <w:i/>
        </w:rPr>
        <w:t xml:space="preserve"> Oświadczenie Uczestnika/</w:t>
      </w:r>
      <w:proofErr w:type="spellStart"/>
      <w:r w:rsidR="00E14BCC">
        <w:rPr>
          <w:rFonts w:ascii="Arial" w:hAnsi="Arial" w:cs="Arial"/>
          <w:i/>
        </w:rPr>
        <w:t>czki</w:t>
      </w:r>
      <w:proofErr w:type="spellEnd"/>
      <w:r w:rsidR="00E14BCC">
        <w:rPr>
          <w:rFonts w:ascii="Arial" w:hAnsi="Arial" w:cs="Arial"/>
          <w:i/>
        </w:rPr>
        <w:t xml:space="preserve"> projektu dot. danych osobowych</w:t>
      </w:r>
    </w:p>
    <w:p w:rsidR="00713C61" w:rsidRPr="007F3C80" w:rsidRDefault="00713C61" w:rsidP="00713C61">
      <w:pPr>
        <w:spacing w:before="120" w:after="120" w:line="360" w:lineRule="auto"/>
        <w:ind w:left="284"/>
        <w:rPr>
          <w:rFonts w:ascii="Arial" w:hAnsi="Arial" w:cs="Arial"/>
          <w:i/>
        </w:rPr>
      </w:pPr>
    </w:p>
    <w:p w:rsidR="0041320A" w:rsidRDefault="0041320A" w:rsidP="0041320A">
      <w:pPr>
        <w:spacing w:before="120" w:after="120" w:line="360" w:lineRule="auto"/>
        <w:ind w:left="284"/>
        <w:rPr>
          <w:rFonts w:ascii="Arial" w:hAnsi="Arial" w:cs="Arial"/>
        </w:rPr>
      </w:pPr>
    </w:p>
    <w:p w:rsidR="00146F24" w:rsidRPr="007F3C80" w:rsidRDefault="0041320A" w:rsidP="0041320A">
      <w:pPr>
        <w:spacing w:before="120" w:after="120" w:line="360" w:lineRule="auto"/>
        <w:ind w:left="284"/>
        <w:rPr>
          <w:rFonts w:ascii="Arial" w:hAnsi="Arial" w:cs="Arial"/>
        </w:rPr>
      </w:pPr>
      <w:r w:rsidRPr="0041320A">
        <w:rPr>
          <w:rFonts w:ascii="Arial" w:hAnsi="Arial" w:cs="Arial"/>
        </w:rPr>
        <w:t>Szczawno – Zdrój, 05.07.2021 r.</w:t>
      </w:r>
      <w:r>
        <w:rPr>
          <w:rFonts w:ascii="Arial" w:hAnsi="Arial" w:cs="Arial"/>
        </w:rPr>
        <w:tab/>
        <w:t>…….……………</w:t>
      </w:r>
      <w:r w:rsidR="00146F24" w:rsidRPr="007F3C80">
        <w:rPr>
          <w:rFonts w:ascii="Arial" w:hAnsi="Arial" w:cs="Arial"/>
          <w:i/>
        </w:rPr>
        <w:t>…………………………………</w:t>
      </w:r>
    </w:p>
    <w:p w:rsidR="00146F24" w:rsidRPr="007F3C80" w:rsidRDefault="00146F24" w:rsidP="00146F24">
      <w:pPr>
        <w:pStyle w:val="Default"/>
        <w:spacing w:before="120" w:after="120" w:line="360" w:lineRule="auto"/>
        <w:rPr>
          <w:b/>
          <w:color w:val="auto"/>
        </w:rPr>
      </w:pPr>
      <w:r w:rsidRPr="007F3C80">
        <w:rPr>
          <w:color w:val="auto"/>
        </w:rPr>
        <w:t xml:space="preserve">                                                                          </w:t>
      </w:r>
      <w:r w:rsidR="0041320A">
        <w:rPr>
          <w:color w:val="auto"/>
        </w:rPr>
        <w:t xml:space="preserve">             </w:t>
      </w:r>
      <w:r w:rsidRPr="007F3C80">
        <w:rPr>
          <w:color w:val="auto"/>
        </w:rPr>
        <w:t>(podpisy Beneficjenta)</w:t>
      </w:r>
    </w:p>
    <w:sectPr w:rsidR="00146F24" w:rsidRPr="007F3C80" w:rsidSect="00E72C5A">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426" w:left="1134" w:header="567" w:footer="567"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249" w:rsidRDefault="00773249" w:rsidP="001256E5">
      <w:r>
        <w:separator/>
      </w:r>
    </w:p>
  </w:endnote>
  <w:endnote w:type="continuationSeparator" w:id="0">
    <w:p w:rsidR="00773249" w:rsidRDefault="00773249" w:rsidP="00125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DejaVuSans">
    <w:altName w:val="MS Goth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49" w:rsidRDefault="0077324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49" w:rsidRPr="0038660D" w:rsidRDefault="000C6EF7">
    <w:pPr>
      <w:pStyle w:val="Stopka"/>
      <w:jc w:val="right"/>
      <w:rPr>
        <w:rFonts w:ascii="Calibri" w:hAnsi="Calibri"/>
        <w:sz w:val="22"/>
        <w:szCs w:val="22"/>
      </w:rPr>
    </w:pPr>
    <w:r w:rsidRPr="0038660D">
      <w:rPr>
        <w:rFonts w:ascii="Calibri" w:hAnsi="Calibri"/>
        <w:sz w:val="22"/>
        <w:szCs w:val="22"/>
      </w:rPr>
      <w:fldChar w:fldCharType="begin"/>
    </w:r>
    <w:r w:rsidR="00773249" w:rsidRPr="0038660D">
      <w:rPr>
        <w:rFonts w:ascii="Calibri" w:hAnsi="Calibri"/>
        <w:sz w:val="22"/>
        <w:szCs w:val="22"/>
      </w:rPr>
      <w:instrText xml:space="preserve"> PAGE   \* MERGEFORMAT </w:instrText>
    </w:r>
    <w:r w:rsidRPr="0038660D">
      <w:rPr>
        <w:rFonts w:ascii="Calibri" w:hAnsi="Calibri"/>
        <w:sz w:val="22"/>
        <w:szCs w:val="22"/>
      </w:rPr>
      <w:fldChar w:fldCharType="separate"/>
    </w:r>
    <w:r w:rsidR="0041320A">
      <w:rPr>
        <w:rFonts w:ascii="Calibri" w:hAnsi="Calibri"/>
        <w:noProof/>
        <w:sz w:val="22"/>
        <w:szCs w:val="22"/>
      </w:rPr>
      <w:t>53</w:t>
    </w:r>
    <w:r w:rsidRPr="0038660D">
      <w:rPr>
        <w:rFonts w:ascii="Calibri" w:hAnsi="Calibri"/>
        <w:sz w:val="22"/>
        <w:szCs w:val="22"/>
      </w:rPr>
      <w:fldChar w:fldCharType="end"/>
    </w:r>
  </w:p>
  <w:p w:rsidR="00773249" w:rsidRPr="001F5D46" w:rsidRDefault="00773249">
    <w:pPr>
      <w:pStyle w:val="Stopka1"/>
      <w:rPr>
        <w:rFonts w:ascii="Calibri" w:hAnsi="Calibr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49" w:rsidRDefault="007732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249" w:rsidRDefault="00773249" w:rsidP="001256E5">
      <w:r>
        <w:separator/>
      </w:r>
    </w:p>
  </w:footnote>
  <w:footnote w:type="continuationSeparator" w:id="0">
    <w:p w:rsidR="00773249" w:rsidRDefault="00773249" w:rsidP="001256E5">
      <w:r>
        <w:continuationSeparator/>
      </w:r>
    </w:p>
  </w:footnote>
  <w:footnote w:id="1">
    <w:p w:rsidR="00773249" w:rsidRPr="00122A4B" w:rsidRDefault="00773249" w:rsidP="00DA4DA3">
      <w:pPr>
        <w:pStyle w:val="Tekstprzypisudolnego"/>
        <w:rPr>
          <w:rFonts w:ascii="Arial" w:hAnsi="Arial" w:cs="Arial"/>
        </w:rPr>
      </w:pPr>
      <w:r w:rsidRPr="005072C1">
        <w:rPr>
          <w:rStyle w:val="Odwoanieprzypisudolnego"/>
          <w:rFonts w:ascii="Arial" w:eastAsia="SimSun" w:hAnsi="Arial" w:cs="Arial"/>
          <w:sz w:val="22"/>
          <w:szCs w:val="22"/>
        </w:rPr>
        <w:footnoteRef/>
      </w:r>
      <w:r w:rsidRPr="005072C1">
        <w:rPr>
          <w:rStyle w:val="Odwoanieprzypisudolnego"/>
          <w:rFonts w:ascii="Arial" w:eastAsia="SimSun" w:hAnsi="Arial" w:cs="Arial"/>
          <w:sz w:val="22"/>
          <w:szCs w:val="22"/>
        </w:rPr>
        <w:t xml:space="preserve"> </w:t>
      </w:r>
      <w:r w:rsidRPr="00122A4B">
        <w:rPr>
          <w:rFonts w:ascii="Arial" w:hAnsi="Arial" w:cs="Arial"/>
        </w:rPr>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rsidR="00773249" w:rsidRPr="00122A4B" w:rsidRDefault="00773249" w:rsidP="00DA4DA3">
      <w:pPr>
        <w:pStyle w:val="Tekstprzypisudolnego"/>
        <w:rPr>
          <w:rFonts w:ascii="Arial" w:hAnsi="Arial" w:cs="Arial"/>
        </w:rPr>
      </w:pPr>
      <w:r w:rsidRPr="005072C1">
        <w:rPr>
          <w:rStyle w:val="Odwoanieprzypisudolnego"/>
          <w:rFonts w:ascii="Arial" w:eastAsia="SimSun" w:hAnsi="Arial" w:cs="Arial"/>
          <w:sz w:val="22"/>
          <w:szCs w:val="22"/>
        </w:rPr>
        <w:footnoteRef/>
      </w:r>
      <w:r w:rsidRPr="005072C1">
        <w:rPr>
          <w:rStyle w:val="Odwoanieprzypisudolnego"/>
          <w:rFonts w:ascii="Arial" w:eastAsia="SimSun" w:hAnsi="Arial" w:cs="Arial"/>
          <w:sz w:val="22"/>
          <w:szCs w:val="22"/>
        </w:rPr>
        <w:t xml:space="preserve"> </w:t>
      </w:r>
      <w:r w:rsidRPr="00122A4B">
        <w:rPr>
          <w:rFonts w:ascii="Arial" w:hAnsi="Arial" w:cs="Arial"/>
        </w:rPr>
        <w:t>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3">
    <w:p w:rsidR="00773249" w:rsidRPr="00AD7BAB" w:rsidRDefault="00773249">
      <w:pPr>
        <w:pStyle w:val="Tekstprzypisudolnego"/>
        <w:jc w:val="both"/>
        <w:rPr>
          <w:rFonts w:ascii="Arial" w:hAnsi="Arial" w:cs="Arial"/>
        </w:rPr>
      </w:pPr>
      <w:r w:rsidRPr="00AD7BAB">
        <w:rPr>
          <w:rStyle w:val="Odwoanieprzypisudolnego"/>
          <w:rFonts w:ascii="Arial" w:hAnsi="Arial" w:cs="Arial"/>
        </w:rPr>
        <w:footnoteRef/>
      </w:r>
      <w:r w:rsidRPr="00AD7BAB">
        <w:rPr>
          <w:rFonts w:ascii="Arial" w:hAnsi="Arial" w:cs="Arial"/>
        </w:rPr>
        <w:t xml:space="preserve"> W oparciu o zapisy art. 1 ust. 1 Rozporządzenie Komisji (UE) NR 1407/2013 z dnia 18 grudnia 2013 r. w sprawie stosowania art. 107 i 108 Traktatu o funkcjonowaniu Unii Europejskiej do pomocy de </w:t>
      </w:r>
      <w:proofErr w:type="spellStart"/>
      <w:r w:rsidRPr="00AD7BAB">
        <w:rPr>
          <w:rFonts w:ascii="Arial" w:hAnsi="Arial" w:cs="Arial"/>
        </w:rPr>
        <w:t>minimis</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49" w:rsidRDefault="0077324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49" w:rsidRDefault="00773249" w:rsidP="005B2597">
    <w:pPr>
      <w:ind w:left="709"/>
      <w:jc w:val="center"/>
      <w:rPr>
        <w:noProof/>
      </w:rPr>
    </w:pPr>
  </w:p>
  <w:p w:rsidR="00773249" w:rsidRDefault="00773249" w:rsidP="005B2597">
    <w:pPr>
      <w:ind w:left="709"/>
      <w:jc w:val="center"/>
    </w:pPr>
    <w:r>
      <w:rPr>
        <w:noProof/>
      </w:rPr>
      <w:drawing>
        <wp:inline distT="0" distB="0" distL="0" distR="0">
          <wp:extent cx="5753100" cy="571500"/>
          <wp:effectExtent l="1905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49" w:rsidRDefault="00773249">
    <w:pPr>
      <w:pStyle w:val="Nagwek"/>
    </w:pPr>
    <w:r w:rsidRPr="00F82AB5">
      <w:rPr>
        <w:rFonts w:ascii="Verdana" w:hAnsi="Verdana"/>
        <w:b/>
        <w:noProof/>
        <w:color w:val="FF0000"/>
        <w:sz w:val="20"/>
        <w:lang w:eastAsia="pl-PL" w:bidi="ar-SA"/>
      </w:rPr>
      <w:drawing>
        <wp:inline distT="0" distB="0" distL="0" distR="0">
          <wp:extent cx="5753100" cy="571500"/>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0"/>
        </w:tabs>
        <w:ind w:left="720" w:hanging="360"/>
      </w:pPr>
      <w:rPr>
        <w:rFonts w:cs="Calibri" w:hint="default"/>
        <w:b w:val="0"/>
      </w:rPr>
    </w:lvl>
  </w:abstractNum>
  <w:abstractNum w:abstractNumId="1">
    <w:nsid w:val="00000005"/>
    <w:multiLevelType w:val="singleLevel"/>
    <w:tmpl w:val="D5141232"/>
    <w:name w:val="WW8Num8"/>
    <w:lvl w:ilvl="0">
      <w:start w:val="1"/>
      <w:numFmt w:val="decimal"/>
      <w:lvlText w:val="%1."/>
      <w:lvlJc w:val="left"/>
      <w:pPr>
        <w:tabs>
          <w:tab w:val="num" w:pos="0"/>
        </w:tabs>
        <w:ind w:left="720" w:hanging="360"/>
      </w:pPr>
      <w:rPr>
        <w:rFonts w:cs="Calibri" w:hint="default"/>
        <w:b w:val="0"/>
        <w:i w:val="0"/>
        <w:iCs/>
        <w:color w:val="auto"/>
        <w:sz w:val="22"/>
        <w:szCs w:val="22"/>
      </w:rPr>
    </w:lvl>
  </w:abstractNum>
  <w:abstractNum w:abstractNumId="2">
    <w:nsid w:val="00000007"/>
    <w:multiLevelType w:val="singleLevel"/>
    <w:tmpl w:val="072680AE"/>
    <w:name w:val="WW8Num11"/>
    <w:lvl w:ilvl="0">
      <w:start w:val="1"/>
      <w:numFmt w:val="decimal"/>
      <w:lvlText w:val="%1."/>
      <w:lvlJc w:val="left"/>
      <w:pPr>
        <w:tabs>
          <w:tab w:val="num" w:pos="0"/>
        </w:tabs>
        <w:ind w:left="720" w:hanging="360"/>
      </w:pPr>
      <w:rPr>
        <w:rFonts w:cs="Calibri"/>
        <w:b w:val="0"/>
      </w:rPr>
    </w:lvl>
  </w:abstractNum>
  <w:abstractNum w:abstractNumId="3">
    <w:nsid w:val="0000000B"/>
    <w:multiLevelType w:val="singleLevel"/>
    <w:tmpl w:val="0000000B"/>
    <w:name w:val="WW8Num16"/>
    <w:lvl w:ilvl="0">
      <w:start w:val="1"/>
      <w:numFmt w:val="bullet"/>
      <w:lvlText w:val=""/>
      <w:lvlJc w:val="left"/>
      <w:pPr>
        <w:tabs>
          <w:tab w:val="num" w:pos="0"/>
        </w:tabs>
        <w:ind w:left="1146" w:hanging="360"/>
      </w:pPr>
      <w:rPr>
        <w:rFonts w:ascii="Symbol" w:hAnsi="Symbol" w:hint="default"/>
      </w:rPr>
    </w:lvl>
  </w:abstractNum>
  <w:abstractNum w:abstractNumId="4">
    <w:nsid w:val="0000000F"/>
    <w:multiLevelType w:val="singleLevel"/>
    <w:tmpl w:val="0000000F"/>
    <w:name w:val="WW8Num22"/>
    <w:lvl w:ilvl="0">
      <w:start w:val="1"/>
      <w:numFmt w:val="lowerLetter"/>
      <w:lvlText w:val="%1."/>
      <w:lvlJc w:val="left"/>
      <w:pPr>
        <w:tabs>
          <w:tab w:val="num" w:pos="0"/>
        </w:tabs>
        <w:ind w:left="786" w:hanging="360"/>
      </w:pPr>
      <w:rPr>
        <w:rFonts w:cs="Calibri" w:hint="default"/>
        <w:i w:val="0"/>
        <w:iCs/>
      </w:rPr>
    </w:lvl>
  </w:abstractNum>
  <w:abstractNum w:abstractNumId="5">
    <w:nsid w:val="00000012"/>
    <w:multiLevelType w:val="multilevel"/>
    <w:tmpl w:val="00000012"/>
    <w:name w:val="WW8Num18"/>
    <w:lvl w:ilvl="0">
      <w:start w:val="1"/>
      <w:numFmt w:val="decimal"/>
      <w:lvlText w:val=" %1."/>
      <w:lvlJc w:val="left"/>
      <w:pPr>
        <w:tabs>
          <w:tab w:val="num" w:pos="720"/>
        </w:tabs>
        <w:ind w:left="720" w:hanging="360"/>
      </w:pPr>
      <w:rPr>
        <w:rFonts w:ascii="Symbol" w:hAnsi="Symbol" w:cs="OpenSymbol"/>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4"/>
    <w:multiLevelType w:val="singleLevel"/>
    <w:tmpl w:val="3FAE62C2"/>
    <w:name w:val="WW8Num37"/>
    <w:lvl w:ilvl="0">
      <w:start w:val="1"/>
      <w:numFmt w:val="decimal"/>
      <w:lvlText w:val="%1."/>
      <w:lvlJc w:val="left"/>
      <w:pPr>
        <w:tabs>
          <w:tab w:val="num" w:pos="0"/>
        </w:tabs>
        <w:ind w:left="720" w:hanging="360"/>
      </w:pPr>
      <w:rPr>
        <w:rFonts w:cs="Calibri" w:hint="default"/>
        <w:b w:val="0"/>
      </w:rPr>
    </w:lvl>
  </w:abstractNum>
  <w:abstractNum w:abstractNumId="7">
    <w:nsid w:val="00000018"/>
    <w:multiLevelType w:val="singleLevel"/>
    <w:tmpl w:val="08CCE756"/>
    <w:name w:val="WW8Num42"/>
    <w:lvl w:ilvl="0">
      <w:start w:val="1"/>
      <w:numFmt w:val="decimal"/>
      <w:lvlText w:val="%1."/>
      <w:lvlJc w:val="left"/>
      <w:pPr>
        <w:tabs>
          <w:tab w:val="num" w:pos="0"/>
        </w:tabs>
        <w:ind w:left="644" w:hanging="360"/>
      </w:pPr>
      <w:rPr>
        <w:rFonts w:cs="Calibri" w:hint="default"/>
        <w:b w:val="0"/>
        <w:bCs/>
        <w:i w:val="0"/>
      </w:rPr>
    </w:lvl>
  </w:abstractNum>
  <w:abstractNum w:abstractNumId="8">
    <w:nsid w:val="003C2C59"/>
    <w:multiLevelType w:val="multilevel"/>
    <w:tmpl w:val="19E4805C"/>
    <w:lvl w:ilvl="0">
      <w:start w:val="1"/>
      <w:numFmt w:val="decimal"/>
      <w:lvlText w:val="%1."/>
      <w:lvlJc w:val="left"/>
      <w:pPr>
        <w:tabs>
          <w:tab w:val="num" w:pos="360"/>
        </w:tabs>
        <w:ind w:left="360" w:hanging="360"/>
      </w:pPr>
      <w:rPr>
        <w:rFonts w:ascii="Arial" w:eastAsia="Times New Roman" w:hAnsi="Arial" w:cs="Arial" w:hint="default"/>
        <w:sz w:val="24"/>
        <w:szCs w:val="24"/>
      </w:rPr>
    </w:lvl>
    <w:lvl w:ilvl="1">
      <w:start w:val="1"/>
      <w:numFmt w:val="lowerLetter"/>
      <w:lvlText w:val="%2)"/>
      <w:lvlJc w:val="left"/>
      <w:pPr>
        <w:tabs>
          <w:tab w:val="num" w:pos="786"/>
        </w:tabs>
        <w:ind w:left="786" w:hanging="360"/>
      </w:pPr>
      <w:rPr>
        <w:rFonts w:cs="Times New Roman"/>
        <w:i w:val="0"/>
        <w:strike w:val="0"/>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1A846A3"/>
    <w:multiLevelType w:val="hybridMultilevel"/>
    <w:tmpl w:val="2248889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0">
    <w:nsid w:val="02551E59"/>
    <w:multiLevelType w:val="hybridMultilevel"/>
    <w:tmpl w:val="A018392A"/>
    <w:lvl w:ilvl="0" w:tplc="790C20FC">
      <w:start w:val="1"/>
      <w:numFmt w:val="decimal"/>
      <w:lvlText w:val="%1."/>
      <w:lvlJc w:val="left"/>
      <w:pPr>
        <w:ind w:left="720" w:hanging="360"/>
      </w:pPr>
      <w:rPr>
        <w:rFonts w:ascii="Arial" w:hAnsi="Arial" w:cs="Arial" w:hint="default"/>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nsid w:val="0433370B"/>
    <w:multiLevelType w:val="hybridMultilevel"/>
    <w:tmpl w:val="F0D239D8"/>
    <w:lvl w:ilvl="0" w:tplc="9014CA72">
      <w:start w:val="1"/>
      <w:numFmt w:val="lowerLetter"/>
      <w:lvlText w:val="%1)"/>
      <w:lvlJc w:val="left"/>
      <w:pPr>
        <w:ind w:left="1080" w:hanging="360"/>
      </w:pPr>
      <w:rPr>
        <w:rFonts w:cs="Times New Roman"/>
        <w:b/>
        <w:i w:val="0"/>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nsid w:val="0978665F"/>
    <w:multiLevelType w:val="hybridMultilevel"/>
    <w:tmpl w:val="2D4AEF2C"/>
    <w:lvl w:ilvl="0" w:tplc="22A20B16">
      <w:start w:val="1"/>
      <w:numFmt w:val="decimal"/>
      <w:lvlText w:val="%1."/>
      <w:lvlJc w:val="left"/>
      <w:pPr>
        <w:ind w:left="33" w:hanging="360"/>
      </w:pPr>
      <w:rPr>
        <w:rFonts w:ascii="Arial" w:hAnsi="Arial" w:cs="Arial" w:hint="default"/>
        <w:i w:val="0"/>
        <w:color w:val="auto"/>
        <w:sz w:val="24"/>
        <w:szCs w:val="24"/>
      </w:rPr>
    </w:lvl>
    <w:lvl w:ilvl="1" w:tplc="EC24BAEE">
      <w:start w:val="1"/>
      <w:numFmt w:val="lowerLetter"/>
      <w:lvlText w:val="%2."/>
      <w:lvlJc w:val="left"/>
      <w:pPr>
        <w:ind w:left="393" w:hanging="360"/>
      </w:pPr>
      <w:rPr>
        <w:rFonts w:cs="Times New Roman"/>
        <w:color w:val="auto"/>
      </w:rPr>
    </w:lvl>
    <w:lvl w:ilvl="2" w:tplc="0415001B">
      <w:start w:val="1"/>
      <w:numFmt w:val="lowerRoman"/>
      <w:lvlText w:val="%3."/>
      <w:lvlJc w:val="right"/>
      <w:pPr>
        <w:ind w:left="1113" w:hanging="180"/>
      </w:pPr>
      <w:rPr>
        <w:rFonts w:cs="Times New Roman"/>
      </w:rPr>
    </w:lvl>
    <w:lvl w:ilvl="3" w:tplc="0415000F">
      <w:start w:val="1"/>
      <w:numFmt w:val="decimal"/>
      <w:lvlText w:val="%4."/>
      <w:lvlJc w:val="left"/>
      <w:pPr>
        <w:ind w:left="1833" w:hanging="360"/>
      </w:pPr>
      <w:rPr>
        <w:rFonts w:cs="Times New Roman"/>
      </w:rPr>
    </w:lvl>
    <w:lvl w:ilvl="4" w:tplc="04150019" w:tentative="1">
      <w:start w:val="1"/>
      <w:numFmt w:val="lowerLetter"/>
      <w:lvlText w:val="%5."/>
      <w:lvlJc w:val="left"/>
      <w:pPr>
        <w:ind w:left="2553" w:hanging="360"/>
      </w:pPr>
      <w:rPr>
        <w:rFonts w:cs="Times New Roman"/>
      </w:rPr>
    </w:lvl>
    <w:lvl w:ilvl="5" w:tplc="0415001B" w:tentative="1">
      <w:start w:val="1"/>
      <w:numFmt w:val="lowerRoman"/>
      <w:lvlText w:val="%6."/>
      <w:lvlJc w:val="right"/>
      <w:pPr>
        <w:ind w:left="3273" w:hanging="180"/>
      </w:pPr>
      <w:rPr>
        <w:rFonts w:cs="Times New Roman"/>
      </w:rPr>
    </w:lvl>
    <w:lvl w:ilvl="6" w:tplc="0415000F" w:tentative="1">
      <w:start w:val="1"/>
      <w:numFmt w:val="decimal"/>
      <w:lvlText w:val="%7."/>
      <w:lvlJc w:val="left"/>
      <w:pPr>
        <w:ind w:left="3993" w:hanging="360"/>
      </w:pPr>
      <w:rPr>
        <w:rFonts w:cs="Times New Roman"/>
      </w:rPr>
    </w:lvl>
    <w:lvl w:ilvl="7" w:tplc="04150019" w:tentative="1">
      <w:start w:val="1"/>
      <w:numFmt w:val="lowerLetter"/>
      <w:lvlText w:val="%8."/>
      <w:lvlJc w:val="left"/>
      <w:pPr>
        <w:ind w:left="4713" w:hanging="360"/>
      </w:pPr>
      <w:rPr>
        <w:rFonts w:cs="Times New Roman"/>
      </w:rPr>
    </w:lvl>
    <w:lvl w:ilvl="8" w:tplc="0415001B" w:tentative="1">
      <w:start w:val="1"/>
      <w:numFmt w:val="lowerRoman"/>
      <w:lvlText w:val="%9."/>
      <w:lvlJc w:val="right"/>
      <w:pPr>
        <w:ind w:left="5433" w:hanging="180"/>
      </w:pPr>
      <w:rPr>
        <w:rFonts w:cs="Times New Roman"/>
      </w:rPr>
    </w:lvl>
  </w:abstractNum>
  <w:abstractNum w:abstractNumId="15">
    <w:nsid w:val="0A5D4654"/>
    <w:multiLevelType w:val="hybridMultilevel"/>
    <w:tmpl w:val="5DD6541A"/>
    <w:lvl w:ilvl="0" w:tplc="F8547136">
      <w:start w:val="1"/>
      <w:numFmt w:val="bullet"/>
      <w:lvlText w:val=""/>
      <w:lvlJc w:val="center"/>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0A8260B4"/>
    <w:multiLevelType w:val="hybridMultilevel"/>
    <w:tmpl w:val="3D06A32A"/>
    <w:lvl w:ilvl="0" w:tplc="EA4641DC">
      <w:start w:val="1"/>
      <w:numFmt w:val="lowerLetter"/>
      <w:lvlText w:val="%1)"/>
      <w:lvlJc w:val="left"/>
      <w:pPr>
        <w:ind w:left="2368" w:hanging="360"/>
      </w:pPr>
      <w:rPr>
        <w:rFonts w:cs="Times New Roman" w:hint="default"/>
        <w:color w:val="auto"/>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17">
    <w:nsid w:val="0FD6373F"/>
    <w:multiLevelType w:val="hybridMultilevel"/>
    <w:tmpl w:val="36E8B0BC"/>
    <w:lvl w:ilvl="0" w:tplc="11F67FB0">
      <w:start w:val="1"/>
      <w:numFmt w:val="lowerLetter"/>
      <w:lvlText w:val="%1)"/>
      <w:lvlJc w:val="left"/>
      <w:pPr>
        <w:ind w:left="2484" w:hanging="360"/>
      </w:pPr>
      <w:rPr>
        <w:rFonts w:hint="default"/>
        <w:sz w:val="24"/>
        <w:szCs w:val="24"/>
      </w:rPr>
    </w:lvl>
    <w:lvl w:ilvl="1" w:tplc="A378B462">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1183135C"/>
    <w:multiLevelType w:val="hybridMultilevel"/>
    <w:tmpl w:val="9BC2E95A"/>
    <w:lvl w:ilvl="0" w:tplc="A40CF89E">
      <w:start w:val="1"/>
      <w:numFmt w:val="decimal"/>
      <w:lvlText w:val="%1."/>
      <w:lvlJc w:val="left"/>
      <w:pPr>
        <w:ind w:left="720" w:hanging="360"/>
      </w:pPr>
      <w:rPr>
        <w:rFonts w:cs="Times New Roman"/>
        <w:b w:val="0"/>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3A43454"/>
    <w:multiLevelType w:val="hybridMultilevel"/>
    <w:tmpl w:val="DD34BD4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52A12C7"/>
    <w:multiLevelType w:val="hybridMultilevel"/>
    <w:tmpl w:val="685E6736"/>
    <w:lvl w:ilvl="0" w:tplc="231A28E2">
      <w:start w:val="1"/>
      <w:numFmt w:val="decimal"/>
      <w:lvlText w:val="%1."/>
      <w:lvlJc w:val="left"/>
      <w:pPr>
        <w:ind w:left="720" w:hanging="360"/>
      </w:pPr>
      <w:rPr>
        <w:rFonts w:ascii="Arial" w:hAnsi="Arial" w:cs="Arial" w:hint="default"/>
        <w:b w:val="0"/>
        <w:i w:val="0"/>
        <w:strike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23">
    <w:nsid w:val="18D67594"/>
    <w:multiLevelType w:val="hybridMultilevel"/>
    <w:tmpl w:val="A8E4A062"/>
    <w:lvl w:ilvl="0" w:tplc="F38CE6E8">
      <w:start w:val="1"/>
      <w:numFmt w:val="decimal"/>
      <w:lvlText w:val="%1."/>
      <w:lvlJc w:val="left"/>
      <w:pPr>
        <w:ind w:left="720" w:hanging="360"/>
      </w:pPr>
      <w:rPr>
        <w:rFonts w:ascii="Arial" w:hAnsi="Arial" w:cs="Arial" w:hint="default"/>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3D220BE">
      <w:start w:val="1"/>
      <w:numFmt w:val="decimal"/>
      <w:lvlText w:val="%4."/>
      <w:lvlJc w:val="left"/>
      <w:pPr>
        <w:ind w:left="1211"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18F934FF"/>
    <w:multiLevelType w:val="multilevel"/>
    <w:tmpl w:val="D7C4F4D8"/>
    <w:lvl w:ilvl="0">
      <w:start w:val="1"/>
      <w:numFmt w:val="bullet"/>
      <w:lvlText w:val=""/>
      <w:lvlJc w:val="center"/>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1BE97DD0"/>
    <w:multiLevelType w:val="hybridMultilevel"/>
    <w:tmpl w:val="6C3A7C6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1D8F39CF"/>
    <w:multiLevelType w:val="hybridMultilevel"/>
    <w:tmpl w:val="832A7966"/>
    <w:lvl w:ilvl="0" w:tplc="CD90B78A">
      <w:start w:val="1"/>
      <w:numFmt w:val="lowerLetter"/>
      <w:lvlText w:val="%1)"/>
      <w:lvlJc w:val="left"/>
      <w:pPr>
        <w:ind w:left="786" w:hanging="360"/>
      </w:pPr>
      <w:rPr>
        <w:rFonts w:cs="Times New Roman"/>
        <w:i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
    <w:nsid w:val="1F245B5D"/>
    <w:multiLevelType w:val="hybridMultilevel"/>
    <w:tmpl w:val="ABD82F26"/>
    <w:lvl w:ilvl="0" w:tplc="F09AF970">
      <w:start w:val="1"/>
      <w:numFmt w:val="decimal"/>
      <w:lvlText w:val="%1."/>
      <w:lvlJc w:val="left"/>
      <w:pPr>
        <w:ind w:left="360" w:hanging="360"/>
      </w:pPr>
      <w:rPr>
        <w:rFonts w:ascii="Arial" w:hAnsi="Arial" w:cs="Arial" w:hint="default"/>
        <w:b w:val="0"/>
        <w:i w:val="0"/>
        <w:color w:val="auto"/>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237034D6"/>
    <w:multiLevelType w:val="hybridMultilevel"/>
    <w:tmpl w:val="E758B65A"/>
    <w:lvl w:ilvl="0" w:tplc="2076D30A">
      <w:start w:val="1"/>
      <w:numFmt w:val="bullet"/>
      <w:lvlText w:val=""/>
      <w:lvlJc w:val="left"/>
      <w:pPr>
        <w:ind w:left="1428" w:hanging="360"/>
      </w:pPr>
      <w:rPr>
        <w:rFonts w:ascii="Symbol" w:hAnsi="Symbol" w:hint="default"/>
        <w:color w:val="auto"/>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31">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241328A4"/>
    <w:multiLevelType w:val="hybridMultilevel"/>
    <w:tmpl w:val="C38C4AC4"/>
    <w:lvl w:ilvl="0" w:tplc="B8EA942A">
      <w:start w:val="1"/>
      <w:numFmt w:val="lowerLetter"/>
      <w:lvlText w:val="%1)"/>
      <w:lvlJc w:val="left"/>
      <w:pPr>
        <w:ind w:left="614" w:hanging="360"/>
      </w:pPr>
      <w:rPr>
        <w:rFonts w:ascii="Arial" w:eastAsia="Times New Roman" w:hAnsi="Arial" w:cs="Arial"/>
        <w:color w:val="auto"/>
      </w:rPr>
    </w:lvl>
    <w:lvl w:ilvl="1" w:tplc="04150003">
      <w:start w:val="1"/>
      <w:numFmt w:val="bullet"/>
      <w:lvlText w:val="o"/>
      <w:lvlJc w:val="left"/>
      <w:pPr>
        <w:ind w:left="1334" w:hanging="360"/>
      </w:pPr>
      <w:rPr>
        <w:rFonts w:ascii="Courier New" w:hAnsi="Courier New" w:hint="default"/>
      </w:rPr>
    </w:lvl>
    <w:lvl w:ilvl="2" w:tplc="04150005">
      <w:start w:val="1"/>
      <w:numFmt w:val="bullet"/>
      <w:lvlText w:val=""/>
      <w:lvlJc w:val="left"/>
      <w:pPr>
        <w:ind w:left="2054" w:hanging="360"/>
      </w:pPr>
      <w:rPr>
        <w:rFonts w:ascii="Wingdings" w:hAnsi="Wingdings" w:hint="default"/>
      </w:rPr>
    </w:lvl>
    <w:lvl w:ilvl="3" w:tplc="04150001">
      <w:start w:val="1"/>
      <w:numFmt w:val="bullet"/>
      <w:lvlText w:val=""/>
      <w:lvlJc w:val="left"/>
      <w:pPr>
        <w:ind w:left="2774" w:hanging="360"/>
      </w:pPr>
      <w:rPr>
        <w:rFonts w:ascii="Symbol" w:hAnsi="Symbol" w:hint="default"/>
      </w:rPr>
    </w:lvl>
    <w:lvl w:ilvl="4" w:tplc="04150003">
      <w:start w:val="1"/>
      <w:numFmt w:val="bullet"/>
      <w:lvlText w:val="o"/>
      <w:lvlJc w:val="left"/>
      <w:pPr>
        <w:ind w:left="3494" w:hanging="360"/>
      </w:pPr>
      <w:rPr>
        <w:rFonts w:ascii="Courier New" w:hAnsi="Courier New" w:hint="default"/>
      </w:rPr>
    </w:lvl>
    <w:lvl w:ilvl="5" w:tplc="04150005">
      <w:start w:val="1"/>
      <w:numFmt w:val="bullet"/>
      <w:lvlText w:val=""/>
      <w:lvlJc w:val="left"/>
      <w:pPr>
        <w:ind w:left="4214" w:hanging="360"/>
      </w:pPr>
      <w:rPr>
        <w:rFonts w:ascii="Wingdings" w:hAnsi="Wingdings" w:hint="default"/>
      </w:rPr>
    </w:lvl>
    <w:lvl w:ilvl="6" w:tplc="04150001">
      <w:start w:val="1"/>
      <w:numFmt w:val="bullet"/>
      <w:lvlText w:val=""/>
      <w:lvlJc w:val="left"/>
      <w:pPr>
        <w:ind w:left="4934" w:hanging="360"/>
      </w:pPr>
      <w:rPr>
        <w:rFonts w:ascii="Symbol" w:hAnsi="Symbol" w:hint="default"/>
      </w:rPr>
    </w:lvl>
    <w:lvl w:ilvl="7" w:tplc="04150003">
      <w:start w:val="1"/>
      <w:numFmt w:val="bullet"/>
      <w:lvlText w:val="o"/>
      <w:lvlJc w:val="left"/>
      <w:pPr>
        <w:ind w:left="5654" w:hanging="360"/>
      </w:pPr>
      <w:rPr>
        <w:rFonts w:ascii="Courier New" w:hAnsi="Courier New" w:hint="default"/>
      </w:rPr>
    </w:lvl>
    <w:lvl w:ilvl="8" w:tplc="04150005">
      <w:start w:val="1"/>
      <w:numFmt w:val="bullet"/>
      <w:lvlText w:val=""/>
      <w:lvlJc w:val="left"/>
      <w:pPr>
        <w:ind w:left="6374" w:hanging="360"/>
      </w:pPr>
      <w:rPr>
        <w:rFonts w:ascii="Wingdings" w:hAnsi="Wingdings" w:hint="default"/>
      </w:rPr>
    </w:lvl>
  </w:abstractNum>
  <w:abstractNum w:abstractNumId="33">
    <w:nsid w:val="24161DD3"/>
    <w:multiLevelType w:val="hybridMultilevel"/>
    <w:tmpl w:val="FBE07870"/>
    <w:lvl w:ilvl="0" w:tplc="F09AF970">
      <w:start w:val="1"/>
      <w:numFmt w:val="decimal"/>
      <w:lvlText w:val="%1."/>
      <w:lvlJc w:val="left"/>
      <w:pPr>
        <w:ind w:left="360" w:hanging="360"/>
      </w:pPr>
      <w:rPr>
        <w:rFonts w:ascii="Arial" w:hAnsi="Arial" w:cs="Arial" w:hint="default"/>
        <w:b w:val="0"/>
        <w:i w:val="0"/>
        <w:color w:val="auto"/>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24D3631D"/>
    <w:multiLevelType w:val="hybridMultilevel"/>
    <w:tmpl w:val="9C0E5244"/>
    <w:lvl w:ilvl="0" w:tplc="188AA98E">
      <w:start w:val="1"/>
      <w:numFmt w:val="decimal"/>
      <w:lvlText w:val="%1."/>
      <w:lvlJc w:val="left"/>
      <w:pPr>
        <w:ind w:left="1789" w:hanging="360"/>
      </w:pPr>
      <w:rPr>
        <w:b w:val="0"/>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27355B54"/>
    <w:multiLevelType w:val="hybridMultilevel"/>
    <w:tmpl w:val="2CC0450E"/>
    <w:lvl w:ilvl="0" w:tplc="8FE60A6E">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79C4922"/>
    <w:multiLevelType w:val="hybridMultilevel"/>
    <w:tmpl w:val="B6988E66"/>
    <w:lvl w:ilvl="0" w:tplc="B7E660A2">
      <w:start w:val="1"/>
      <w:numFmt w:val="bullet"/>
      <w:lvlText w:val=""/>
      <w:lvlJc w:val="left"/>
      <w:pPr>
        <w:ind w:left="1069" w:hanging="360"/>
      </w:pPr>
      <w:rPr>
        <w:rFonts w:ascii="Symbol" w:hAnsi="Symbol" w:hint="default"/>
      </w:rPr>
    </w:lvl>
    <w:lvl w:ilvl="1" w:tplc="B7E660A2">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nsid w:val="2CA02D51"/>
    <w:multiLevelType w:val="hybridMultilevel"/>
    <w:tmpl w:val="A2121258"/>
    <w:lvl w:ilvl="0" w:tplc="5FFA6584">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2CFC0055"/>
    <w:multiLevelType w:val="hybridMultilevel"/>
    <w:tmpl w:val="EE12DED6"/>
    <w:lvl w:ilvl="0" w:tplc="3F82AADA">
      <w:start w:val="1"/>
      <w:numFmt w:val="decimal"/>
      <w:lvlText w:val="%1."/>
      <w:lvlJc w:val="left"/>
      <w:pPr>
        <w:ind w:left="720" w:hanging="360"/>
      </w:pPr>
      <w:rPr>
        <w:rFonts w:ascii="Arial" w:hAnsi="Arial" w:cs="Arial" w:hint="default"/>
        <w:i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21747BD"/>
    <w:multiLevelType w:val="hybridMultilevel"/>
    <w:tmpl w:val="0420BF30"/>
    <w:lvl w:ilvl="0" w:tplc="0E760878">
      <w:start w:val="1"/>
      <w:numFmt w:val="decimal"/>
      <w:lvlText w:val="%1."/>
      <w:lvlJc w:val="left"/>
      <w:pPr>
        <w:ind w:left="4897" w:hanging="360"/>
      </w:pPr>
      <w:rPr>
        <w:rFonts w:cs="Times New Roman" w:hint="default"/>
        <w:i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1">
    <w:nsid w:val="3B9D368E"/>
    <w:multiLevelType w:val="hybridMultilevel"/>
    <w:tmpl w:val="22905210"/>
    <w:lvl w:ilvl="0" w:tplc="AD90F0EC">
      <w:start w:val="1"/>
      <w:numFmt w:val="lowerLetter"/>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3E10361D"/>
    <w:multiLevelType w:val="hybridMultilevel"/>
    <w:tmpl w:val="7BF4DD66"/>
    <w:lvl w:ilvl="0" w:tplc="5FFA6584">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FC829C2"/>
    <w:multiLevelType w:val="hybridMultilevel"/>
    <w:tmpl w:val="B0CAE7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43B113D8"/>
    <w:multiLevelType w:val="hybridMultilevel"/>
    <w:tmpl w:val="185CC848"/>
    <w:lvl w:ilvl="0" w:tplc="FFFFFFFF">
      <w:start w:val="1"/>
      <w:numFmt w:val="bullet"/>
      <w:lvlText w:val="-"/>
      <w:lvlJc w:val="left"/>
      <w:pPr>
        <w:ind w:left="1069" w:hanging="360"/>
      </w:pPr>
      <w:rPr>
        <w:rFonts w:ascii="Times New Roman" w:eastAsia="Times New Roman" w:hAnsi="Times New Roman"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463E7777"/>
    <w:multiLevelType w:val="hybridMultilevel"/>
    <w:tmpl w:val="D0665FD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6920DA1"/>
    <w:multiLevelType w:val="hybridMultilevel"/>
    <w:tmpl w:val="F7BA2B08"/>
    <w:lvl w:ilvl="0" w:tplc="D278FBC6">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78A4835"/>
    <w:multiLevelType w:val="hybridMultilevel"/>
    <w:tmpl w:val="A2B456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1771993"/>
    <w:multiLevelType w:val="hybridMultilevel"/>
    <w:tmpl w:val="E5AA4BF4"/>
    <w:lvl w:ilvl="0" w:tplc="2EA26C72">
      <w:start w:val="1"/>
      <w:numFmt w:val="decimal"/>
      <w:lvlText w:val="%1."/>
      <w:lvlJc w:val="left"/>
      <w:pPr>
        <w:ind w:left="1080" w:hanging="360"/>
      </w:pPr>
      <w:rPr>
        <w:rFonts w:cs="Times New Roman"/>
        <w:i w:val="0"/>
        <w:color w:val="auto"/>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nsid w:val="53E24D2D"/>
    <w:multiLevelType w:val="hybridMultilevel"/>
    <w:tmpl w:val="DB8662A4"/>
    <w:lvl w:ilvl="0" w:tplc="790C20FC">
      <w:start w:val="1"/>
      <w:numFmt w:val="decimal"/>
      <w:lvlText w:val="%1."/>
      <w:lvlJc w:val="left"/>
      <w:pPr>
        <w:ind w:left="720" w:hanging="360"/>
      </w:pPr>
      <w:rPr>
        <w:rFonts w:ascii="Arial" w:hAnsi="Arial" w:cs="Arial" w:hint="default"/>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549C1A1E"/>
    <w:multiLevelType w:val="hybridMultilevel"/>
    <w:tmpl w:val="DB8662A4"/>
    <w:lvl w:ilvl="0" w:tplc="790C20FC">
      <w:start w:val="1"/>
      <w:numFmt w:val="decimal"/>
      <w:lvlText w:val="%1."/>
      <w:lvlJc w:val="left"/>
      <w:pPr>
        <w:ind w:left="720" w:hanging="360"/>
      </w:pPr>
      <w:rPr>
        <w:rFonts w:ascii="Arial" w:hAnsi="Arial" w:cs="Arial" w:hint="default"/>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5C586E00"/>
    <w:multiLevelType w:val="hybridMultilevel"/>
    <w:tmpl w:val="64C4213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nsid w:val="5CEA4A4A"/>
    <w:multiLevelType w:val="hybridMultilevel"/>
    <w:tmpl w:val="915288C6"/>
    <w:lvl w:ilvl="0" w:tplc="AACA9430">
      <w:start w:val="1"/>
      <w:numFmt w:val="bullet"/>
      <w:lvlText w:val=""/>
      <w:lvlJc w:val="left"/>
      <w:pPr>
        <w:ind w:left="785" w:hanging="360"/>
      </w:pPr>
      <w:rPr>
        <w:rFonts w:ascii="Wingdings" w:hAnsi="Wingdings" w:hint="default"/>
        <w:strike w:val="0"/>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2">
    <w:nsid w:val="61927C3B"/>
    <w:multiLevelType w:val="hybridMultilevel"/>
    <w:tmpl w:val="3E56D2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4">
    <w:nsid w:val="65AF348A"/>
    <w:multiLevelType w:val="hybridMultilevel"/>
    <w:tmpl w:val="3C30576E"/>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nsid w:val="6A8005E9"/>
    <w:multiLevelType w:val="multilevel"/>
    <w:tmpl w:val="B456FA06"/>
    <w:lvl w:ilvl="0">
      <w:start w:val="14"/>
      <w:numFmt w:val="decimal"/>
      <w:lvlText w:val="%1."/>
      <w:lvlJc w:val="left"/>
      <w:pPr>
        <w:tabs>
          <w:tab w:val="num" w:pos="502"/>
        </w:tabs>
        <w:ind w:left="502" w:hanging="360"/>
      </w:pPr>
      <w:rPr>
        <w:rFonts w:ascii="Arial" w:eastAsia="Times New Roman" w:hAnsi="Arial" w:cs="Arial" w:hint="default"/>
        <w:b w:val="0"/>
        <w:i w:val="0"/>
        <w:color w:val="auto"/>
        <w:sz w:val="24"/>
        <w:szCs w:val="24"/>
      </w:rPr>
    </w:lvl>
    <w:lvl w:ilvl="1">
      <w:start w:val="1"/>
      <w:numFmt w:val="lowerLetter"/>
      <w:lvlText w:val="%2)"/>
      <w:lvlJc w:val="left"/>
      <w:pPr>
        <w:tabs>
          <w:tab w:val="num" w:pos="862"/>
        </w:tabs>
        <w:ind w:left="862" w:hanging="360"/>
      </w:pPr>
      <w:rPr>
        <w:rFonts w:cs="Times New Roman" w:hint="default"/>
        <w:color w:val="auto"/>
      </w:rPr>
    </w:lvl>
    <w:lvl w:ilvl="2">
      <w:start w:val="1"/>
      <w:numFmt w:val="lowerRoman"/>
      <w:lvlText w:val="%3)"/>
      <w:lvlJc w:val="left"/>
      <w:pPr>
        <w:tabs>
          <w:tab w:val="num" w:pos="1222"/>
        </w:tabs>
        <w:ind w:left="1222" w:hanging="360"/>
      </w:pPr>
      <w:rPr>
        <w:rFonts w:cs="Times New Roman" w:hint="default"/>
      </w:rPr>
    </w:lvl>
    <w:lvl w:ilvl="3">
      <w:start w:val="1"/>
      <w:numFmt w:val="decimal"/>
      <w:lvlText w:val="(%4)"/>
      <w:lvlJc w:val="left"/>
      <w:pPr>
        <w:tabs>
          <w:tab w:val="num" w:pos="1582"/>
        </w:tabs>
        <w:ind w:left="1582" w:hanging="360"/>
      </w:pPr>
      <w:rPr>
        <w:rFonts w:cs="Times New Roman" w:hint="default"/>
      </w:rPr>
    </w:lvl>
    <w:lvl w:ilvl="4">
      <w:start w:val="1"/>
      <w:numFmt w:val="lowerLetter"/>
      <w:lvlText w:val="(%5)"/>
      <w:lvlJc w:val="left"/>
      <w:pPr>
        <w:tabs>
          <w:tab w:val="num" w:pos="1942"/>
        </w:tabs>
        <w:ind w:left="1942" w:hanging="360"/>
      </w:pPr>
      <w:rPr>
        <w:rFonts w:cs="Times New Roman" w:hint="default"/>
      </w:rPr>
    </w:lvl>
    <w:lvl w:ilvl="5">
      <w:start w:val="1"/>
      <w:numFmt w:val="lowerRoman"/>
      <w:lvlText w:val="(%6)"/>
      <w:lvlJc w:val="left"/>
      <w:pPr>
        <w:tabs>
          <w:tab w:val="num" w:pos="2302"/>
        </w:tabs>
        <w:ind w:left="2302" w:hanging="360"/>
      </w:pPr>
      <w:rPr>
        <w:rFonts w:cs="Times New Roman" w:hint="default"/>
      </w:rPr>
    </w:lvl>
    <w:lvl w:ilvl="6">
      <w:start w:val="1"/>
      <w:numFmt w:val="decimal"/>
      <w:lvlText w:val="%7."/>
      <w:lvlJc w:val="left"/>
      <w:pPr>
        <w:tabs>
          <w:tab w:val="num" w:pos="2662"/>
        </w:tabs>
        <w:ind w:left="2662" w:hanging="360"/>
      </w:pPr>
      <w:rPr>
        <w:rFonts w:cs="Times New Roman" w:hint="default"/>
        <w:i w:val="0"/>
        <w:color w:val="auto"/>
      </w:rPr>
    </w:lvl>
    <w:lvl w:ilvl="7">
      <w:start w:val="1"/>
      <w:numFmt w:val="lowerLetter"/>
      <w:lvlText w:val="%8."/>
      <w:lvlJc w:val="left"/>
      <w:pPr>
        <w:tabs>
          <w:tab w:val="num" w:pos="3022"/>
        </w:tabs>
        <w:ind w:left="3022" w:hanging="360"/>
      </w:pPr>
      <w:rPr>
        <w:rFonts w:cs="Times New Roman" w:hint="default"/>
      </w:rPr>
    </w:lvl>
    <w:lvl w:ilvl="8">
      <w:start w:val="1"/>
      <w:numFmt w:val="lowerRoman"/>
      <w:lvlText w:val="%9."/>
      <w:lvlJc w:val="left"/>
      <w:pPr>
        <w:tabs>
          <w:tab w:val="num" w:pos="3382"/>
        </w:tabs>
        <w:ind w:left="3382" w:hanging="360"/>
      </w:pPr>
      <w:rPr>
        <w:rFonts w:cs="Times New Roman" w:hint="default"/>
      </w:rPr>
    </w:lvl>
  </w:abstractNum>
  <w:abstractNum w:abstractNumId="67">
    <w:nsid w:val="6A8E1D34"/>
    <w:multiLevelType w:val="hybridMultilevel"/>
    <w:tmpl w:val="79B8E436"/>
    <w:lvl w:ilvl="0" w:tplc="8C807348">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9">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1FB7A7F"/>
    <w:multiLevelType w:val="hybridMultilevel"/>
    <w:tmpl w:val="45D0AB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60158E3"/>
    <w:multiLevelType w:val="hybridMultilevel"/>
    <w:tmpl w:val="24F08AE2"/>
    <w:lvl w:ilvl="0" w:tplc="98240F4E">
      <w:start w:val="1"/>
      <w:numFmt w:val="decimal"/>
      <w:lvlText w:val="%1."/>
      <w:lvlJc w:val="left"/>
      <w:pPr>
        <w:ind w:left="360" w:hanging="360"/>
      </w:pPr>
      <w:rPr>
        <w:rFonts w:ascii="Arial" w:hAnsi="Arial" w:cs="Arial" w:hint="default"/>
        <w:b w:val="0"/>
        <w:i w:val="0"/>
        <w:color w:val="auto"/>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nsid w:val="76335632"/>
    <w:multiLevelType w:val="hybridMultilevel"/>
    <w:tmpl w:val="9B3A984A"/>
    <w:lvl w:ilvl="0" w:tplc="125EDC14">
      <w:start w:val="1"/>
      <w:numFmt w:val="lowerLetter"/>
      <w:lvlText w:val="%1)"/>
      <w:lvlJc w:val="left"/>
      <w:pPr>
        <w:ind w:left="360" w:hanging="360"/>
      </w:pPr>
      <w:rPr>
        <w:rFonts w:ascii="Arial" w:hAnsi="Arial"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7D3357C"/>
    <w:multiLevelType w:val="hybridMultilevel"/>
    <w:tmpl w:val="7E1A0C62"/>
    <w:lvl w:ilvl="0" w:tplc="5B868208">
      <w:start w:val="2"/>
      <w:numFmt w:val="decimal"/>
      <w:lvlText w:val="%1."/>
      <w:lvlJc w:val="left"/>
      <w:pPr>
        <w:ind w:left="720" w:hanging="360"/>
      </w:pPr>
      <w:rPr>
        <w:rFonts w:cs="Times New Roman"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990532F"/>
    <w:multiLevelType w:val="hybridMultilevel"/>
    <w:tmpl w:val="95627A0A"/>
    <w:lvl w:ilvl="0" w:tplc="58E23F7C">
      <w:start w:val="1"/>
      <w:numFmt w:val="decimal"/>
      <w:lvlText w:val="%1."/>
      <w:lvlJc w:val="left"/>
      <w:pPr>
        <w:ind w:left="765" w:hanging="360"/>
      </w:pPr>
      <w:rPr>
        <w:rFonts w:cs="Times New Roman"/>
        <w:b w:val="0"/>
        <w:i w:val="0"/>
        <w:color w:val="auto"/>
        <w:sz w:val="24"/>
        <w:szCs w:val="24"/>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76">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nsid w:val="7DBE3144"/>
    <w:multiLevelType w:val="hybridMultilevel"/>
    <w:tmpl w:val="53D820A0"/>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55"/>
  </w:num>
  <w:num w:numId="4">
    <w:abstractNumId w:val="23"/>
  </w:num>
  <w:num w:numId="5">
    <w:abstractNumId w:val="8"/>
  </w:num>
  <w:num w:numId="6">
    <w:abstractNumId w:val="20"/>
  </w:num>
  <w:num w:numId="7">
    <w:abstractNumId w:val="75"/>
  </w:num>
  <w:num w:numId="8">
    <w:abstractNumId w:val="18"/>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9"/>
  </w:num>
  <w:num w:numId="12">
    <w:abstractNumId w:val="25"/>
  </w:num>
  <w:num w:numId="13">
    <w:abstractNumId w:val="19"/>
  </w:num>
  <w:num w:numId="14">
    <w:abstractNumId w:val="47"/>
  </w:num>
  <w:num w:numId="15">
    <w:abstractNumId w:val="77"/>
  </w:num>
  <w:num w:numId="16">
    <w:abstractNumId w:val="70"/>
  </w:num>
  <w:num w:numId="17">
    <w:abstractNumId w:val="53"/>
  </w:num>
  <w:num w:numId="18">
    <w:abstractNumId w:val="24"/>
  </w:num>
  <w:num w:numId="19">
    <w:abstractNumId w:val="57"/>
  </w:num>
  <w:num w:numId="20">
    <w:abstractNumId w:val="41"/>
  </w:num>
  <w:num w:numId="21">
    <w:abstractNumId w:val="13"/>
  </w:num>
  <w:num w:numId="22">
    <w:abstractNumId w:val="49"/>
  </w:num>
  <w:num w:numId="23">
    <w:abstractNumId w:val="74"/>
  </w:num>
  <w:num w:numId="24">
    <w:abstractNumId w:val="14"/>
  </w:num>
  <w:num w:numId="25">
    <w:abstractNumId w:val="26"/>
  </w:num>
  <w:num w:numId="26">
    <w:abstractNumId w:val="59"/>
  </w:num>
  <w:num w:numId="27">
    <w:abstractNumId w:val="36"/>
  </w:num>
  <w:num w:numId="28">
    <w:abstractNumId w:val="32"/>
  </w:num>
  <w:num w:numId="29">
    <w:abstractNumId w:val="61"/>
  </w:num>
  <w:num w:numId="30">
    <w:abstractNumId w:val="66"/>
  </w:num>
  <w:num w:numId="31">
    <w:abstractNumId w:val="62"/>
  </w:num>
  <w:num w:numId="32">
    <w:abstractNumId w:val="45"/>
  </w:num>
  <w:num w:numId="33">
    <w:abstractNumId w:val="15"/>
  </w:num>
  <w:num w:numId="34">
    <w:abstractNumId w:val="73"/>
  </w:num>
  <w:num w:numId="35">
    <w:abstractNumId w:val="54"/>
  </w:num>
  <w:num w:numId="36">
    <w:abstractNumId w:val="65"/>
  </w:num>
  <w:num w:numId="37">
    <w:abstractNumId w:val="27"/>
  </w:num>
  <w:num w:numId="38">
    <w:abstractNumId w:val="31"/>
  </w:num>
  <w:num w:numId="39">
    <w:abstractNumId w:val="71"/>
  </w:num>
  <w:num w:numId="40">
    <w:abstractNumId w:val="51"/>
  </w:num>
  <w:num w:numId="41">
    <w:abstractNumId w:val="42"/>
  </w:num>
  <w:num w:numId="42">
    <w:abstractNumId w:val="17"/>
  </w:num>
  <w:num w:numId="43">
    <w:abstractNumId w:val="63"/>
  </w:num>
  <w:num w:numId="44">
    <w:abstractNumId w:val="11"/>
  </w:num>
  <w:num w:numId="45">
    <w:abstractNumId w:val="52"/>
  </w:num>
  <w:num w:numId="46">
    <w:abstractNumId w:val="48"/>
  </w:num>
  <w:num w:numId="47">
    <w:abstractNumId w:val="72"/>
  </w:num>
  <w:num w:numId="48">
    <w:abstractNumId w:val="38"/>
  </w:num>
  <w:num w:numId="49">
    <w:abstractNumId w:val="69"/>
  </w:num>
  <w:num w:numId="50">
    <w:abstractNumId w:val="21"/>
  </w:num>
  <w:num w:numId="51">
    <w:abstractNumId w:val="35"/>
  </w:num>
  <w:num w:numId="52">
    <w:abstractNumId w:val="16"/>
  </w:num>
  <w:num w:numId="53">
    <w:abstractNumId w:val="39"/>
  </w:num>
  <w:num w:numId="54">
    <w:abstractNumId w:val="40"/>
  </w:num>
  <w:num w:numId="55">
    <w:abstractNumId w:val="46"/>
  </w:num>
  <w:num w:numId="56">
    <w:abstractNumId w:val="76"/>
  </w:num>
  <w:num w:numId="57">
    <w:abstractNumId w:val="58"/>
  </w:num>
  <w:num w:numId="58">
    <w:abstractNumId w:val="28"/>
  </w:num>
  <w:num w:numId="59">
    <w:abstractNumId w:val="68"/>
  </w:num>
  <w:num w:numId="60">
    <w:abstractNumId w:val="22"/>
  </w:num>
  <w:num w:numId="61">
    <w:abstractNumId w:val="12"/>
  </w:num>
  <w:num w:numId="62">
    <w:abstractNumId w:val="34"/>
  </w:num>
  <w:num w:numId="63">
    <w:abstractNumId w:val="55"/>
  </w:num>
  <w:num w:numId="64">
    <w:abstractNumId w:val="10"/>
  </w:num>
  <w:num w:numId="65">
    <w:abstractNumId w:val="56"/>
  </w:num>
  <w:num w:numId="66">
    <w:abstractNumId w:val="43"/>
  </w:num>
  <w:num w:numId="67">
    <w:abstractNumId w:val="37"/>
  </w:num>
  <w:num w:numId="68">
    <w:abstractNumId w:val="9"/>
  </w:num>
  <w:num w:numId="69">
    <w:abstractNumId w:val="50"/>
  </w:num>
  <w:num w:numId="70">
    <w:abstractNumId w:val="44"/>
  </w:num>
  <w:num w:numId="71">
    <w:abstractNumId w:val="3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0E47AF"/>
    <w:rsid w:val="00000F0E"/>
    <w:rsid w:val="000020AE"/>
    <w:rsid w:val="000025A8"/>
    <w:rsid w:val="00002A07"/>
    <w:rsid w:val="00003ED7"/>
    <w:rsid w:val="00004609"/>
    <w:rsid w:val="00005392"/>
    <w:rsid w:val="00006584"/>
    <w:rsid w:val="00010AE9"/>
    <w:rsid w:val="00013B4C"/>
    <w:rsid w:val="0001488D"/>
    <w:rsid w:val="00014C6A"/>
    <w:rsid w:val="00015CD2"/>
    <w:rsid w:val="00017DB1"/>
    <w:rsid w:val="0002026E"/>
    <w:rsid w:val="000206C9"/>
    <w:rsid w:val="000210B7"/>
    <w:rsid w:val="000224B5"/>
    <w:rsid w:val="00023302"/>
    <w:rsid w:val="00023D8E"/>
    <w:rsid w:val="0002468B"/>
    <w:rsid w:val="00025302"/>
    <w:rsid w:val="00025328"/>
    <w:rsid w:val="00027B11"/>
    <w:rsid w:val="00027C3A"/>
    <w:rsid w:val="000304B7"/>
    <w:rsid w:val="00030F02"/>
    <w:rsid w:val="000314C7"/>
    <w:rsid w:val="0003177F"/>
    <w:rsid w:val="0003213D"/>
    <w:rsid w:val="0003253E"/>
    <w:rsid w:val="00032C6C"/>
    <w:rsid w:val="00033520"/>
    <w:rsid w:val="00034D9B"/>
    <w:rsid w:val="00034E6B"/>
    <w:rsid w:val="00035334"/>
    <w:rsid w:val="0003536A"/>
    <w:rsid w:val="00035532"/>
    <w:rsid w:val="000361BF"/>
    <w:rsid w:val="000362EB"/>
    <w:rsid w:val="00036CA2"/>
    <w:rsid w:val="00037E36"/>
    <w:rsid w:val="000414B7"/>
    <w:rsid w:val="000416F6"/>
    <w:rsid w:val="00041E85"/>
    <w:rsid w:val="00042301"/>
    <w:rsid w:val="000423DC"/>
    <w:rsid w:val="00042C46"/>
    <w:rsid w:val="0004355B"/>
    <w:rsid w:val="00043B64"/>
    <w:rsid w:val="0004600C"/>
    <w:rsid w:val="0005008C"/>
    <w:rsid w:val="000503CC"/>
    <w:rsid w:val="00051C80"/>
    <w:rsid w:val="00052803"/>
    <w:rsid w:val="00052FCA"/>
    <w:rsid w:val="00054B3F"/>
    <w:rsid w:val="00054CEA"/>
    <w:rsid w:val="00054EFF"/>
    <w:rsid w:val="00055441"/>
    <w:rsid w:val="00056AB2"/>
    <w:rsid w:val="00056DA2"/>
    <w:rsid w:val="000601CE"/>
    <w:rsid w:val="000606D6"/>
    <w:rsid w:val="00060D91"/>
    <w:rsid w:val="000611BE"/>
    <w:rsid w:val="00063A96"/>
    <w:rsid w:val="00064364"/>
    <w:rsid w:val="0006447A"/>
    <w:rsid w:val="00064F16"/>
    <w:rsid w:val="00065BF5"/>
    <w:rsid w:val="00066351"/>
    <w:rsid w:val="00066AE2"/>
    <w:rsid w:val="0006770C"/>
    <w:rsid w:val="00067E04"/>
    <w:rsid w:val="00067FDA"/>
    <w:rsid w:val="000704A1"/>
    <w:rsid w:val="00070A7D"/>
    <w:rsid w:val="00070DF1"/>
    <w:rsid w:val="000711C9"/>
    <w:rsid w:val="00071C82"/>
    <w:rsid w:val="00071F99"/>
    <w:rsid w:val="00072015"/>
    <w:rsid w:val="00072B02"/>
    <w:rsid w:val="00073F02"/>
    <w:rsid w:val="000749E1"/>
    <w:rsid w:val="0007525F"/>
    <w:rsid w:val="00075637"/>
    <w:rsid w:val="00076370"/>
    <w:rsid w:val="00076926"/>
    <w:rsid w:val="0007712B"/>
    <w:rsid w:val="00077513"/>
    <w:rsid w:val="00077BC1"/>
    <w:rsid w:val="000806CA"/>
    <w:rsid w:val="000811B3"/>
    <w:rsid w:val="00081CC3"/>
    <w:rsid w:val="0008250E"/>
    <w:rsid w:val="000837FD"/>
    <w:rsid w:val="00084B0A"/>
    <w:rsid w:val="00085B4C"/>
    <w:rsid w:val="00085D4B"/>
    <w:rsid w:val="0008719A"/>
    <w:rsid w:val="00087F9C"/>
    <w:rsid w:val="00091756"/>
    <w:rsid w:val="00091B32"/>
    <w:rsid w:val="00091BE6"/>
    <w:rsid w:val="00092CAF"/>
    <w:rsid w:val="000934C1"/>
    <w:rsid w:val="00094381"/>
    <w:rsid w:val="00094A99"/>
    <w:rsid w:val="00094DD1"/>
    <w:rsid w:val="00095074"/>
    <w:rsid w:val="00095E4A"/>
    <w:rsid w:val="0009655C"/>
    <w:rsid w:val="00096F07"/>
    <w:rsid w:val="00097E5B"/>
    <w:rsid w:val="000A0015"/>
    <w:rsid w:val="000A1422"/>
    <w:rsid w:val="000A15B7"/>
    <w:rsid w:val="000A20E6"/>
    <w:rsid w:val="000A2593"/>
    <w:rsid w:val="000A2708"/>
    <w:rsid w:val="000A2B0B"/>
    <w:rsid w:val="000A4491"/>
    <w:rsid w:val="000A4AF4"/>
    <w:rsid w:val="000A511C"/>
    <w:rsid w:val="000A56B6"/>
    <w:rsid w:val="000A5F15"/>
    <w:rsid w:val="000A7A89"/>
    <w:rsid w:val="000A7DF2"/>
    <w:rsid w:val="000B19EF"/>
    <w:rsid w:val="000B20D7"/>
    <w:rsid w:val="000B224D"/>
    <w:rsid w:val="000B3514"/>
    <w:rsid w:val="000B4701"/>
    <w:rsid w:val="000B62B9"/>
    <w:rsid w:val="000B6A37"/>
    <w:rsid w:val="000B6ADA"/>
    <w:rsid w:val="000B71CA"/>
    <w:rsid w:val="000B7D0D"/>
    <w:rsid w:val="000B7FAB"/>
    <w:rsid w:val="000C1DAC"/>
    <w:rsid w:val="000C22DD"/>
    <w:rsid w:val="000C293B"/>
    <w:rsid w:val="000C3D8A"/>
    <w:rsid w:val="000C3F48"/>
    <w:rsid w:val="000C4491"/>
    <w:rsid w:val="000C454B"/>
    <w:rsid w:val="000C520F"/>
    <w:rsid w:val="000C5693"/>
    <w:rsid w:val="000C6EF7"/>
    <w:rsid w:val="000C6FEF"/>
    <w:rsid w:val="000C75B6"/>
    <w:rsid w:val="000D1889"/>
    <w:rsid w:val="000D190E"/>
    <w:rsid w:val="000D202A"/>
    <w:rsid w:val="000D2658"/>
    <w:rsid w:val="000D374E"/>
    <w:rsid w:val="000D38D1"/>
    <w:rsid w:val="000D43EC"/>
    <w:rsid w:val="000D5046"/>
    <w:rsid w:val="000D5BAD"/>
    <w:rsid w:val="000D6055"/>
    <w:rsid w:val="000D6DF3"/>
    <w:rsid w:val="000D7335"/>
    <w:rsid w:val="000D76EE"/>
    <w:rsid w:val="000D7A4D"/>
    <w:rsid w:val="000E034E"/>
    <w:rsid w:val="000E0560"/>
    <w:rsid w:val="000E10DD"/>
    <w:rsid w:val="000E246C"/>
    <w:rsid w:val="000E289A"/>
    <w:rsid w:val="000E47AF"/>
    <w:rsid w:val="000E4879"/>
    <w:rsid w:val="000E4DC5"/>
    <w:rsid w:val="000E4ECE"/>
    <w:rsid w:val="000E5018"/>
    <w:rsid w:val="000E5AF4"/>
    <w:rsid w:val="000E5ED8"/>
    <w:rsid w:val="000E6C2E"/>
    <w:rsid w:val="000E732D"/>
    <w:rsid w:val="000E7C75"/>
    <w:rsid w:val="000F03BA"/>
    <w:rsid w:val="000F0CB9"/>
    <w:rsid w:val="000F0ED0"/>
    <w:rsid w:val="000F1BA7"/>
    <w:rsid w:val="000F20F3"/>
    <w:rsid w:val="000F21DA"/>
    <w:rsid w:val="000F2C14"/>
    <w:rsid w:val="000F2DCF"/>
    <w:rsid w:val="000F3032"/>
    <w:rsid w:val="000F3451"/>
    <w:rsid w:val="000F4746"/>
    <w:rsid w:val="000F4B02"/>
    <w:rsid w:val="000F4E4C"/>
    <w:rsid w:val="000F61E8"/>
    <w:rsid w:val="000F6724"/>
    <w:rsid w:val="000F67EC"/>
    <w:rsid w:val="000F6A43"/>
    <w:rsid w:val="000F6BCA"/>
    <w:rsid w:val="000F6C98"/>
    <w:rsid w:val="001020DA"/>
    <w:rsid w:val="001027D7"/>
    <w:rsid w:val="00102D74"/>
    <w:rsid w:val="00103899"/>
    <w:rsid w:val="0010501B"/>
    <w:rsid w:val="00105380"/>
    <w:rsid w:val="001054D5"/>
    <w:rsid w:val="00105C7B"/>
    <w:rsid w:val="00106E2A"/>
    <w:rsid w:val="00107ABA"/>
    <w:rsid w:val="00110006"/>
    <w:rsid w:val="00110D67"/>
    <w:rsid w:val="0011146C"/>
    <w:rsid w:val="001127EA"/>
    <w:rsid w:val="0011364F"/>
    <w:rsid w:val="00114E78"/>
    <w:rsid w:val="00120315"/>
    <w:rsid w:val="001203BD"/>
    <w:rsid w:val="00120E19"/>
    <w:rsid w:val="00122512"/>
    <w:rsid w:val="00122A4B"/>
    <w:rsid w:val="00122AC0"/>
    <w:rsid w:val="001247C0"/>
    <w:rsid w:val="0012495E"/>
    <w:rsid w:val="001252EF"/>
    <w:rsid w:val="001256E5"/>
    <w:rsid w:val="0012573E"/>
    <w:rsid w:val="00125D51"/>
    <w:rsid w:val="0012708A"/>
    <w:rsid w:val="0012710F"/>
    <w:rsid w:val="00130B76"/>
    <w:rsid w:val="00130E22"/>
    <w:rsid w:val="00131149"/>
    <w:rsid w:val="0013255C"/>
    <w:rsid w:val="001345C2"/>
    <w:rsid w:val="0013470D"/>
    <w:rsid w:val="00135220"/>
    <w:rsid w:val="0013592F"/>
    <w:rsid w:val="00135C8D"/>
    <w:rsid w:val="00135FEA"/>
    <w:rsid w:val="001361FF"/>
    <w:rsid w:val="001371A3"/>
    <w:rsid w:val="001407C5"/>
    <w:rsid w:val="00140AD6"/>
    <w:rsid w:val="001412AE"/>
    <w:rsid w:val="001426D0"/>
    <w:rsid w:val="0014425F"/>
    <w:rsid w:val="001463C4"/>
    <w:rsid w:val="00146F24"/>
    <w:rsid w:val="00151FAC"/>
    <w:rsid w:val="001528D5"/>
    <w:rsid w:val="001528D7"/>
    <w:rsid w:val="00153DF4"/>
    <w:rsid w:val="001550E7"/>
    <w:rsid w:val="00155ED0"/>
    <w:rsid w:val="0015748E"/>
    <w:rsid w:val="00157AB1"/>
    <w:rsid w:val="00157E74"/>
    <w:rsid w:val="001601DB"/>
    <w:rsid w:val="0016051D"/>
    <w:rsid w:val="001608BF"/>
    <w:rsid w:val="00161049"/>
    <w:rsid w:val="00162470"/>
    <w:rsid w:val="00162AED"/>
    <w:rsid w:val="00163169"/>
    <w:rsid w:val="00163327"/>
    <w:rsid w:val="0016384B"/>
    <w:rsid w:val="00164C5C"/>
    <w:rsid w:val="001659F0"/>
    <w:rsid w:val="00165BAF"/>
    <w:rsid w:val="00165E4C"/>
    <w:rsid w:val="00166927"/>
    <w:rsid w:val="00166A58"/>
    <w:rsid w:val="001678F3"/>
    <w:rsid w:val="0017095D"/>
    <w:rsid w:val="00171C3F"/>
    <w:rsid w:val="001729EC"/>
    <w:rsid w:val="00172F8A"/>
    <w:rsid w:val="00173FA7"/>
    <w:rsid w:val="0017420E"/>
    <w:rsid w:val="00175424"/>
    <w:rsid w:val="001768BB"/>
    <w:rsid w:val="00177045"/>
    <w:rsid w:val="00177AED"/>
    <w:rsid w:val="00180097"/>
    <w:rsid w:val="00180213"/>
    <w:rsid w:val="00180F94"/>
    <w:rsid w:val="001814C2"/>
    <w:rsid w:val="0018228C"/>
    <w:rsid w:val="00183240"/>
    <w:rsid w:val="00184A51"/>
    <w:rsid w:val="00184A8E"/>
    <w:rsid w:val="001850EA"/>
    <w:rsid w:val="001856EC"/>
    <w:rsid w:val="00185D23"/>
    <w:rsid w:val="0018649C"/>
    <w:rsid w:val="0019046C"/>
    <w:rsid w:val="0019294E"/>
    <w:rsid w:val="00192A6E"/>
    <w:rsid w:val="00192AE1"/>
    <w:rsid w:val="00193334"/>
    <w:rsid w:val="00194AA6"/>
    <w:rsid w:val="00195AE4"/>
    <w:rsid w:val="0019600A"/>
    <w:rsid w:val="0019659E"/>
    <w:rsid w:val="001A08D5"/>
    <w:rsid w:val="001A0B00"/>
    <w:rsid w:val="001A1AF6"/>
    <w:rsid w:val="001A210C"/>
    <w:rsid w:val="001A24F1"/>
    <w:rsid w:val="001A2822"/>
    <w:rsid w:val="001A3074"/>
    <w:rsid w:val="001A34D5"/>
    <w:rsid w:val="001A4001"/>
    <w:rsid w:val="001A52E0"/>
    <w:rsid w:val="001A7A4D"/>
    <w:rsid w:val="001B019D"/>
    <w:rsid w:val="001B0CC2"/>
    <w:rsid w:val="001B251B"/>
    <w:rsid w:val="001B2C61"/>
    <w:rsid w:val="001B5299"/>
    <w:rsid w:val="001B5838"/>
    <w:rsid w:val="001B6034"/>
    <w:rsid w:val="001B73C2"/>
    <w:rsid w:val="001B75D0"/>
    <w:rsid w:val="001B7D45"/>
    <w:rsid w:val="001C0C0C"/>
    <w:rsid w:val="001C0F16"/>
    <w:rsid w:val="001C3D9D"/>
    <w:rsid w:val="001C3E6A"/>
    <w:rsid w:val="001C4A37"/>
    <w:rsid w:val="001C5589"/>
    <w:rsid w:val="001C7226"/>
    <w:rsid w:val="001D0BEF"/>
    <w:rsid w:val="001D186D"/>
    <w:rsid w:val="001D24CB"/>
    <w:rsid w:val="001D2F8B"/>
    <w:rsid w:val="001D35A4"/>
    <w:rsid w:val="001D38FF"/>
    <w:rsid w:val="001D40FA"/>
    <w:rsid w:val="001D48B0"/>
    <w:rsid w:val="001D57E9"/>
    <w:rsid w:val="001D692E"/>
    <w:rsid w:val="001D70C7"/>
    <w:rsid w:val="001E0142"/>
    <w:rsid w:val="001E1384"/>
    <w:rsid w:val="001E22B9"/>
    <w:rsid w:val="001E254F"/>
    <w:rsid w:val="001E3165"/>
    <w:rsid w:val="001E3A3B"/>
    <w:rsid w:val="001E45DE"/>
    <w:rsid w:val="001E4FCD"/>
    <w:rsid w:val="001E517E"/>
    <w:rsid w:val="001E562D"/>
    <w:rsid w:val="001E5678"/>
    <w:rsid w:val="001E5BC9"/>
    <w:rsid w:val="001E60D4"/>
    <w:rsid w:val="001E73EE"/>
    <w:rsid w:val="001E7B04"/>
    <w:rsid w:val="001F03A7"/>
    <w:rsid w:val="001F0769"/>
    <w:rsid w:val="001F0F26"/>
    <w:rsid w:val="001F0F28"/>
    <w:rsid w:val="001F128E"/>
    <w:rsid w:val="001F1368"/>
    <w:rsid w:val="001F1D75"/>
    <w:rsid w:val="001F2184"/>
    <w:rsid w:val="001F4B7B"/>
    <w:rsid w:val="001F5624"/>
    <w:rsid w:val="001F5686"/>
    <w:rsid w:val="001F5D46"/>
    <w:rsid w:val="001F66D6"/>
    <w:rsid w:val="001F7D5A"/>
    <w:rsid w:val="001F7FB4"/>
    <w:rsid w:val="002000C9"/>
    <w:rsid w:val="00200756"/>
    <w:rsid w:val="0020091F"/>
    <w:rsid w:val="002015F0"/>
    <w:rsid w:val="0020197F"/>
    <w:rsid w:val="00201C91"/>
    <w:rsid w:val="002025C7"/>
    <w:rsid w:val="00203084"/>
    <w:rsid w:val="002039E7"/>
    <w:rsid w:val="00203B0C"/>
    <w:rsid w:val="0020474F"/>
    <w:rsid w:val="00204FA5"/>
    <w:rsid w:val="002076E0"/>
    <w:rsid w:val="00210533"/>
    <w:rsid w:val="00211460"/>
    <w:rsid w:val="00211D4D"/>
    <w:rsid w:val="00211DFF"/>
    <w:rsid w:val="00211F91"/>
    <w:rsid w:val="00213CE6"/>
    <w:rsid w:val="00213D6E"/>
    <w:rsid w:val="00214D61"/>
    <w:rsid w:val="0021500A"/>
    <w:rsid w:val="00215BD0"/>
    <w:rsid w:val="00216032"/>
    <w:rsid w:val="002177D9"/>
    <w:rsid w:val="002179AF"/>
    <w:rsid w:val="00217E6A"/>
    <w:rsid w:val="00220969"/>
    <w:rsid w:val="00220E22"/>
    <w:rsid w:val="00221241"/>
    <w:rsid w:val="0022219F"/>
    <w:rsid w:val="00223965"/>
    <w:rsid w:val="00223E4E"/>
    <w:rsid w:val="0022547C"/>
    <w:rsid w:val="002278A6"/>
    <w:rsid w:val="00227D73"/>
    <w:rsid w:val="002304CD"/>
    <w:rsid w:val="00230A04"/>
    <w:rsid w:val="002327F8"/>
    <w:rsid w:val="00232ADC"/>
    <w:rsid w:val="00235E77"/>
    <w:rsid w:val="002360B7"/>
    <w:rsid w:val="0023621A"/>
    <w:rsid w:val="00236C7E"/>
    <w:rsid w:val="00236D53"/>
    <w:rsid w:val="00237D3A"/>
    <w:rsid w:val="002403C8"/>
    <w:rsid w:val="002415D8"/>
    <w:rsid w:val="0024227B"/>
    <w:rsid w:val="00242C8C"/>
    <w:rsid w:val="00242FE9"/>
    <w:rsid w:val="00243153"/>
    <w:rsid w:val="00243D76"/>
    <w:rsid w:val="00245DB0"/>
    <w:rsid w:val="002473A5"/>
    <w:rsid w:val="002474C6"/>
    <w:rsid w:val="00247659"/>
    <w:rsid w:val="00250266"/>
    <w:rsid w:val="00251850"/>
    <w:rsid w:val="00252A15"/>
    <w:rsid w:val="00252BF6"/>
    <w:rsid w:val="00253D1D"/>
    <w:rsid w:val="002541AE"/>
    <w:rsid w:val="00254F72"/>
    <w:rsid w:val="00256183"/>
    <w:rsid w:val="00256364"/>
    <w:rsid w:val="00257656"/>
    <w:rsid w:val="00257896"/>
    <w:rsid w:val="0026007B"/>
    <w:rsid w:val="00260D56"/>
    <w:rsid w:val="00261170"/>
    <w:rsid w:val="00261731"/>
    <w:rsid w:val="00262FED"/>
    <w:rsid w:val="0026359D"/>
    <w:rsid w:val="00264E90"/>
    <w:rsid w:val="002654AC"/>
    <w:rsid w:val="00265ACA"/>
    <w:rsid w:val="00266851"/>
    <w:rsid w:val="00266E8B"/>
    <w:rsid w:val="00267646"/>
    <w:rsid w:val="0026788E"/>
    <w:rsid w:val="002705BA"/>
    <w:rsid w:val="00271239"/>
    <w:rsid w:val="00272E08"/>
    <w:rsid w:val="002739AD"/>
    <w:rsid w:val="00274740"/>
    <w:rsid w:val="002748C3"/>
    <w:rsid w:val="00275634"/>
    <w:rsid w:val="00276B8A"/>
    <w:rsid w:val="00276E8E"/>
    <w:rsid w:val="002774BA"/>
    <w:rsid w:val="0028090B"/>
    <w:rsid w:val="00281B9B"/>
    <w:rsid w:val="00281BAA"/>
    <w:rsid w:val="00282FF1"/>
    <w:rsid w:val="00283273"/>
    <w:rsid w:val="002833C1"/>
    <w:rsid w:val="002835EB"/>
    <w:rsid w:val="00283C9B"/>
    <w:rsid w:val="002844A9"/>
    <w:rsid w:val="0028528D"/>
    <w:rsid w:val="00285391"/>
    <w:rsid w:val="002856E7"/>
    <w:rsid w:val="00285B2E"/>
    <w:rsid w:val="00285DFE"/>
    <w:rsid w:val="00285FA3"/>
    <w:rsid w:val="00287857"/>
    <w:rsid w:val="00287E66"/>
    <w:rsid w:val="00290553"/>
    <w:rsid w:val="002906BA"/>
    <w:rsid w:val="002913C2"/>
    <w:rsid w:val="00293696"/>
    <w:rsid w:val="00293DE5"/>
    <w:rsid w:val="002955C2"/>
    <w:rsid w:val="00295AB8"/>
    <w:rsid w:val="002966F1"/>
    <w:rsid w:val="002A167D"/>
    <w:rsid w:val="002A2106"/>
    <w:rsid w:val="002A221E"/>
    <w:rsid w:val="002A3388"/>
    <w:rsid w:val="002A3919"/>
    <w:rsid w:val="002A3AAF"/>
    <w:rsid w:val="002A3B0F"/>
    <w:rsid w:val="002A480E"/>
    <w:rsid w:val="002A6F8B"/>
    <w:rsid w:val="002A7340"/>
    <w:rsid w:val="002A743A"/>
    <w:rsid w:val="002A7D8C"/>
    <w:rsid w:val="002B285A"/>
    <w:rsid w:val="002B29E2"/>
    <w:rsid w:val="002B2FC3"/>
    <w:rsid w:val="002B503F"/>
    <w:rsid w:val="002B5B09"/>
    <w:rsid w:val="002B7708"/>
    <w:rsid w:val="002C016F"/>
    <w:rsid w:val="002C073E"/>
    <w:rsid w:val="002C08DC"/>
    <w:rsid w:val="002C14D4"/>
    <w:rsid w:val="002C3987"/>
    <w:rsid w:val="002C3BA4"/>
    <w:rsid w:val="002C44A3"/>
    <w:rsid w:val="002C455B"/>
    <w:rsid w:val="002C50C4"/>
    <w:rsid w:val="002C5A4D"/>
    <w:rsid w:val="002C6BE6"/>
    <w:rsid w:val="002C6D4B"/>
    <w:rsid w:val="002C74A0"/>
    <w:rsid w:val="002D055F"/>
    <w:rsid w:val="002D07E2"/>
    <w:rsid w:val="002D0D7E"/>
    <w:rsid w:val="002D0D84"/>
    <w:rsid w:val="002D0F3E"/>
    <w:rsid w:val="002D2710"/>
    <w:rsid w:val="002D3E5D"/>
    <w:rsid w:val="002D3F41"/>
    <w:rsid w:val="002D426E"/>
    <w:rsid w:val="002D447B"/>
    <w:rsid w:val="002D48C6"/>
    <w:rsid w:val="002D4ECB"/>
    <w:rsid w:val="002D5BA3"/>
    <w:rsid w:val="002D63A5"/>
    <w:rsid w:val="002D672A"/>
    <w:rsid w:val="002D6EDA"/>
    <w:rsid w:val="002D7C37"/>
    <w:rsid w:val="002E0796"/>
    <w:rsid w:val="002E1985"/>
    <w:rsid w:val="002E1DBB"/>
    <w:rsid w:val="002E27FD"/>
    <w:rsid w:val="002E2BC4"/>
    <w:rsid w:val="002E3276"/>
    <w:rsid w:val="002E574F"/>
    <w:rsid w:val="002E5D5C"/>
    <w:rsid w:val="002E6118"/>
    <w:rsid w:val="002E6130"/>
    <w:rsid w:val="002E6751"/>
    <w:rsid w:val="002E688D"/>
    <w:rsid w:val="002E6AC5"/>
    <w:rsid w:val="002F0C0B"/>
    <w:rsid w:val="002F15A4"/>
    <w:rsid w:val="002F1D09"/>
    <w:rsid w:val="002F2FF3"/>
    <w:rsid w:val="002F3136"/>
    <w:rsid w:val="002F35B1"/>
    <w:rsid w:val="002F3BDA"/>
    <w:rsid w:val="002F62F3"/>
    <w:rsid w:val="002F66AC"/>
    <w:rsid w:val="002F694C"/>
    <w:rsid w:val="002F73CD"/>
    <w:rsid w:val="002F7D45"/>
    <w:rsid w:val="002F7FB0"/>
    <w:rsid w:val="00300D6B"/>
    <w:rsid w:val="003015B5"/>
    <w:rsid w:val="00301646"/>
    <w:rsid w:val="00301655"/>
    <w:rsid w:val="003036A0"/>
    <w:rsid w:val="00303A96"/>
    <w:rsid w:val="00304544"/>
    <w:rsid w:val="00304EA0"/>
    <w:rsid w:val="003050BA"/>
    <w:rsid w:val="00305643"/>
    <w:rsid w:val="00305830"/>
    <w:rsid w:val="0030595C"/>
    <w:rsid w:val="003074F2"/>
    <w:rsid w:val="0031055D"/>
    <w:rsid w:val="003110CC"/>
    <w:rsid w:val="00311201"/>
    <w:rsid w:val="003115E0"/>
    <w:rsid w:val="00311653"/>
    <w:rsid w:val="003136BF"/>
    <w:rsid w:val="00313846"/>
    <w:rsid w:val="00314FF8"/>
    <w:rsid w:val="0031695D"/>
    <w:rsid w:val="00316AC6"/>
    <w:rsid w:val="00316C28"/>
    <w:rsid w:val="00317091"/>
    <w:rsid w:val="00320665"/>
    <w:rsid w:val="00320B73"/>
    <w:rsid w:val="00320CFB"/>
    <w:rsid w:val="00321C19"/>
    <w:rsid w:val="00321F2B"/>
    <w:rsid w:val="00323473"/>
    <w:rsid w:val="003236D0"/>
    <w:rsid w:val="003248B0"/>
    <w:rsid w:val="0032568D"/>
    <w:rsid w:val="00325CF4"/>
    <w:rsid w:val="003260E9"/>
    <w:rsid w:val="00326D45"/>
    <w:rsid w:val="003272D1"/>
    <w:rsid w:val="00327811"/>
    <w:rsid w:val="00330D99"/>
    <w:rsid w:val="00330FBF"/>
    <w:rsid w:val="00331522"/>
    <w:rsid w:val="003317D0"/>
    <w:rsid w:val="00331BED"/>
    <w:rsid w:val="00331DB5"/>
    <w:rsid w:val="0033203F"/>
    <w:rsid w:val="00333369"/>
    <w:rsid w:val="0033350C"/>
    <w:rsid w:val="003338D3"/>
    <w:rsid w:val="00333CE8"/>
    <w:rsid w:val="00333ED2"/>
    <w:rsid w:val="00334B18"/>
    <w:rsid w:val="003352DA"/>
    <w:rsid w:val="00335695"/>
    <w:rsid w:val="00335AC6"/>
    <w:rsid w:val="003364AB"/>
    <w:rsid w:val="00336591"/>
    <w:rsid w:val="00336CE9"/>
    <w:rsid w:val="00336DB0"/>
    <w:rsid w:val="00336E50"/>
    <w:rsid w:val="0033722A"/>
    <w:rsid w:val="00337AEA"/>
    <w:rsid w:val="00342BB1"/>
    <w:rsid w:val="00344079"/>
    <w:rsid w:val="00344D6E"/>
    <w:rsid w:val="00344DC9"/>
    <w:rsid w:val="00344F6A"/>
    <w:rsid w:val="0034507B"/>
    <w:rsid w:val="0034543C"/>
    <w:rsid w:val="003459E2"/>
    <w:rsid w:val="00347A83"/>
    <w:rsid w:val="0035029A"/>
    <w:rsid w:val="00350518"/>
    <w:rsid w:val="00350CAC"/>
    <w:rsid w:val="0035135F"/>
    <w:rsid w:val="00351982"/>
    <w:rsid w:val="00351C19"/>
    <w:rsid w:val="00351E35"/>
    <w:rsid w:val="00352838"/>
    <w:rsid w:val="00353444"/>
    <w:rsid w:val="0035378D"/>
    <w:rsid w:val="003544F2"/>
    <w:rsid w:val="00354E47"/>
    <w:rsid w:val="00355D3A"/>
    <w:rsid w:val="00355D6E"/>
    <w:rsid w:val="00356700"/>
    <w:rsid w:val="00357276"/>
    <w:rsid w:val="00357C56"/>
    <w:rsid w:val="00360339"/>
    <w:rsid w:val="00361167"/>
    <w:rsid w:val="003621BA"/>
    <w:rsid w:val="00362962"/>
    <w:rsid w:val="00362F08"/>
    <w:rsid w:val="00363158"/>
    <w:rsid w:val="003646F4"/>
    <w:rsid w:val="00366BD7"/>
    <w:rsid w:val="00367142"/>
    <w:rsid w:val="00367A8A"/>
    <w:rsid w:val="00370443"/>
    <w:rsid w:val="003711D4"/>
    <w:rsid w:val="00373570"/>
    <w:rsid w:val="003739EA"/>
    <w:rsid w:val="00373A11"/>
    <w:rsid w:val="00374ACC"/>
    <w:rsid w:val="0037642C"/>
    <w:rsid w:val="00382DFA"/>
    <w:rsid w:val="00383D31"/>
    <w:rsid w:val="00384982"/>
    <w:rsid w:val="003860E1"/>
    <w:rsid w:val="0038660D"/>
    <w:rsid w:val="00386ACB"/>
    <w:rsid w:val="00386C8D"/>
    <w:rsid w:val="00387814"/>
    <w:rsid w:val="00387A31"/>
    <w:rsid w:val="00390304"/>
    <w:rsid w:val="00390741"/>
    <w:rsid w:val="00391332"/>
    <w:rsid w:val="003915D7"/>
    <w:rsid w:val="0039278F"/>
    <w:rsid w:val="003938F1"/>
    <w:rsid w:val="003939CD"/>
    <w:rsid w:val="0039499B"/>
    <w:rsid w:val="00394DC0"/>
    <w:rsid w:val="00396951"/>
    <w:rsid w:val="00397C2C"/>
    <w:rsid w:val="003A1503"/>
    <w:rsid w:val="003A1EB5"/>
    <w:rsid w:val="003A258B"/>
    <w:rsid w:val="003A3A9E"/>
    <w:rsid w:val="003A3C37"/>
    <w:rsid w:val="003A46ED"/>
    <w:rsid w:val="003A49E4"/>
    <w:rsid w:val="003A4B12"/>
    <w:rsid w:val="003A6C26"/>
    <w:rsid w:val="003A6DBA"/>
    <w:rsid w:val="003A7A00"/>
    <w:rsid w:val="003B00A0"/>
    <w:rsid w:val="003B0D94"/>
    <w:rsid w:val="003B1514"/>
    <w:rsid w:val="003B1A7D"/>
    <w:rsid w:val="003B1CEC"/>
    <w:rsid w:val="003B26B0"/>
    <w:rsid w:val="003B3D83"/>
    <w:rsid w:val="003B3F76"/>
    <w:rsid w:val="003B4491"/>
    <w:rsid w:val="003B48E2"/>
    <w:rsid w:val="003B55F7"/>
    <w:rsid w:val="003B5BE3"/>
    <w:rsid w:val="003B5EA4"/>
    <w:rsid w:val="003B6235"/>
    <w:rsid w:val="003B68C7"/>
    <w:rsid w:val="003B6B00"/>
    <w:rsid w:val="003B774B"/>
    <w:rsid w:val="003C0082"/>
    <w:rsid w:val="003C06CF"/>
    <w:rsid w:val="003C0FAB"/>
    <w:rsid w:val="003C1B29"/>
    <w:rsid w:val="003C301D"/>
    <w:rsid w:val="003C41CB"/>
    <w:rsid w:val="003C4B7A"/>
    <w:rsid w:val="003C5321"/>
    <w:rsid w:val="003C6198"/>
    <w:rsid w:val="003C6E15"/>
    <w:rsid w:val="003C7C5F"/>
    <w:rsid w:val="003D016D"/>
    <w:rsid w:val="003D1029"/>
    <w:rsid w:val="003D1942"/>
    <w:rsid w:val="003D1EC4"/>
    <w:rsid w:val="003D22F8"/>
    <w:rsid w:val="003D2321"/>
    <w:rsid w:val="003D288B"/>
    <w:rsid w:val="003D3E04"/>
    <w:rsid w:val="003D402E"/>
    <w:rsid w:val="003D449E"/>
    <w:rsid w:val="003D4809"/>
    <w:rsid w:val="003D5031"/>
    <w:rsid w:val="003D52EE"/>
    <w:rsid w:val="003D6254"/>
    <w:rsid w:val="003D6C4D"/>
    <w:rsid w:val="003D7B2E"/>
    <w:rsid w:val="003E0417"/>
    <w:rsid w:val="003E0556"/>
    <w:rsid w:val="003E06A2"/>
    <w:rsid w:val="003E1566"/>
    <w:rsid w:val="003E1596"/>
    <w:rsid w:val="003E228A"/>
    <w:rsid w:val="003E26FD"/>
    <w:rsid w:val="003E2CF4"/>
    <w:rsid w:val="003E347D"/>
    <w:rsid w:val="003E3521"/>
    <w:rsid w:val="003E396C"/>
    <w:rsid w:val="003E436D"/>
    <w:rsid w:val="003E4BEA"/>
    <w:rsid w:val="003E4DFB"/>
    <w:rsid w:val="003E5898"/>
    <w:rsid w:val="003E5C35"/>
    <w:rsid w:val="003E6D24"/>
    <w:rsid w:val="003E7291"/>
    <w:rsid w:val="003E7327"/>
    <w:rsid w:val="003E790E"/>
    <w:rsid w:val="003F4375"/>
    <w:rsid w:val="003F43C3"/>
    <w:rsid w:val="003F4412"/>
    <w:rsid w:val="003F4B95"/>
    <w:rsid w:val="003F4E31"/>
    <w:rsid w:val="003F4EDB"/>
    <w:rsid w:val="003F5613"/>
    <w:rsid w:val="003F5CFC"/>
    <w:rsid w:val="003F7DD9"/>
    <w:rsid w:val="0040009C"/>
    <w:rsid w:val="0040035B"/>
    <w:rsid w:val="00400E9C"/>
    <w:rsid w:val="00401323"/>
    <w:rsid w:val="004013E6"/>
    <w:rsid w:val="00402848"/>
    <w:rsid w:val="0040372C"/>
    <w:rsid w:val="00405891"/>
    <w:rsid w:val="00406733"/>
    <w:rsid w:val="004074C6"/>
    <w:rsid w:val="004104B3"/>
    <w:rsid w:val="00410D13"/>
    <w:rsid w:val="00411A09"/>
    <w:rsid w:val="0041320A"/>
    <w:rsid w:val="00413538"/>
    <w:rsid w:val="00413D54"/>
    <w:rsid w:val="00413F87"/>
    <w:rsid w:val="0041489B"/>
    <w:rsid w:val="00414BAB"/>
    <w:rsid w:val="00414BEB"/>
    <w:rsid w:val="004151DF"/>
    <w:rsid w:val="004167CD"/>
    <w:rsid w:val="00416E1D"/>
    <w:rsid w:val="004170FD"/>
    <w:rsid w:val="00417A56"/>
    <w:rsid w:val="00417B9E"/>
    <w:rsid w:val="00420467"/>
    <w:rsid w:val="004212C5"/>
    <w:rsid w:val="00421599"/>
    <w:rsid w:val="00422206"/>
    <w:rsid w:val="004238CC"/>
    <w:rsid w:val="00424639"/>
    <w:rsid w:val="00425631"/>
    <w:rsid w:val="00425B91"/>
    <w:rsid w:val="00426315"/>
    <w:rsid w:val="00426AFA"/>
    <w:rsid w:val="00427D4F"/>
    <w:rsid w:val="00427FAA"/>
    <w:rsid w:val="0043016B"/>
    <w:rsid w:val="00431367"/>
    <w:rsid w:val="00431C35"/>
    <w:rsid w:val="00431CF4"/>
    <w:rsid w:val="00433BC8"/>
    <w:rsid w:val="00433DF9"/>
    <w:rsid w:val="00434881"/>
    <w:rsid w:val="00435FF0"/>
    <w:rsid w:val="00436713"/>
    <w:rsid w:val="004367FC"/>
    <w:rsid w:val="00436B1B"/>
    <w:rsid w:val="00436C87"/>
    <w:rsid w:val="004374B8"/>
    <w:rsid w:val="00437F2A"/>
    <w:rsid w:val="00440C7F"/>
    <w:rsid w:val="00440C99"/>
    <w:rsid w:val="00440F32"/>
    <w:rsid w:val="00441258"/>
    <w:rsid w:val="00441398"/>
    <w:rsid w:val="00441E23"/>
    <w:rsid w:val="00443C8E"/>
    <w:rsid w:val="00444BBC"/>
    <w:rsid w:val="00445BBD"/>
    <w:rsid w:val="00450914"/>
    <w:rsid w:val="0045336E"/>
    <w:rsid w:val="004548AE"/>
    <w:rsid w:val="00457100"/>
    <w:rsid w:val="00457398"/>
    <w:rsid w:val="004573F3"/>
    <w:rsid w:val="00460032"/>
    <w:rsid w:val="00460450"/>
    <w:rsid w:val="0046068D"/>
    <w:rsid w:val="00460B99"/>
    <w:rsid w:val="004610BD"/>
    <w:rsid w:val="00462C3E"/>
    <w:rsid w:val="00463304"/>
    <w:rsid w:val="004637A0"/>
    <w:rsid w:val="00463941"/>
    <w:rsid w:val="004641C6"/>
    <w:rsid w:val="00464913"/>
    <w:rsid w:val="00465A47"/>
    <w:rsid w:val="00465E7C"/>
    <w:rsid w:val="004672CC"/>
    <w:rsid w:val="00467E22"/>
    <w:rsid w:val="00470177"/>
    <w:rsid w:val="004717A6"/>
    <w:rsid w:val="00471AB9"/>
    <w:rsid w:val="00472A57"/>
    <w:rsid w:val="004759C3"/>
    <w:rsid w:val="00476199"/>
    <w:rsid w:val="00476A8E"/>
    <w:rsid w:val="004770FA"/>
    <w:rsid w:val="00477570"/>
    <w:rsid w:val="00480146"/>
    <w:rsid w:val="004807CE"/>
    <w:rsid w:val="00480E26"/>
    <w:rsid w:val="0048156D"/>
    <w:rsid w:val="00481580"/>
    <w:rsid w:val="00482EBA"/>
    <w:rsid w:val="00483FE4"/>
    <w:rsid w:val="0048414B"/>
    <w:rsid w:val="004846D8"/>
    <w:rsid w:val="00487C56"/>
    <w:rsid w:val="00487FEA"/>
    <w:rsid w:val="00490899"/>
    <w:rsid w:val="00491C85"/>
    <w:rsid w:val="00491E3B"/>
    <w:rsid w:val="00491FBB"/>
    <w:rsid w:val="004921BA"/>
    <w:rsid w:val="004924D7"/>
    <w:rsid w:val="00492F54"/>
    <w:rsid w:val="004934B7"/>
    <w:rsid w:val="00493A2B"/>
    <w:rsid w:val="00494B90"/>
    <w:rsid w:val="00494E80"/>
    <w:rsid w:val="00495633"/>
    <w:rsid w:val="00496297"/>
    <w:rsid w:val="00496FBB"/>
    <w:rsid w:val="004977A4"/>
    <w:rsid w:val="004A0D2D"/>
    <w:rsid w:val="004A0EA2"/>
    <w:rsid w:val="004A37EE"/>
    <w:rsid w:val="004A3E7E"/>
    <w:rsid w:val="004A4D09"/>
    <w:rsid w:val="004A57AA"/>
    <w:rsid w:val="004A6186"/>
    <w:rsid w:val="004A625F"/>
    <w:rsid w:val="004A6B13"/>
    <w:rsid w:val="004B0633"/>
    <w:rsid w:val="004B07CC"/>
    <w:rsid w:val="004B0FFD"/>
    <w:rsid w:val="004B1618"/>
    <w:rsid w:val="004B2066"/>
    <w:rsid w:val="004B28B0"/>
    <w:rsid w:val="004B2C90"/>
    <w:rsid w:val="004B318E"/>
    <w:rsid w:val="004B32D5"/>
    <w:rsid w:val="004B333D"/>
    <w:rsid w:val="004B4057"/>
    <w:rsid w:val="004B48F7"/>
    <w:rsid w:val="004B5F67"/>
    <w:rsid w:val="004B623D"/>
    <w:rsid w:val="004B6C39"/>
    <w:rsid w:val="004B6F47"/>
    <w:rsid w:val="004B78DD"/>
    <w:rsid w:val="004B7E8A"/>
    <w:rsid w:val="004C0DD5"/>
    <w:rsid w:val="004C162C"/>
    <w:rsid w:val="004C1B81"/>
    <w:rsid w:val="004C1C4F"/>
    <w:rsid w:val="004C1F6B"/>
    <w:rsid w:val="004C21DA"/>
    <w:rsid w:val="004C2FCF"/>
    <w:rsid w:val="004C32B2"/>
    <w:rsid w:val="004C35DE"/>
    <w:rsid w:val="004C4093"/>
    <w:rsid w:val="004C4543"/>
    <w:rsid w:val="004C4679"/>
    <w:rsid w:val="004C4DDC"/>
    <w:rsid w:val="004C5225"/>
    <w:rsid w:val="004C693A"/>
    <w:rsid w:val="004C69B3"/>
    <w:rsid w:val="004C6A62"/>
    <w:rsid w:val="004C741E"/>
    <w:rsid w:val="004C7F6B"/>
    <w:rsid w:val="004D0190"/>
    <w:rsid w:val="004D0419"/>
    <w:rsid w:val="004D0475"/>
    <w:rsid w:val="004D0843"/>
    <w:rsid w:val="004D0A21"/>
    <w:rsid w:val="004D2789"/>
    <w:rsid w:val="004D38AD"/>
    <w:rsid w:val="004D3B41"/>
    <w:rsid w:val="004D56E3"/>
    <w:rsid w:val="004D611C"/>
    <w:rsid w:val="004D6A2F"/>
    <w:rsid w:val="004D74B8"/>
    <w:rsid w:val="004D76EE"/>
    <w:rsid w:val="004E1692"/>
    <w:rsid w:val="004E1ECF"/>
    <w:rsid w:val="004E24E0"/>
    <w:rsid w:val="004E298C"/>
    <w:rsid w:val="004E2FEB"/>
    <w:rsid w:val="004E3078"/>
    <w:rsid w:val="004E36EA"/>
    <w:rsid w:val="004E38D5"/>
    <w:rsid w:val="004E3B6B"/>
    <w:rsid w:val="004E4CC6"/>
    <w:rsid w:val="004E5271"/>
    <w:rsid w:val="004E5DB3"/>
    <w:rsid w:val="004E6B3E"/>
    <w:rsid w:val="004E7769"/>
    <w:rsid w:val="004F0709"/>
    <w:rsid w:val="004F0F2A"/>
    <w:rsid w:val="004F185A"/>
    <w:rsid w:val="004F1A2F"/>
    <w:rsid w:val="004F2046"/>
    <w:rsid w:val="004F2D8B"/>
    <w:rsid w:val="004F31B4"/>
    <w:rsid w:val="004F3773"/>
    <w:rsid w:val="004F3DC3"/>
    <w:rsid w:val="004F3E64"/>
    <w:rsid w:val="004F43B0"/>
    <w:rsid w:val="004F4B1A"/>
    <w:rsid w:val="004F4B93"/>
    <w:rsid w:val="004F566D"/>
    <w:rsid w:val="004F5687"/>
    <w:rsid w:val="004F6211"/>
    <w:rsid w:val="004F7101"/>
    <w:rsid w:val="004F7C56"/>
    <w:rsid w:val="00500735"/>
    <w:rsid w:val="005020A2"/>
    <w:rsid w:val="005027F6"/>
    <w:rsid w:val="00502B83"/>
    <w:rsid w:val="00502C93"/>
    <w:rsid w:val="00503E6D"/>
    <w:rsid w:val="005043AB"/>
    <w:rsid w:val="00505644"/>
    <w:rsid w:val="00505C12"/>
    <w:rsid w:val="005063A7"/>
    <w:rsid w:val="00506613"/>
    <w:rsid w:val="00506913"/>
    <w:rsid w:val="005072C1"/>
    <w:rsid w:val="0050763B"/>
    <w:rsid w:val="005106D4"/>
    <w:rsid w:val="00510B28"/>
    <w:rsid w:val="00511B60"/>
    <w:rsid w:val="00511FEF"/>
    <w:rsid w:val="005129E6"/>
    <w:rsid w:val="00512A99"/>
    <w:rsid w:val="005138DA"/>
    <w:rsid w:val="00513D1C"/>
    <w:rsid w:val="00514CFE"/>
    <w:rsid w:val="005154EE"/>
    <w:rsid w:val="00515A7D"/>
    <w:rsid w:val="00515D2E"/>
    <w:rsid w:val="00515E48"/>
    <w:rsid w:val="00520661"/>
    <w:rsid w:val="00521ADE"/>
    <w:rsid w:val="00521AF3"/>
    <w:rsid w:val="00521E4A"/>
    <w:rsid w:val="00522010"/>
    <w:rsid w:val="0052242F"/>
    <w:rsid w:val="005225C2"/>
    <w:rsid w:val="00522F04"/>
    <w:rsid w:val="005232B9"/>
    <w:rsid w:val="0052369D"/>
    <w:rsid w:val="005237EC"/>
    <w:rsid w:val="00523DFE"/>
    <w:rsid w:val="005240C2"/>
    <w:rsid w:val="005247BE"/>
    <w:rsid w:val="00525145"/>
    <w:rsid w:val="00525264"/>
    <w:rsid w:val="00525FF1"/>
    <w:rsid w:val="00526621"/>
    <w:rsid w:val="00526FE0"/>
    <w:rsid w:val="0052737B"/>
    <w:rsid w:val="00531836"/>
    <w:rsid w:val="00532A46"/>
    <w:rsid w:val="00532B02"/>
    <w:rsid w:val="00532EC8"/>
    <w:rsid w:val="00533122"/>
    <w:rsid w:val="00535082"/>
    <w:rsid w:val="00536C69"/>
    <w:rsid w:val="00536DF9"/>
    <w:rsid w:val="00537042"/>
    <w:rsid w:val="005371E0"/>
    <w:rsid w:val="005375A9"/>
    <w:rsid w:val="00537719"/>
    <w:rsid w:val="00540616"/>
    <w:rsid w:val="00542A04"/>
    <w:rsid w:val="00543C41"/>
    <w:rsid w:val="00543F58"/>
    <w:rsid w:val="005451D9"/>
    <w:rsid w:val="00545302"/>
    <w:rsid w:val="00547CF8"/>
    <w:rsid w:val="00547FB1"/>
    <w:rsid w:val="00550CAB"/>
    <w:rsid w:val="00551257"/>
    <w:rsid w:val="00551BA4"/>
    <w:rsid w:val="00552471"/>
    <w:rsid w:val="0055371F"/>
    <w:rsid w:val="0055535D"/>
    <w:rsid w:val="005553D6"/>
    <w:rsid w:val="00555B7A"/>
    <w:rsid w:val="005565E1"/>
    <w:rsid w:val="00556B8C"/>
    <w:rsid w:val="005577C4"/>
    <w:rsid w:val="005632E3"/>
    <w:rsid w:val="00564032"/>
    <w:rsid w:val="00564410"/>
    <w:rsid w:val="005649A1"/>
    <w:rsid w:val="00564FE0"/>
    <w:rsid w:val="00565203"/>
    <w:rsid w:val="0056551F"/>
    <w:rsid w:val="00565EB2"/>
    <w:rsid w:val="005664FC"/>
    <w:rsid w:val="005671C1"/>
    <w:rsid w:val="00567373"/>
    <w:rsid w:val="00567630"/>
    <w:rsid w:val="00567B8B"/>
    <w:rsid w:val="00570966"/>
    <w:rsid w:val="0057168B"/>
    <w:rsid w:val="00571AA3"/>
    <w:rsid w:val="00571C68"/>
    <w:rsid w:val="00573A16"/>
    <w:rsid w:val="0057550E"/>
    <w:rsid w:val="00576677"/>
    <w:rsid w:val="00577345"/>
    <w:rsid w:val="00577809"/>
    <w:rsid w:val="0057792E"/>
    <w:rsid w:val="00577B39"/>
    <w:rsid w:val="00577BBF"/>
    <w:rsid w:val="00580048"/>
    <w:rsid w:val="00580404"/>
    <w:rsid w:val="00580DC0"/>
    <w:rsid w:val="0058105B"/>
    <w:rsid w:val="00582498"/>
    <w:rsid w:val="00582D2B"/>
    <w:rsid w:val="00583B9A"/>
    <w:rsid w:val="00584179"/>
    <w:rsid w:val="0058434A"/>
    <w:rsid w:val="0058553F"/>
    <w:rsid w:val="005867C1"/>
    <w:rsid w:val="00586D17"/>
    <w:rsid w:val="00587693"/>
    <w:rsid w:val="00590136"/>
    <w:rsid w:val="0059068D"/>
    <w:rsid w:val="00591B3B"/>
    <w:rsid w:val="005928D9"/>
    <w:rsid w:val="00594F2D"/>
    <w:rsid w:val="00595E75"/>
    <w:rsid w:val="00595E8E"/>
    <w:rsid w:val="00596339"/>
    <w:rsid w:val="00596EAD"/>
    <w:rsid w:val="005A013A"/>
    <w:rsid w:val="005A03BF"/>
    <w:rsid w:val="005A1059"/>
    <w:rsid w:val="005A26BB"/>
    <w:rsid w:val="005A36F4"/>
    <w:rsid w:val="005A3F0B"/>
    <w:rsid w:val="005A49DE"/>
    <w:rsid w:val="005A52E8"/>
    <w:rsid w:val="005A6F57"/>
    <w:rsid w:val="005B0DF7"/>
    <w:rsid w:val="005B0E7B"/>
    <w:rsid w:val="005B109A"/>
    <w:rsid w:val="005B2597"/>
    <w:rsid w:val="005B3296"/>
    <w:rsid w:val="005B3315"/>
    <w:rsid w:val="005B38C9"/>
    <w:rsid w:val="005B5A77"/>
    <w:rsid w:val="005B69F9"/>
    <w:rsid w:val="005B736E"/>
    <w:rsid w:val="005C0249"/>
    <w:rsid w:val="005C0A04"/>
    <w:rsid w:val="005C0BEF"/>
    <w:rsid w:val="005C1363"/>
    <w:rsid w:val="005C15E3"/>
    <w:rsid w:val="005C1749"/>
    <w:rsid w:val="005C3AE3"/>
    <w:rsid w:val="005C3F61"/>
    <w:rsid w:val="005C404C"/>
    <w:rsid w:val="005C40A5"/>
    <w:rsid w:val="005C414C"/>
    <w:rsid w:val="005C4E6D"/>
    <w:rsid w:val="005C4ED0"/>
    <w:rsid w:val="005C5C08"/>
    <w:rsid w:val="005C7010"/>
    <w:rsid w:val="005C72B6"/>
    <w:rsid w:val="005C7AEC"/>
    <w:rsid w:val="005C7E50"/>
    <w:rsid w:val="005D1115"/>
    <w:rsid w:val="005D1707"/>
    <w:rsid w:val="005D1EF6"/>
    <w:rsid w:val="005D28C1"/>
    <w:rsid w:val="005D3708"/>
    <w:rsid w:val="005D54B2"/>
    <w:rsid w:val="005D6F2E"/>
    <w:rsid w:val="005D7652"/>
    <w:rsid w:val="005D7BB6"/>
    <w:rsid w:val="005E0023"/>
    <w:rsid w:val="005E0A8E"/>
    <w:rsid w:val="005E183E"/>
    <w:rsid w:val="005E21CC"/>
    <w:rsid w:val="005E22A3"/>
    <w:rsid w:val="005E271E"/>
    <w:rsid w:val="005E3572"/>
    <w:rsid w:val="005E3748"/>
    <w:rsid w:val="005E3952"/>
    <w:rsid w:val="005E582E"/>
    <w:rsid w:val="005E58B1"/>
    <w:rsid w:val="005E5BB4"/>
    <w:rsid w:val="005E6535"/>
    <w:rsid w:val="005E6642"/>
    <w:rsid w:val="005E68DF"/>
    <w:rsid w:val="005E74F9"/>
    <w:rsid w:val="005E77D3"/>
    <w:rsid w:val="005F04DD"/>
    <w:rsid w:val="005F0ADF"/>
    <w:rsid w:val="005F1239"/>
    <w:rsid w:val="005F2367"/>
    <w:rsid w:val="005F347D"/>
    <w:rsid w:val="005F360D"/>
    <w:rsid w:val="005F63AA"/>
    <w:rsid w:val="005F63DD"/>
    <w:rsid w:val="005F64C2"/>
    <w:rsid w:val="005F68B6"/>
    <w:rsid w:val="005F7FCD"/>
    <w:rsid w:val="00600141"/>
    <w:rsid w:val="00600FE2"/>
    <w:rsid w:val="006011A6"/>
    <w:rsid w:val="00601221"/>
    <w:rsid w:val="00601A05"/>
    <w:rsid w:val="00604A55"/>
    <w:rsid w:val="00604FD4"/>
    <w:rsid w:val="00605C09"/>
    <w:rsid w:val="0060693B"/>
    <w:rsid w:val="00606B28"/>
    <w:rsid w:val="0060713D"/>
    <w:rsid w:val="006078FA"/>
    <w:rsid w:val="00607B49"/>
    <w:rsid w:val="00610550"/>
    <w:rsid w:val="00610CD8"/>
    <w:rsid w:val="00611FAB"/>
    <w:rsid w:val="00612D4F"/>
    <w:rsid w:val="00614929"/>
    <w:rsid w:val="00614B11"/>
    <w:rsid w:val="00616320"/>
    <w:rsid w:val="00616864"/>
    <w:rsid w:val="006172D5"/>
    <w:rsid w:val="0061745A"/>
    <w:rsid w:val="00617BF5"/>
    <w:rsid w:val="00621289"/>
    <w:rsid w:val="0062163A"/>
    <w:rsid w:val="00622E18"/>
    <w:rsid w:val="00623BC9"/>
    <w:rsid w:val="00623DAB"/>
    <w:rsid w:val="00624294"/>
    <w:rsid w:val="00624923"/>
    <w:rsid w:val="00624C9B"/>
    <w:rsid w:val="00625596"/>
    <w:rsid w:val="0062585D"/>
    <w:rsid w:val="00626553"/>
    <w:rsid w:val="00626CBD"/>
    <w:rsid w:val="00627CC1"/>
    <w:rsid w:val="00630020"/>
    <w:rsid w:val="006305E8"/>
    <w:rsid w:val="0063079B"/>
    <w:rsid w:val="00630E87"/>
    <w:rsid w:val="0063102C"/>
    <w:rsid w:val="006310FF"/>
    <w:rsid w:val="0063118C"/>
    <w:rsid w:val="00631755"/>
    <w:rsid w:val="00631B03"/>
    <w:rsid w:val="00631BB6"/>
    <w:rsid w:val="00631EF5"/>
    <w:rsid w:val="00632F63"/>
    <w:rsid w:val="00633EE6"/>
    <w:rsid w:val="006341F9"/>
    <w:rsid w:val="006344EC"/>
    <w:rsid w:val="00635B9A"/>
    <w:rsid w:val="00635ED7"/>
    <w:rsid w:val="00636D65"/>
    <w:rsid w:val="00637211"/>
    <w:rsid w:val="00637869"/>
    <w:rsid w:val="00640662"/>
    <w:rsid w:val="00640DCF"/>
    <w:rsid w:val="0064101E"/>
    <w:rsid w:val="006413F9"/>
    <w:rsid w:val="006414FD"/>
    <w:rsid w:val="00641844"/>
    <w:rsid w:val="006422DA"/>
    <w:rsid w:val="006436FC"/>
    <w:rsid w:val="00643A08"/>
    <w:rsid w:val="00643E07"/>
    <w:rsid w:val="00643F37"/>
    <w:rsid w:val="00644187"/>
    <w:rsid w:val="00644A9E"/>
    <w:rsid w:val="006455B8"/>
    <w:rsid w:val="006457FE"/>
    <w:rsid w:val="006459AF"/>
    <w:rsid w:val="00645AEB"/>
    <w:rsid w:val="00646B04"/>
    <w:rsid w:val="00646F3D"/>
    <w:rsid w:val="00647BAD"/>
    <w:rsid w:val="006517FD"/>
    <w:rsid w:val="0065313A"/>
    <w:rsid w:val="00653C82"/>
    <w:rsid w:val="0065402A"/>
    <w:rsid w:val="0065469B"/>
    <w:rsid w:val="00654AA2"/>
    <w:rsid w:val="00655AD8"/>
    <w:rsid w:val="0066015F"/>
    <w:rsid w:val="00660F15"/>
    <w:rsid w:val="006610CA"/>
    <w:rsid w:val="00661F8F"/>
    <w:rsid w:val="006620F0"/>
    <w:rsid w:val="00662335"/>
    <w:rsid w:val="00662C9C"/>
    <w:rsid w:val="00662F5E"/>
    <w:rsid w:val="0066428C"/>
    <w:rsid w:val="006643FE"/>
    <w:rsid w:val="006646C3"/>
    <w:rsid w:val="00665430"/>
    <w:rsid w:val="0066579E"/>
    <w:rsid w:val="00666AB2"/>
    <w:rsid w:val="00666D72"/>
    <w:rsid w:val="00666FBE"/>
    <w:rsid w:val="00667E3F"/>
    <w:rsid w:val="00667F52"/>
    <w:rsid w:val="006703CB"/>
    <w:rsid w:val="006704AF"/>
    <w:rsid w:val="00670B29"/>
    <w:rsid w:val="00670E59"/>
    <w:rsid w:val="0067102B"/>
    <w:rsid w:val="0067125A"/>
    <w:rsid w:val="00671B4B"/>
    <w:rsid w:val="00674A8F"/>
    <w:rsid w:val="00674D35"/>
    <w:rsid w:val="00675468"/>
    <w:rsid w:val="006766C2"/>
    <w:rsid w:val="00676B87"/>
    <w:rsid w:val="00676DEC"/>
    <w:rsid w:val="006770FC"/>
    <w:rsid w:val="00677E85"/>
    <w:rsid w:val="006812AB"/>
    <w:rsid w:val="00681546"/>
    <w:rsid w:val="00683194"/>
    <w:rsid w:val="00683AE1"/>
    <w:rsid w:val="0068470F"/>
    <w:rsid w:val="00687D9B"/>
    <w:rsid w:val="00690374"/>
    <w:rsid w:val="00690FD0"/>
    <w:rsid w:val="00692BC3"/>
    <w:rsid w:val="006935CB"/>
    <w:rsid w:val="00695743"/>
    <w:rsid w:val="00695B8C"/>
    <w:rsid w:val="006960AC"/>
    <w:rsid w:val="00696AA1"/>
    <w:rsid w:val="006975F5"/>
    <w:rsid w:val="00697FB3"/>
    <w:rsid w:val="006A0108"/>
    <w:rsid w:val="006A022E"/>
    <w:rsid w:val="006A0296"/>
    <w:rsid w:val="006A1B7D"/>
    <w:rsid w:val="006A2969"/>
    <w:rsid w:val="006A3A00"/>
    <w:rsid w:val="006A52DB"/>
    <w:rsid w:val="006A57F3"/>
    <w:rsid w:val="006A59BD"/>
    <w:rsid w:val="006A5D3D"/>
    <w:rsid w:val="006A5E09"/>
    <w:rsid w:val="006A6C41"/>
    <w:rsid w:val="006A7B8F"/>
    <w:rsid w:val="006B0716"/>
    <w:rsid w:val="006B0B7B"/>
    <w:rsid w:val="006B0F17"/>
    <w:rsid w:val="006B1039"/>
    <w:rsid w:val="006B127F"/>
    <w:rsid w:val="006B1E96"/>
    <w:rsid w:val="006B3C9B"/>
    <w:rsid w:val="006B3EBA"/>
    <w:rsid w:val="006B44B0"/>
    <w:rsid w:val="006B4841"/>
    <w:rsid w:val="006B491E"/>
    <w:rsid w:val="006B551A"/>
    <w:rsid w:val="006B6C8D"/>
    <w:rsid w:val="006B7798"/>
    <w:rsid w:val="006C0A4D"/>
    <w:rsid w:val="006C0D03"/>
    <w:rsid w:val="006C12F3"/>
    <w:rsid w:val="006C1D82"/>
    <w:rsid w:val="006C2883"/>
    <w:rsid w:val="006C298A"/>
    <w:rsid w:val="006C2D2D"/>
    <w:rsid w:val="006C3300"/>
    <w:rsid w:val="006C3808"/>
    <w:rsid w:val="006C3B58"/>
    <w:rsid w:val="006C46D6"/>
    <w:rsid w:val="006C5972"/>
    <w:rsid w:val="006C5F71"/>
    <w:rsid w:val="006C5FFA"/>
    <w:rsid w:val="006C6943"/>
    <w:rsid w:val="006C6CAA"/>
    <w:rsid w:val="006C6D9A"/>
    <w:rsid w:val="006C70DF"/>
    <w:rsid w:val="006C7D17"/>
    <w:rsid w:val="006D1124"/>
    <w:rsid w:val="006D2CD4"/>
    <w:rsid w:val="006D2EA9"/>
    <w:rsid w:val="006D55A3"/>
    <w:rsid w:val="006D5AC9"/>
    <w:rsid w:val="006D5D83"/>
    <w:rsid w:val="006D652E"/>
    <w:rsid w:val="006D699B"/>
    <w:rsid w:val="006D7ABB"/>
    <w:rsid w:val="006E019A"/>
    <w:rsid w:val="006E0392"/>
    <w:rsid w:val="006E10D7"/>
    <w:rsid w:val="006E16CF"/>
    <w:rsid w:val="006E28C9"/>
    <w:rsid w:val="006E29D7"/>
    <w:rsid w:val="006E365D"/>
    <w:rsid w:val="006E43D2"/>
    <w:rsid w:val="006E5F38"/>
    <w:rsid w:val="006E60D6"/>
    <w:rsid w:val="006E6928"/>
    <w:rsid w:val="006E6C2D"/>
    <w:rsid w:val="006E70F8"/>
    <w:rsid w:val="006E7CA1"/>
    <w:rsid w:val="006E7F3C"/>
    <w:rsid w:val="006F03CB"/>
    <w:rsid w:val="006F04C3"/>
    <w:rsid w:val="006F071D"/>
    <w:rsid w:val="006F0D02"/>
    <w:rsid w:val="006F0EB1"/>
    <w:rsid w:val="006F127A"/>
    <w:rsid w:val="006F1D46"/>
    <w:rsid w:val="006F29C3"/>
    <w:rsid w:val="006F344E"/>
    <w:rsid w:val="006F372D"/>
    <w:rsid w:val="006F39B1"/>
    <w:rsid w:val="006F3A91"/>
    <w:rsid w:val="006F4CF5"/>
    <w:rsid w:val="006F4E33"/>
    <w:rsid w:val="006F4E8B"/>
    <w:rsid w:val="006F6280"/>
    <w:rsid w:val="006F66A7"/>
    <w:rsid w:val="006F759E"/>
    <w:rsid w:val="00701FFF"/>
    <w:rsid w:val="007023AD"/>
    <w:rsid w:val="0070559B"/>
    <w:rsid w:val="00706A4F"/>
    <w:rsid w:val="0070778D"/>
    <w:rsid w:val="00707C07"/>
    <w:rsid w:val="00710725"/>
    <w:rsid w:val="00710848"/>
    <w:rsid w:val="00711B92"/>
    <w:rsid w:val="00712376"/>
    <w:rsid w:val="00713C61"/>
    <w:rsid w:val="00713F70"/>
    <w:rsid w:val="0071410B"/>
    <w:rsid w:val="007148C2"/>
    <w:rsid w:val="00714F40"/>
    <w:rsid w:val="00715179"/>
    <w:rsid w:val="00715A47"/>
    <w:rsid w:val="00716183"/>
    <w:rsid w:val="0071714A"/>
    <w:rsid w:val="007220E8"/>
    <w:rsid w:val="007228BA"/>
    <w:rsid w:val="007234B4"/>
    <w:rsid w:val="007244C9"/>
    <w:rsid w:val="00724EA6"/>
    <w:rsid w:val="0072557A"/>
    <w:rsid w:val="00726313"/>
    <w:rsid w:val="00726831"/>
    <w:rsid w:val="007278BF"/>
    <w:rsid w:val="007306C8"/>
    <w:rsid w:val="007313D8"/>
    <w:rsid w:val="00731685"/>
    <w:rsid w:val="007316E9"/>
    <w:rsid w:val="00731BD8"/>
    <w:rsid w:val="00732A3C"/>
    <w:rsid w:val="00732F1F"/>
    <w:rsid w:val="007334C5"/>
    <w:rsid w:val="0073388B"/>
    <w:rsid w:val="007341AD"/>
    <w:rsid w:val="00734E2E"/>
    <w:rsid w:val="007352E8"/>
    <w:rsid w:val="0073578B"/>
    <w:rsid w:val="00735D71"/>
    <w:rsid w:val="00735DCD"/>
    <w:rsid w:val="00736A66"/>
    <w:rsid w:val="007377E1"/>
    <w:rsid w:val="007400B1"/>
    <w:rsid w:val="007400F5"/>
    <w:rsid w:val="0074032C"/>
    <w:rsid w:val="00741852"/>
    <w:rsid w:val="007422EC"/>
    <w:rsid w:val="00742A50"/>
    <w:rsid w:val="00743031"/>
    <w:rsid w:val="00744C61"/>
    <w:rsid w:val="00744CA6"/>
    <w:rsid w:val="00744D34"/>
    <w:rsid w:val="0074653F"/>
    <w:rsid w:val="007466AB"/>
    <w:rsid w:val="0074674C"/>
    <w:rsid w:val="0074677A"/>
    <w:rsid w:val="00747257"/>
    <w:rsid w:val="007502DD"/>
    <w:rsid w:val="00750521"/>
    <w:rsid w:val="007508E6"/>
    <w:rsid w:val="00750CBE"/>
    <w:rsid w:val="00753BBA"/>
    <w:rsid w:val="00753D5B"/>
    <w:rsid w:val="007546AD"/>
    <w:rsid w:val="00756AD0"/>
    <w:rsid w:val="0075705B"/>
    <w:rsid w:val="00757870"/>
    <w:rsid w:val="00760B16"/>
    <w:rsid w:val="00761C56"/>
    <w:rsid w:val="007639B1"/>
    <w:rsid w:val="00763F72"/>
    <w:rsid w:val="00764209"/>
    <w:rsid w:val="007648D4"/>
    <w:rsid w:val="00764A6B"/>
    <w:rsid w:val="00764B53"/>
    <w:rsid w:val="00765404"/>
    <w:rsid w:val="0076672E"/>
    <w:rsid w:val="00767060"/>
    <w:rsid w:val="007678DC"/>
    <w:rsid w:val="00767E88"/>
    <w:rsid w:val="00770E34"/>
    <w:rsid w:val="007711C0"/>
    <w:rsid w:val="00772040"/>
    <w:rsid w:val="007721A5"/>
    <w:rsid w:val="00772409"/>
    <w:rsid w:val="00773249"/>
    <w:rsid w:val="007752C4"/>
    <w:rsid w:val="00775357"/>
    <w:rsid w:val="00775E22"/>
    <w:rsid w:val="007760C7"/>
    <w:rsid w:val="007773B2"/>
    <w:rsid w:val="00777920"/>
    <w:rsid w:val="00781F50"/>
    <w:rsid w:val="007820E1"/>
    <w:rsid w:val="00782320"/>
    <w:rsid w:val="007838CF"/>
    <w:rsid w:val="007858F2"/>
    <w:rsid w:val="0079072A"/>
    <w:rsid w:val="007907A8"/>
    <w:rsid w:val="00790FE5"/>
    <w:rsid w:val="007917D3"/>
    <w:rsid w:val="007926EB"/>
    <w:rsid w:val="007927F0"/>
    <w:rsid w:val="00793B72"/>
    <w:rsid w:val="0079406D"/>
    <w:rsid w:val="00795299"/>
    <w:rsid w:val="007955F2"/>
    <w:rsid w:val="007968A0"/>
    <w:rsid w:val="00796CCC"/>
    <w:rsid w:val="00796DE7"/>
    <w:rsid w:val="007A0BF2"/>
    <w:rsid w:val="007A1752"/>
    <w:rsid w:val="007A19EB"/>
    <w:rsid w:val="007A3078"/>
    <w:rsid w:val="007A36F5"/>
    <w:rsid w:val="007A3CF6"/>
    <w:rsid w:val="007A4153"/>
    <w:rsid w:val="007A4155"/>
    <w:rsid w:val="007A44F4"/>
    <w:rsid w:val="007A49E4"/>
    <w:rsid w:val="007A50F7"/>
    <w:rsid w:val="007A5AEF"/>
    <w:rsid w:val="007B2CD5"/>
    <w:rsid w:val="007B4F6E"/>
    <w:rsid w:val="007B525A"/>
    <w:rsid w:val="007B69B2"/>
    <w:rsid w:val="007B776D"/>
    <w:rsid w:val="007B7C2E"/>
    <w:rsid w:val="007B7F8C"/>
    <w:rsid w:val="007C3E0B"/>
    <w:rsid w:val="007C4738"/>
    <w:rsid w:val="007C4F7F"/>
    <w:rsid w:val="007C5C7F"/>
    <w:rsid w:val="007C6C00"/>
    <w:rsid w:val="007C6DD7"/>
    <w:rsid w:val="007C78C0"/>
    <w:rsid w:val="007D05FF"/>
    <w:rsid w:val="007D0DE1"/>
    <w:rsid w:val="007D1B71"/>
    <w:rsid w:val="007D1C64"/>
    <w:rsid w:val="007D2179"/>
    <w:rsid w:val="007D3245"/>
    <w:rsid w:val="007D6153"/>
    <w:rsid w:val="007D6794"/>
    <w:rsid w:val="007D6B9D"/>
    <w:rsid w:val="007D6E92"/>
    <w:rsid w:val="007D7026"/>
    <w:rsid w:val="007D720B"/>
    <w:rsid w:val="007D7290"/>
    <w:rsid w:val="007D7D2E"/>
    <w:rsid w:val="007E0BC3"/>
    <w:rsid w:val="007E32FB"/>
    <w:rsid w:val="007E3DD5"/>
    <w:rsid w:val="007E43E2"/>
    <w:rsid w:val="007E4438"/>
    <w:rsid w:val="007E4B7E"/>
    <w:rsid w:val="007E4C86"/>
    <w:rsid w:val="007E5A2B"/>
    <w:rsid w:val="007E5B90"/>
    <w:rsid w:val="007E5F62"/>
    <w:rsid w:val="007E6231"/>
    <w:rsid w:val="007E62DB"/>
    <w:rsid w:val="007E6B1B"/>
    <w:rsid w:val="007F0027"/>
    <w:rsid w:val="007F05C8"/>
    <w:rsid w:val="007F1072"/>
    <w:rsid w:val="007F117E"/>
    <w:rsid w:val="007F1CF0"/>
    <w:rsid w:val="007F24B9"/>
    <w:rsid w:val="007F2C3E"/>
    <w:rsid w:val="007F2DC2"/>
    <w:rsid w:val="007F3932"/>
    <w:rsid w:val="007F3C80"/>
    <w:rsid w:val="007F3C8A"/>
    <w:rsid w:val="007F4F28"/>
    <w:rsid w:val="007F4F85"/>
    <w:rsid w:val="007F5BE1"/>
    <w:rsid w:val="007F5D89"/>
    <w:rsid w:val="007F71BE"/>
    <w:rsid w:val="008000EF"/>
    <w:rsid w:val="008008DF"/>
    <w:rsid w:val="008011C7"/>
    <w:rsid w:val="00801B57"/>
    <w:rsid w:val="00802077"/>
    <w:rsid w:val="00802555"/>
    <w:rsid w:val="008026E5"/>
    <w:rsid w:val="00803628"/>
    <w:rsid w:val="0080392B"/>
    <w:rsid w:val="008044F7"/>
    <w:rsid w:val="0080463E"/>
    <w:rsid w:val="00805472"/>
    <w:rsid w:val="00806622"/>
    <w:rsid w:val="00807188"/>
    <w:rsid w:val="00807CCE"/>
    <w:rsid w:val="0081085D"/>
    <w:rsid w:val="00810DED"/>
    <w:rsid w:val="00811047"/>
    <w:rsid w:val="0081147E"/>
    <w:rsid w:val="00811DD7"/>
    <w:rsid w:val="00811F8B"/>
    <w:rsid w:val="008126EC"/>
    <w:rsid w:val="0081281C"/>
    <w:rsid w:val="008136C7"/>
    <w:rsid w:val="00813E6D"/>
    <w:rsid w:val="0081405E"/>
    <w:rsid w:val="00814D0E"/>
    <w:rsid w:val="008161DD"/>
    <w:rsid w:val="00816D78"/>
    <w:rsid w:val="00817713"/>
    <w:rsid w:val="00821E07"/>
    <w:rsid w:val="00822F2B"/>
    <w:rsid w:val="00822FC6"/>
    <w:rsid w:val="00823122"/>
    <w:rsid w:val="00823757"/>
    <w:rsid w:val="00823CDB"/>
    <w:rsid w:val="00824B56"/>
    <w:rsid w:val="008254A9"/>
    <w:rsid w:val="00825FB2"/>
    <w:rsid w:val="00826C95"/>
    <w:rsid w:val="00827685"/>
    <w:rsid w:val="008306A5"/>
    <w:rsid w:val="00831F3E"/>
    <w:rsid w:val="00832286"/>
    <w:rsid w:val="00832447"/>
    <w:rsid w:val="008338EA"/>
    <w:rsid w:val="008349A6"/>
    <w:rsid w:val="00834F01"/>
    <w:rsid w:val="00835434"/>
    <w:rsid w:val="0083659D"/>
    <w:rsid w:val="008367FA"/>
    <w:rsid w:val="0083696A"/>
    <w:rsid w:val="00836C21"/>
    <w:rsid w:val="008370FA"/>
    <w:rsid w:val="008371AD"/>
    <w:rsid w:val="00837368"/>
    <w:rsid w:val="0083756A"/>
    <w:rsid w:val="008378C7"/>
    <w:rsid w:val="00840317"/>
    <w:rsid w:val="00840432"/>
    <w:rsid w:val="008405DD"/>
    <w:rsid w:val="00840C0E"/>
    <w:rsid w:val="008411A7"/>
    <w:rsid w:val="008413C7"/>
    <w:rsid w:val="00841428"/>
    <w:rsid w:val="00843C05"/>
    <w:rsid w:val="0084494D"/>
    <w:rsid w:val="00844B68"/>
    <w:rsid w:val="00845FC4"/>
    <w:rsid w:val="00846234"/>
    <w:rsid w:val="008503DD"/>
    <w:rsid w:val="00850C9F"/>
    <w:rsid w:val="00851D83"/>
    <w:rsid w:val="00851D8B"/>
    <w:rsid w:val="0085207B"/>
    <w:rsid w:val="00852B39"/>
    <w:rsid w:val="00853125"/>
    <w:rsid w:val="00853371"/>
    <w:rsid w:val="00853862"/>
    <w:rsid w:val="00853993"/>
    <w:rsid w:val="00853BB9"/>
    <w:rsid w:val="008545C6"/>
    <w:rsid w:val="008557A7"/>
    <w:rsid w:val="0085650E"/>
    <w:rsid w:val="008568CB"/>
    <w:rsid w:val="0085735F"/>
    <w:rsid w:val="00857CB0"/>
    <w:rsid w:val="00860695"/>
    <w:rsid w:val="00860B56"/>
    <w:rsid w:val="00860F81"/>
    <w:rsid w:val="00860FA2"/>
    <w:rsid w:val="00862833"/>
    <w:rsid w:val="00863668"/>
    <w:rsid w:val="00863D0C"/>
    <w:rsid w:val="0086503F"/>
    <w:rsid w:val="00865290"/>
    <w:rsid w:val="00865F6B"/>
    <w:rsid w:val="00865FFE"/>
    <w:rsid w:val="00866334"/>
    <w:rsid w:val="00866573"/>
    <w:rsid w:val="008666E2"/>
    <w:rsid w:val="00866782"/>
    <w:rsid w:val="0086776D"/>
    <w:rsid w:val="00871392"/>
    <w:rsid w:val="00872391"/>
    <w:rsid w:val="00873CAB"/>
    <w:rsid w:val="00874E88"/>
    <w:rsid w:val="0087553F"/>
    <w:rsid w:val="00875752"/>
    <w:rsid w:val="008758A9"/>
    <w:rsid w:val="00875E40"/>
    <w:rsid w:val="00875EBF"/>
    <w:rsid w:val="008767F7"/>
    <w:rsid w:val="00876D4F"/>
    <w:rsid w:val="0087727D"/>
    <w:rsid w:val="0088040D"/>
    <w:rsid w:val="00880E08"/>
    <w:rsid w:val="008817F9"/>
    <w:rsid w:val="00881E63"/>
    <w:rsid w:val="0088248D"/>
    <w:rsid w:val="00882DFE"/>
    <w:rsid w:val="00882E42"/>
    <w:rsid w:val="008835B8"/>
    <w:rsid w:val="00883715"/>
    <w:rsid w:val="00885CF8"/>
    <w:rsid w:val="00886913"/>
    <w:rsid w:val="00886C0E"/>
    <w:rsid w:val="00887825"/>
    <w:rsid w:val="00887CDA"/>
    <w:rsid w:val="0089188A"/>
    <w:rsid w:val="00891A13"/>
    <w:rsid w:val="008921FF"/>
    <w:rsid w:val="00892205"/>
    <w:rsid w:val="00892A24"/>
    <w:rsid w:val="00892D25"/>
    <w:rsid w:val="008930E2"/>
    <w:rsid w:val="0089462F"/>
    <w:rsid w:val="0089488F"/>
    <w:rsid w:val="008956BC"/>
    <w:rsid w:val="00896163"/>
    <w:rsid w:val="0089620C"/>
    <w:rsid w:val="008A0C26"/>
    <w:rsid w:val="008A0D0B"/>
    <w:rsid w:val="008A14B6"/>
    <w:rsid w:val="008A2F45"/>
    <w:rsid w:val="008A3A36"/>
    <w:rsid w:val="008A3C15"/>
    <w:rsid w:val="008A4809"/>
    <w:rsid w:val="008A5BE8"/>
    <w:rsid w:val="008A5C5A"/>
    <w:rsid w:val="008A71AF"/>
    <w:rsid w:val="008A78B7"/>
    <w:rsid w:val="008A7F21"/>
    <w:rsid w:val="008B0D69"/>
    <w:rsid w:val="008B0E40"/>
    <w:rsid w:val="008B2084"/>
    <w:rsid w:val="008B2211"/>
    <w:rsid w:val="008B23E3"/>
    <w:rsid w:val="008B3709"/>
    <w:rsid w:val="008B607D"/>
    <w:rsid w:val="008B70F4"/>
    <w:rsid w:val="008C04D2"/>
    <w:rsid w:val="008C0631"/>
    <w:rsid w:val="008C1CD7"/>
    <w:rsid w:val="008C1CE6"/>
    <w:rsid w:val="008C21D5"/>
    <w:rsid w:val="008C24AB"/>
    <w:rsid w:val="008C2709"/>
    <w:rsid w:val="008C2BDA"/>
    <w:rsid w:val="008C3319"/>
    <w:rsid w:val="008C39E3"/>
    <w:rsid w:val="008C40D9"/>
    <w:rsid w:val="008C4435"/>
    <w:rsid w:val="008C44D0"/>
    <w:rsid w:val="008C4CCB"/>
    <w:rsid w:val="008C530D"/>
    <w:rsid w:val="008C5349"/>
    <w:rsid w:val="008C7BD6"/>
    <w:rsid w:val="008D1192"/>
    <w:rsid w:val="008D1469"/>
    <w:rsid w:val="008D1E5E"/>
    <w:rsid w:val="008D3809"/>
    <w:rsid w:val="008D51D0"/>
    <w:rsid w:val="008D6843"/>
    <w:rsid w:val="008D6BB3"/>
    <w:rsid w:val="008E0060"/>
    <w:rsid w:val="008E1246"/>
    <w:rsid w:val="008E124C"/>
    <w:rsid w:val="008E15D6"/>
    <w:rsid w:val="008E1698"/>
    <w:rsid w:val="008E2B4F"/>
    <w:rsid w:val="008E2B5E"/>
    <w:rsid w:val="008E3025"/>
    <w:rsid w:val="008E4614"/>
    <w:rsid w:val="008E494B"/>
    <w:rsid w:val="008E49AA"/>
    <w:rsid w:val="008E4DE8"/>
    <w:rsid w:val="008E6215"/>
    <w:rsid w:val="008E6DBA"/>
    <w:rsid w:val="008E7488"/>
    <w:rsid w:val="008E74D4"/>
    <w:rsid w:val="008E7A11"/>
    <w:rsid w:val="008E7BD2"/>
    <w:rsid w:val="008F0054"/>
    <w:rsid w:val="008F087E"/>
    <w:rsid w:val="008F0B79"/>
    <w:rsid w:val="008F150C"/>
    <w:rsid w:val="008F155F"/>
    <w:rsid w:val="008F16A9"/>
    <w:rsid w:val="008F21B1"/>
    <w:rsid w:val="008F23F8"/>
    <w:rsid w:val="008F25C9"/>
    <w:rsid w:val="008F4CA8"/>
    <w:rsid w:val="008F51E0"/>
    <w:rsid w:val="008F524E"/>
    <w:rsid w:val="008F5AAF"/>
    <w:rsid w:val="008F5CF2"/>
    <w:rsid w:val="008F7A89"/>
    <w:rsid w:val="00900217"/>
    <w:rsid w:val="009007BA"/>
    <w:rsid w:val="00900D23"/>
    <w:rsid w:val="0090130A"/>
    <w:rsid w:val="00901488"/>
    <w:rsid w:val="00901943"/>
    <w:rsid w:val="00901CFD"/>
    <w:rsid w:val="0090303A"/>
    <w:rsid w:val="00903522"/>
    <w:rsid w:val="00903C1D"/>
    <w:rsid w:val="009049B4"/>
    <w:rsid w:val="00904BAD"/>
    <w:rsid w:val="00904FC9"/>
    <w:rsid w:val="00905031"/>
    <w:rsid w:val="0090508E"/>
    <w:rsid w:val="0090538B"/>
    <w:rsid w:val="009058D6"/>
    <w:rsid w:val="00907105"/>
    <w:rsid w:val="00910327"/>
    <w:rsid w:val="0091046A"/>
    <w:rsid w:val="00910E9E"/>
    <w:rsid w:val="00912D52"/>
    <w:rsid w:val="00913575"/>
    <w:rsid w:val="009156A0"/>
    <w:rsid w:val="00915F08"/>
    <w:rsid w:val="009174C3"/>
    <w:rsid w:val="009177EA"/>
    <w:rsid w:val="00917FF1"/>
    <w:rsid w:val="0092018A"/>
    <w:rsid w:val="009211D4"/>
    <w:rsid w:val="00921540"/>
    <w:rsid w:val="00922095"/>
    <w:rsid w:val="00922BF7"/>
    <w:rsid w:val="00922F10"/>
    <w:rsid w:val="00923045"/>
    <w:rsid w:val="00923980"/>
    <w:rsid w:val="00924054"/>
    <w:rsid w:val="00924610"/>
    <w:rsid w:val="00926938"/>
    <w:rsid w:val="009269AA"/>
    <w:rsid w:val="00931614"/>
    <w:rsid w:val="00933E12"/>
    <w:rsid w:val="00933E76"/>
    <w:rsid w:val="00933E8B"/>
    <w:rsid w:val="009347FF"/>
    <w:rsid w:val="00934EDF"/>
    <w:rsid w:val="00935C3B"/>
    <w:rsid w:val="00936A1F"/>
    <w:rsid w:val="00936A22"/>
    <w:rsid w:val="00936A98"/>
    <w:rsid w:val="00936C5D"/>
    <w:rsid w:val="009375FD"/>
    <w:rsid w:val="00941830"/>
    <w:rsid w:val="00942448"/>
    <w:rsid w:val="009434E5"/>
    <w:rsid w:val="00945BB2"/>
    <w:rsid w:val="0094605B"/>
    <w:rsid w:val="0094617C"/>
    <w:rsid w:val="009466FB"/>
    <w:rsid w:val="00946F00"/>
    <w:rsid w:val="009472AE"/>
    <w:rsid w:val="00950D2A"/>
    <w:rsid w:val="00950FE5"/>
    <w:rsid w:val="0095187E"/>
    <w:rsid w:val="00952A19"/>
    <w:rsid w:val="00952CDF"/>
    <w:rsid w:val="00953317"/>
    <w:rsid w:val="00954157"/>
    <w:rsid w:val="00954494"/>
    <w:rsid w:val="00954FF5"/>
    <w:rsid w:val="0095655E"/>
    <w:rsid w:val="00957684"/>
    <w:rsid w:val="009603B4"/>
    <w:rsid w:val="00960D49"/>
    <w:rsid w:val="00961E75"/>
    <w:rsid w:val="009624B6"/>
    <w:rsid w:val="00962D65"/>
    <w:rsid w:val="00962D74"/>
    <w:rsid w:val="00964214"/>
    <w:rsid w:val="009653C7"/>
    <w:rsid w:val="009654EF"/>
    <w:rsid w:val="0096711D"/>
    <w:rsid w:val="00971948"/>
    <w:rsid w:val="00971A56"/>
    <w:rsid w:val="00971C85"/>
    <w:rsid w:val="00971D55"/>
    <w:rsid w:val="0097234D"/>
    <w:rsid w:val="0097416D"/>
    <w:rsid w:val="00974D44"/>
    <w:rsid w:val="009757BD"/>
    <w:rsid w:val="00975E2A"/>
    <w:rsid w:val="009762E7"/>
    <w:rsid w:val="0097671C"/>
    <w:rsid w:val="00976D22"/>
    <w:rsid w:val="00977376"/>
    <w:rsid w:val="00977F8D"/>
    <w:rsid w:val="009801B1"/>
    <w:rsid w:val="00981745"/>
    <w:rsid w:val="00982A46"/>
    <w:rsid w:val="00984E2E"/>
    <w:rsid w:val="00986328"/>
    <w:rsid w:val="009864B6"/>
    <w:rsid w:val="00986D50"/>
    <w:rsid w:val="0098758C"/>
    <w:rsid w:val="00987C25"/>
    <w:rsid w:val="0099023C"/>
    <w:rsid w:val="009908BD"/>
    <w:rsid w:val="00991DFF"/>
    <w:rsid w:val="00993114"/>
    <w:rsid w:val="00994FA1"/>
    <w:rsid w:val="00995538"/>
    <w:rsid w:val="009958CF"/>
    <w:rsid w:val="0099743A"/>
    <w:rsid w:val="009974F2"/>
    <w:rsid w:val="009A0A6A"/>
    <w:rsid w:val="009A21C8"/>
    <w:rsid w:val="009A36FC"/>
    <w:rsid w:val="009A4B55"/>
    <w:rsid w:val="009A51E7"/>
    <w:rsid w:val="009A583F"/>
    <w:rsid w:val="009A598E"/>
    <w:rsid w:val="009A5CA6"/>
    <w:rsid w:val="009A6008"/>
    <w:rsid w:val="009A76E1"/>
    <w:rsid w:val="009B033B"/>
    <w:rsid w:val="009B136C"/>
    <w:rsid w:val="009B1906"/>
    <w:rsid w:val="009B1A42"/>
    <w:rsid w:val="009B1D8A"/>
    <w:rsid w:val="009B31BA"/>
    <w:rsid w:val="009B3891"/>
    <w:rsid w:val="009B4542"/>
    <w:rsid w:val="009B4601"/>
    <w:rsid w:val="009B4D5B"/>
    <w:rsid w:val="009B5227"/>
    <w:rsid w:val="009B6435"/>
    <w:rsid w:val="009B6FFD"/>
    <w:rsid w:val="009B758F"/>
    <w:rsid w:val="009C0A67"/>
    <w:rsid w:val="009C1B8F"/>
    <w:rsid w:val="009C1F1F"/>
    <w:rsid w:val="009C2711"/>
    <w:rsid w:val="009C3621"/>
    <w:rsid w:val="009C3A2F"/>
    <w:rsid w:val="009C3C77"/>
    <w:rsid w:val="009C4AFA"/>
    <w:rsid w:val="009C5A4E"/>
    <w:rsid w:val="009C5EBE"/>
    <w:rsid w:val="009C6AA9"/>
    <w:rsid w:val="009C6B91"/>
    <w:rsid w:val="009C7291"/>
    <w:rsid w:val="009D22A3"/>
    <w:rsid w:val="009D2938"/>
    <w:rsid w:val="009D3D9A"/>
    <w:rsid w:val="009D4789"/>
    <w:rsid w:val="009D4995"/>
    <w:rsid w:val="009D52AD"/>
    <w:rsid w:val="009D628C"/>
    <w:rsid w:val="009D66DE"/>
    <w:rsid w:val="009D72F9"/>
    <w:rsid w:val="009D74C4"/>
    <w:rsid w:val="009D760F"/>
    <w:rsid w:val="009D79F0"/>
    <w:rsid w:val="009E0509"/>
    <w:rsid w:val="009E0858"/>
    <w:rsid w:val="009E3FA7"/>
    <w:rsid w:val="009E4306"/>
    <w:rsid w:val="009E4FA4"/>
    <w:rsid w:val="009E6501"/>
    <w:rsid w:val="009E67DC"/>
    <w:rsid w:val="009F1008"/>
    <w:rsid w:val="009F101B"/>
    <w:rsid w:val="009F1B8C"/>
    <w:rsid w:val="009F21CB"/>
    <w:rsid w:val="009F3223"/>
    <w:rsid w:val="009F34E9"/>
    <w:rsid w:val="009F358D"/>
    <w:rsid w:val="009F68CC"/>
    <w:rsid w:val="009F6A00"/>
    <w:rsid w:val="009F7240"/>
    <w:rsid w:val="009F7415"/>
    <w:rsid w:val="00A02608"/>
    <w:rsid w:val="00A047D9"/>
    <w:rsid w:val="00A04D62"/>
    <w:rsid w:val="00A065D1"/>
    <w:rsid w:val="00A0690A"/>
    <w:rsid w:val="00A06BBF"/>
    <w:rsid w:val="00A06D05"/>
    <w:rsid w:val="00A1197F"/>
    <w:rsid w:val="00A1347E"/>
    <w:rsid w:val="00A1361D"/>
    <w:rsid w:val="00A13842"/>
    <w:rsid w:val="00A14CFB"/>
    <w:rsid w:val="00A1543A"/>
    <w:rsid w:val="00A15B8B"/>
    <w:rsid w:val="00A15FBB"/>
    <w:rsid w:val="00A1738A"/>
    <w:rsid w:val="00A17482"/>
    <w:rsid w:val="00A22479"/>
    <w:rsid w:val="00A22AE5"/>
    <w:rsid w:val="00A23641"/>
    <w:rsid w:val="00A24CF6"/>
    <w:rsid w:val="00A25337"/>
    <w:rsid w:val="00A2568D"/>
    <w:rsid w:val="00A25912"/>
    <w:rsid w:val="00A26827"/>
    <w:rsid w:val="00A27C8A"/>
    <w:rsid w:val="00A30268"/>
    <w:rsid w:val="00A305CC"/>
    <w:rsid w:val="00A31866"/>
    <w:rsid w:val="00A34239"/>
    <w:rsid w:val="00A36B60"/>
    <w:rsid w:val="00A36D58"/>
    <w:rsid w:val="00A40F76"/>
    <w:rsid w:val="00A41690"/>
    <w:rsid w:val="00A422E1"/>
    <w:rsid w:val="00A43428"/>
    <w:rsid w:val="00A439D1"/>
    <w:rsid w:val="00A45E9A"/>
    <w:rsid w:val="00A46AEB"/>
    <w:rsid w:val="00A47851"/>
    <w:rsid w:val="00A50150"/>
    <w:rsid w:val="00A50E0B"/>
    <w:rsid w:val="00A50F9E"/>
    <w:rsid w:val="00A52C4A"/>
    <w:rsid w:val="00A54565"/>
    <w:rsid w:val="00A5504A"/>
    <w:rsid w:val="00A55368"/>
    <w:rsid w:val="00A55A8B"/>
    <w:rsid w:val="00A6043C"/>
    <w:rsid w:val="00A617AD"/>
    <w:rsid w:val="00A619D9"/>
    <w:rsid w:val="00A62BB0"/>
    <w:rsid w:val="00A62D04"/>
    <w:rsid w:val="00A647A3"/>
    <w:rsid w:val="00A656E2"/>
    <w:rsid w:val="00A65F6A"/>
    <w:rsid w:val="00A66291"/>
    <w:rsid w:val="00A66B85"/>
    <w:rsid w:val="00A70700"/>
    <w:rsid w:val="00A70AEE"/>
    <w:rsid w:val="00A71453"/>
    <w:rsid w:val="00A7156C"/>
    <w:rsid w:val="00A71842"/>
    <w:rsid w:val="00A71B0C"/>
    <w:rsid w:val="00A72460"/>
    <w:rsid w:val="00A74114"/>
    <w:rsid w:val="00A748C4"/>
    <w:rsid w:val="00A7524E"/>
    <w:rsid w:val="00A75ACA"/>
    <w:rsid w:val="00A75BEA"/>
    <w:rsid w:val="00A77386"/>
    <w:rsid w:val="00A77C1D"/>
    <w:rsid w:val="00A80995"/>
    <w:rsid w:val="00A81375"/>
    <w:rsid w:val="00A8151D"/>
    <w:rsid w:val="00A8245F"/>
    <w:rsid w:val="00A82B44"/>
    <w:rsid w:val="00A82DF7"/>
    <w:rsid w:val="00A836D5"/>
    <w:rsid w:val="00A83F9D"/>
    <w:rsid w:val="00A847F8"/>
    <w:rsid w:val="00A852F2"/>
    <w:rsid w:val="00A868BB"/>
    <w:rsid w:val="00A871A1"/>
    <w:rsid w:val="00A87FEC"/>
    <w:rsid w:val="00A90D03"/>
    <w:rsid w:val="00A91466"/>
    <w:rsid w:val="00A92A74"/>
    <w:rsid w:val="00A92F5F"/>
    <w:rsid w:val="00A93577"/>
    <w:rsid w:val="00A93D10"/>
    <w:rsid w:val="00A94544"/>
    <w:rsid w:val="00A946F7"/>
    <w:rsid w:val="00A94FFD"/>
    <w:rsid w:val="00A95059"/>
    <w:rsid w:val="00A952A6"/>
    <w:rsid w:val="00A953EE"/>
    <w:rsid w:val="00A96B6C"/>
    <w:rsid w:val="00A970E6"/>
    <w:rsid w:val="00A9740D"/>
    <w:rsid w:val="00A975CB"/>
    <w:rsid w:val="00A97EF1"/>
    <w:rsid w:val="00AA024D"/>
    <w:rsid w:val="00AA0868"/>
    <w:rsid w:val="00AA117F"/>
    <w:rsid w:val="00AA1E9F"/>
    <w:rsid w:val="00AA389F"/>
    <w:rsid w:val="00AA45EB"/>
    <w:rsid w:val="00AA4CF6"/>
    <w:rsid w:val="00AA4D84"/>
    <w:rsid w:val="00AA5202"/>
    <w:rsid w:val="00AA5450"/>
    <w:rsid w:val="00AA56D4"/>
    <w:rsid w:val="00AA58BC"/>
    <w:rsid w:val="00AA63A9"/>
    <w:rsid w:val="00AA7136"/>
    <w:rsid w:val="00AB0898"/>
    <w:rsid w:val="00AB17B0"/>
    <w:rsid w:val="00AB1A1E"/>
    <w:rsid w:val="00AB1B1A"/>
    <w:rsid w:val="00AB2549"/>
    <w:rsid w:val="00AB2965"/>
    <w:rsid w:val="00AB5131"/>
    <w:rsid w:val="00AB51F1"/>
    <w:rsid w:val="00AB55F4"/>
    <w:rsid w:val="00AB562B"/>
    <w:rsid w:val="00AB5FC2"/>
    <w:rsid w:val="00AB619A"/>
    <w:rsid w:val="00AB66E0"/>
    <w:rsid w:val="00AB6F24"/>
    <w:rsid w:val="00AB70B6"/>
    <w:rsid w:val="00AC0405"/>
    <w:rsid w:val="00AC2C2D"/>
    <w:rsid w:val="00AC2D45"/>
    <w:rsid w:val="00AC2D51"/>
    <w:rsid w:val="00AC35B8"/>
    <w:rsid w:val="00AC46B9"/>
    <w:rsid w:val="00AC518C"/>
    <w:rsid w:val="00AC5537"/>
    <w:rsid w:val="00AC573F"/>
    <w:rsid w:val="00AC6B00"/>
    <w:rsid w:val="00AC70F8"/>
    <w:rsid w:val="00AC74D5"/>
    <w:rsid w:val="00AC7DA9"/>
    <w:rsid w:val="00AD14AF"/>
    <w:rsid w:val="00AD1BA6"/>
    <w:rsid w:val="00AD2826"/>
    <w:rsid w:val="00AD2B8F"/>
    <w:rsid w:val="00AD3333"/>
    <w:rsid w:val="00AD3EDE"/>
    <w:rsid w:val="00AD42D4"/>
    <w:rsid w:val="00AD4310"/>
    <w:rsid w:val="00AD4455"/>
    <w:rsid w:val="00AD46D9"/>
    <w:rsid w:val="00AD47E1"/>
    <w:rsid w:val="00AD4BC7"/>
    <w:rsid w:val="00AD4E04"/>
    <w:rsid w:val="00AD530C"/>
    <w:rsid w:val="00AD5931"/>
    <w:rsid w:val="00AD5BEB"/>
    <w:rsid w:val="00AD5E39"/>
    <w:rsid w:val="00AD708D"/>
    <w:rsid w:val="00AD716A"/>
    <w:rsid w:val="00AD732F"/>
    <w:rsid w:val="00AD782A"/>
    <w:rsid w:val="00AD7BAB"/>
    <w:rsid w:val="00AD7CCE"/>
    <w:rsid w:val="00AD7FE4"/>
    <w:rsid w:val="00AE07A1"/>
    <w:rsid w:val="00AE1E01"/>
    <w:rsid w:val="00AE2267"/>
    <w:rsid w:val="00AE24ED"/>
    <w:rsid w:val="00AE36EF"/>
    <w:rsid w:val="00AE3E59"/>
    <w:rsid w:val="00AE473B"/>
    <w:rsid w:val="00AE528B"/>
    <w:rsid w:val="00AE5D8A"/>
    <w:rsid w:val="00AF04C0"/>
    <w:rsid w:val="00AF0606"/>
    <w:rsid w:val="00AF15FD"/>
    <w:rsid w:val="00AF232C"/>
    <w:rsid w:val="00AF2895"/>
    <w:rsid w:val="00AF2D17"/>
    <w:rsid w:val="00AF2ED8"/>
    <w:rsid w:val="00AF3F02"/>
    <w:rsid w:val="00AF4C8F"/>
    <w:rsid w:val="00AF4DBF"/>
    <w:rsid w:val="00AF51EA"/>
    <w:rsid w:val="00AF54C2"/>
    <w:rsid w:val="00AF55AA"/>
    <w:rsid w:val="00AF568E"/>
    <w:rsid w:val="00B003BF"/>
    <w:rsid w:val="00B008A8"/>
    <w:rsid w:val="00B011E6"/>
    <w:rsid w:val="00B01815"/>
    <w:rsid w:val="00B027CA"/>
    <w:rsid w:val="00B03070"/>
    <w:rsid w:val="00B04684"/>
    <w:rsid w:val="00B047B0"/>
    <w:rsid w:val="00B04940"/>
    <w:rsid w:val="00B051EB"/>
    <w:rsid w:val="00B06A4E"/>
    <w:rsid w:val="00B06F3F"/>
    <w:rsid w:val="00B07B32"/>
    <w:rsid w:val="00B07BE4"/>
    <w:rsid w:val="00B117D2"/>
    <w:rsid w:val="00B1195F"/>
    <w:rsid w:val="00B125FB"/>
    <w:rsid w:val="00B12A83"/>
    <w:rsid w:val="00B13D5B"/>
    <w:rsid w:val="00B146F5"/>
    <w:rsid w:val="00B159F3"/>
    <w:rsid w:val="00B16DDA"/>
    <w:rsid w:val="00B16E27"/>
    <w:rsid w:val="00B171AC"/>
    <w:rsid w:val="00B17550"/>
    <w:rsid w:val="00B176BB"/>
    <w:rsid w:val="00B17939"/>
    <w:rsid w:val="00B17C48"/>
    <w:rsid w:val="00B211E8"/>
    <w:rsid w:val="00B21D13"/>
    <w:rsid w:val="00B2241D"/>
    <w:rsid w:val="00B233F3"/>
    <w:rsid w:val="00B23FA8"/>
    <w:rsid w:val="00B24607"/>
    <w:rsid w:val="00B24F9B"/>
    <w:rsid w:val="00B25570"/>
    <w:rsid w:val="00B25690"/>
    <w:rsid w:val="00B261E7"/>
    <w:rsid w:val="00B30F75"/>
    <w:rsid w:val="00B310B9"/>
    <w:rsid w:val="00B32246"/>
    <w:rsid w:val="00B32DB7"/>
    <w:rsid w:val="00B34521"/>
    <w:rsid w:val="00B34558"/>
    <w:rsid w:val="00B36D6A"/>
    <w:rsid w:val="00B37C76"/>
    <w:rsid w:val="00B37E5C"/>
    <w:rsid w:val="00B4019C"/>
    <w:rsid w:val="00B403C5"/>
    <w:rsid w:val="00B414FD"/>
    <w:rsid w:val="00B41A34"/>
    <w:rsid w:val="00B42C64"/>
    <w:rsid w:val="00B43978"/>
    <w:rsid w:val="00B44ED0"/>
    <w:rsid w:val="00B4554A"/>
    <w:rsid w:val="00B4619F"/>
    <w:rsid w:val="00B46F20"/>
    <w:rsid w:val="00B47CE3"/>
    <w:rsid w:val="00B505BE"/>
    <w:rsid w:val="00B50901"/>
    <w:rsid w:val="00B51062"/>
    <w:rsid w:val="00B5262B"/>
    <w:rsid w:val="00B52720"/>
    <w:rsid w:val="00B529B2"/>
    <w:rsid w:val="00B548D2"/>
    <w:rsid w:val="00B54A74"/>
    <w:rsid w:val="00B5514D"/>
    <w:rsid w:val="00B55D44"/>
    <w:rsid w:val="00B56216"/>
    <w:rsid w:val="00B563AF"/>
    <w:rsid w:val="00B56D01"/>
    <w:rsid w:val="00B5743D"/>
    <w:rsid w:val="00B60802"/>
    <w:rsid w:val="00B60D9D"/>
    <w:rsid w:val="00B61666"/>
    <w:rsid w:val="00B61EAF"/>
    <w:rsid w:val="00B62F7E"/>
    <w:rsid w:val="00B63444"/>
    <w:rsid w:val="00B64384"/>
    <w:rsid w:val="00B64C73"/>
    <w:rsid w:val="00B65769"/>
    <w:rsid w:val="00B65D55"/>
    <w:rsid w:val="00B663E7"/>
    <w:rsid w:val="00B66B91"/>
    <w:rsid w:val="00B67135"/>
    <w:rsid w:val="00B70405"/>
    <w:rsid w:val="00B70D9A"/>
    <w:rsid w:val="00B72908"/>
    <w:rsid w:val="00B72E7D"/>
    <w:rsid w:val="00B74794"/>
    <w:rsid w:val="00B74B92"/>
    <w:rsid w:val="00B74F76"/>
    <w:rsid w:val="00B7519F"/>
    <w:rsid w:val="00B753B9"/>
    <w:rsid w:val="00B767F2"/>
    <w:rsid w:val="00B76FCA"/>
    <w:rsid w:val="00B804BE"/>
    <w:rsid w:val="00B81CF5"/>
    <w:rsid w:val="00B828C2"/>
    <w:rsid w:val="00B82A86"/>
    <w:rsid w:val="00B8343A"/>
    <w:rsid w:val="00B83AC6"/>
    <w:rsid w:val="00B83D7B"/>
    <w:rsid w:val="00B8412F"/>
    <w:rsid w:val="00B865C0"/>
    <w:rsid w:val="00B870BC"/>
    <w:rsid w:val="00B875D3"/>
    <w:rsid w:val="00B8797A"/>
    <w:rsid w:val="00B87E88"/>
    <w:rsid w:val="00B90451"/>
    <w:rsid w:val="00B904E6"/>
    <w:rsid w:val="00B910A3"/>
    <w:rsid w:val="00B92385"/>
    <w:rsid w:val="00B93850"/>
    <w:rsid w:val="00B93B7A"/>
    <w:rsid w:val="00B93C34"/>
    <w:rsid w:val="00B93DEB"/>
    <w:rsid w:val="00B94951"/>
    <w:rsid w:val="00B94A2D"/>
    <w:rsid w:val="00B94A99"/>
    <w:rsid w:val="00B94BD1"/>
    <w:rsid w:val="00B94EC5"/>
    <w:rsid w:val="00B95196"/>
    <w:rsid w:val="00B958CA"/>
    <w:rsid w:val="00B95A87"/>
    <w:rsid w:val="00B95BA5"/>
    <w:rsid w:val="00B95EF2"/>
    <w:rsid w:val="00B95F5B"/>
    <w:rsid w:val="00B96162"/>
    <w:rsid w:val="00B9673E"/>
    <w:rsid w:val="00B96900"/>
    <w:rsid w:val="00B97014"/>
    <w:rsid w:val="00B9715B"/>
    <w:rsid w:val="00BA001A"/>
    <w:rsid w:val="00BA1869"/>
    <w:rsid w:val="00BA27C6"/>
    <w:rsid w:val="00BA2977"/>
    <w:rsid w:val="00BA33B4"/>
    <w:rsid w:val="00BA3AAF"/>
    <w:rsid w:val="00BA3FB2"/>
    <w:rsid w:val="00BA4111"/>
    <w:rsid w:val="00BA7875"/>
    <w:rsid w:val="00BA7915"/>
    <w:rsid w:val="00BB0ACD"/>
    <w:rsid w:val="00BB1294"/>
    <w:rsid w:val="00BB2918"/>
    <w:rsid w:val="00BB3FB3"/>
    <w:rsid w:val="00BB4662"/>
    <w:rsid w:val="00BB469B"/>
    <w:rsid w:val="00BB4B49"/>
    <w:rsid w:val="00BB5868"/>
    <w:rsid w:val="00BB6C48"/>
    <w:rsid w:val="00BB7329"/>
    <w:rsid w:val="00BB7660"/>
    <w:rsid w:val="00BC0E20"/>
    <w:rsid w:val="00BC20E8"/>
    <w:rsid w:val="00BC36DA"/>
    <w:rsid w:val="00BC4118"/>
    <w:rsid w:val="00BC4A55"/>
    <w:rsid w:val="00BC4FB0"/>
    <w:rsid w:val="00BC5B14"/>
    <w:rsid w:val="00BC5BA0"/>
    <w:rsid w:val="00BC617F"/>
    <w:rsid w:val="00BC786D"/>
    <w:rsid w:val="00BC7EE2"/>
    <w:rsid w:val="00BD02AD"/>
    <w:rsid w:val="00BD14DE"/>
    <w:rsid w:val="00BD16B7"/>
    <w:rsid w:val="00BD2666"/>
    <w:rsid w:val="00BD29E0"/>
    <w:rsid w:val="00BD2B6E"/>
    <w:rsid w:val="00BD2C5E"/>
    <w:rsid w:val="00BD45E2"/>
    <w:rsid w:val="00BD518C"/>
    <w:rsid w:val="00BD5D6D"/>
    <w:rsid w:val="00BD636B"/>
    <w:rsid w:val="00BD65BD"/>
    <w:rsid w:val="00BD6AEF"/>
    <w:rsid w:val="00BD6CFB"/>
    <w:rsid w:val="00BD7988"/>
    <w:rsid w:val="00BE076B"/>
    <w:rsid w:val="00BE172B"/>
    <w:rsid w:val="00BE21A6"/>
    <w:rsid w:val="00BE279B"/>
    <w:rsid w:val="00BE30B5"/>
    <w:rsid w:val="00BE418A"/>
    <w:rsid w:val="00BE4614"/>
    <w:rsid w:val="00BE47BF"/>
    <w:rsid w:val="00BE4E91"/>
    <w:rsid w:val="00BE529E"/>
    <w:rsid w:val="00BF0FD5"/>
    <w:rsid w:val="00BF157B"/>
    <w:rsid w:val="00BF187F"/>
    <w:rsid w:val="00BF1B33"/>
    <w:rsid w:val="00BF1F19"/>
    <w:rsid w:val="00BF34E1"/>
    <w:rsid w:val="00BF3757"/>
    <w:rsid w:val="00BF5157"/>
    <w:rsid w:val="00BF51B7"/>
    <w:rsid w:val="00BF51DA"/>
    <w:rsid w:val="00BF6D03"/>
    <w:rsid w:val="00BF7167"/>
    <w:rsid w:val="00BF75AF"/>
    <w:rsid w:val="00BF7EAC"/>
    <w:rsid w:val="00C0166C"/>
    <w:rsid w:val="00C01A54"/>
    <w:rsid w:val="00C028B5"/>
    <w:rsid w:val="00C03FD7"/>
    <w:rsid w:val="00C04AF8"/>
    <w:rsid w:val="00C0626E"/>
    <w:rsid w:val="00C06351"/>
    <w:rsid w:val="00C06368"/>
    <w:rsid w:val="00C10D60"/>
    <w:rsid w:val="00C10EB4"/>
    <w:rsid w:val="00C114DD"/>
    <w:rsid w:val="00C11A1F"/>
    <w:rsid w:val="00C12B9F"/>
    <w:rsid w:val="00C12C7A"/>
    <w:rsid w:val="00C13D8B"/>
    <w:rsid w:val="00C15543"/>
    <w:rsid w:val="00C157B6"/>
    <w:rsid w:val="00C1703D"/>
    <w:rsid w:val="00C1765E"/>
    <w:rsid w:val="00C206B0"/>
    <w:rsid w:val="00C21AD1"/>
    <w:rsid w:val="00C227FE"/>
    <w:rsid w:val="00C22E89"/>
    <w:rsid w:val="00C23855"/>
    <w:rsid w:val="00C24408"/>
    <w:rsid w:val="00C24A30"/>
    <w:rsid w:val="00C24C89"/>
    <w:rsid w:val="00C26C30"/>
    <w:rsid w:val="00C279A9"/>
    <w:rsid w:val="00C30C6E"/>
    <w:rsid w:val="00C310B8"/>
    <w:rsid w:val="00C31B76"/>
    <w:rsid w:val="00C3362F"/>
    <w:rsid w:val="00C3373F"/>
    <w:rsid w:val="00C3393D"/>
    <w:rsid w:val="00C34491"/>
    <w:rsid w:val="00C34861"/>
    <w:rsid w:val="00C34FC6"/>
    <w:rsid w:val="00C351C2"/>
    <w:rsid w:val="00C3585A"/>
    <w:rsid w:val="00C358AA"/>
    <w:rsid w:val="00C3602C"/>
    <w:rsid w:val="00C3699A"/>
    <w:rsid w:val="00C37013"/>
    <w:rsid w:val="00C373EF"/>
    <w:rsid w:val="00C40808"/>
    <w:rsid w:val="00C41357"/>
    <w:rsid w:val="00C42EBF"/>
    <w:rsid w:val="00C43263"/>
    <w:rsid w:val="00C45F02"/>
    <w:rsid w:val="00C46A11"/>
    <w:rsid w:val="00C47A74"/>
    <w:rsid w:val="00C50736"/>
    <w:rsid w:val="00C5109E"/>
    <w:rsid w:val="00C5111B"/>
    <w:rsid w:val="00C51CA2"/>
    <w:rsid w:val="00C52A34"/>
    <w:rsid w:val="00C54ACC"/>
    <w:rsid w:val="00C553E9"/>
    <w:rsid w:val="00C55DD3"/>
    <w:rsid w:val="00C5647F"/>
    <w:rsid w:val="00C572C1"/>
    <w:rsid w:val="00C576CE"/>
    <w:rsid w:val="00C60257"/>
    <w:rsid w:val="00C613EA"/>
    <w:rsid w:val="00C62B6D"/>
    <w:rsid w:val="00C62DE0"/>
    <w:rsid w:val="00C62F91"/>
    <w:rsid w:val="00C645B6"/>
    <w:rsid w:val="00C64A85"/>
    <w:rsid w:val="00C64BFE"/>
    <w:rsid w:val="00C64D94"/>
    <w:rsid w:val="00C6616C"/>
    <w:rsid w:val="00C6698A"/>
    <w:rsid w:val="00C70911"/>
    <w:rsid w:val="00C70D4F"/>
    <w:rsid w:val="00C717B7"/>
    <w:rsid w:val="00C7184D"/>
    <w:rsid w:val="00C71A49"/>
    <w:rsid w:val="00C7351C"/>
    <w:rsid w:val="00C73CFC"/>
    <w:rsid w:val="00C746F5"/>
    <w:rsid w:val="00C75A24"/>
    <w:rsid w:val="00C805FD"/>
    <w:rsid w:val="00C81789"/>
    <w:rsid w:val="00C81DE1"/>
    <w:rsid w:val="00C827DF"/>
    <w:rsid w:val="00C82C31"/>
    <w:rsid w:val="00C8382B"/>
    <w:rsid w:val="00C84C16"/>
    <w:rsid w:val="00C84DCE"/>
    <w:rsid w:val="00C8598F"/>
    <w:rsid w:val="00C8673C"/>
    <w:rsid w:val="00C872C9"/>
    <w:rsid w:val="00C87873"/>
    <w:rsid w:val="00C87DB7"/>
    <w:rsid w:val="00C87F0E"/>
    <w:rsid w:val="00C91387"/>
    <w:rsid w:val="00C91E19"/>
    <w:rsid w:val="00C951B0"/>
    <w:rsid w:val="00C96457"/>
    <w:rsid w:val="00C971FA"/>
    <w:rsid w:val="00C97B2C"/>
    <w:rsid w:val="00CA0317"/>
    <w:rsid w:val="00CA0396"/>
    <w:rsid w:val="00CA3489"/>
    <w:rsid w:val="00CA384E"/>
    <w:rsid w:val="00CA4419"/>
    <w:rsid w:val="00CA4814"/>
    <w:rsid w:val="00CA5E3F"/>
    <w:rsid w:val="00CA6D03"/>
    <w:rsid w:val="00CA7425"/>
    <w:rsid w:val="00CA7FF6"/>
    <w:rsid w:val="00CB0C58"/>
    <w:rsid w:val="00CB0FE0"/>
    <w:rsid w:val="00CB116C"/>
    <w:rsid w:val="00CB2AC6"/>
    <w:rsid w:val="00CB2F42"/>
    <w:rsid w:val="00CB4749"/>
    <w:rsid w:val="00CB49D6"/>
    <w:rsid w:val="00CB4ABA"/>
    <w:rsid w:val="00CB50DF"/>
    <w:rsid w:val="00CB5E6C"/>
    <w:rsid w:val="00CB6D3C"/>
    <w:rsid w:val="00CB7835"/>
    <w:rsid w:val="00CB7B4E"/>
    <w:rsid w:val="00CB7D95"/>
    <w:rsid w:val="00CB7FF1"/>
    <w:rsid w:val="00CC0B62"/>
    <w:rsid w:val="00CC131C"/>
    <w:rsid w:val="00CC2A8F"/>
    <w:rsid w:val="00CC2AFF"/>
    <w:rsid w:val="00CC2D16"/>
    <w:rsid w:val="00CC2F87"/>
    <w:rsid w:val="00CC303C"/>
    <w:rsid w:val="00CC58D3"/>
    <w:rsid w:val="00CC5D4F"/>
    <w:rsid w:val="00CC646A"/>
    <w:rsid w:val="00CC651E"/>
    <w:rsid w:val="00CC66AA"/>
    <w:rsid w:val="00CC703C"/>
    <w:rsid w:val="00CC7481"/>
    <w:rsid w:val="00CD0150"/>
    <w:rsid w:val="00CD0CA1"/>
    <w:rsid w:val="00CD17CC"/>
    <w:rsid w:val="00CD1DE6"/>
    <w:rsid w:val="00CD1EAA"/>
    <w:rsid w:val="00CD2FBD"/>
    <w:rsid w:val="00CD3275"/>
    <w:rsid w:val="00CD3BF9"/>
    <w:rsid w:val="00CD42E3"/>
    <w:rsid w:val="00CD455B"/>
    <w:rsid w:val="00CD6689"/>
    <w:rsid w:val="00CD7081"/>
    <w:rsid w:val="00CD7586"/>
    <w:rsid w:val="00CD772D"/>
    <w:rsid w:val="00CD7901"/>
    <w:rsid w:val="00CD7F49"/>
    <w:rsid w:val="00CE0D39"/>
    <w:rsid w:val="00CE1A04"/>
    <w:rsid w:val="00CE1C56"/>
    <w:rsid w:val="00CE331A"/>
    <w:rsid w:val="00CE3C62"/>
    <w:rsid w:val="00CE41E1"/>
    <w:rsid w:val="00CE5DBD"/>
    <w:rsid w:val="00CF0682"/>
    <w:rsid w:val="00CF0997"/>
    <w:rsid w:val="00CF0C96"/>
    <w:rsid w:val="00CF28C3"/>
    <w:rsid w:val="00CF2915"/>
    <w:rsid w:val="00CF34BC"/>
    <w:rsid w:val="00CF3F0C"/>
    <w:rsid w:val="00CF4C1B"/>
    <w:rsid w:val="00CF7822"/>
    <w:rsid w:val="00CF7EE5"/>
    <w:rsid w:val="00D006A5"/>
    <w:rsid w:val="00D00B81"/>
    <w:rsid w:val="00D01EC6"/>
    <w:rsid w:val="00D02899"/>
    <w:rsid w:val="00D047F9"/>
    <w:rsid w:val="00D04EC3"/>
    <w:rsid w:val="00D05301"/>
    <w:rsid w:val="00D064B8"/>
    <w:rsid w:val="00D0672F"/>
    <w:rsid w:val="00D07432"/>
    <w:rsid w:val="00D10799"/>
    <w:rsid w:val="00D10DF1"/>
    <w:rsid w:val="00D1127E"/>
    <w:rsid w:val="00D126E0"/>
    <w:rsid w:val="00D1370D"/>
    <w:rsid w:val="00D1485B"/>
    <w:rsid w:val="00D150FC"/>
    <w:rsid w:val="00D1534A"/>
    <w:rsid w:val="00D155B6"/>
    <w:rsid w:val="00D15A00"/>
    <w:rsid w:val="00D15AB3"/>
    <w:rsid w:val="00D1666A"/>
    <w:rsid w:val="00D167A3"/>
    <w:rsid w:val="00D168D3"/>
    <w:rsid w:val="00D176AE"/>
    <w:rsid w:val="00D17725"/>
    <w:rsid w:val="00D1796D"/>
    <w:rsid w:val="00D20437"/>
    <w:rsid w:val="00D20C74"/>
    <w:rsid w:val="00D2121B"/>
    <w:rsid w:val="00D212F3"/>
    <w:rsid w:val="00D2135F"/>
    <w:rsid w:val="00D2171E"/>
    <w:rsid w:val="00D22881"/>
    <w:rsid w:val="00D23EDA"/>
    <w:rsid w:val="00D241EF"/>
    <w:rsid w:val="00D24665"/>
    <w:rsid w:val="00D2475B"/>
    <w:rsid w:val="00D269D7"/>
    <w:rsid w:val="00D26BCD"/>
    <w:rsid w:val="00D26C2E"/>
    <w:rsid w:val="00D26FB4"/>
    <w:rsid w:val="00D27321"/>
    <w:rsid w:val="00D27E98"/>
    <w:rsid w:val="00D3071C"/>
    <w:rsid w:val="00D30F97"/>
    <w:rsid w:val="00D31D7E"/>
    <w:rsid w:val="00D320DE"/>
    <w:rsid w:val="00D3219C"/>
    <w:rsid w:val="00D32564"/>
    <w:rsid w:val="00D32638"/>
    <w:rsid w:val="00D330EE"/>
    <w:rsid w:val="00D331B7"/>
    <w:rsid w:val="00D33CBF"/>
    <w:rsid w:val="00D356D8"/>
    <w:rsid w:val="00D36781"/>
    <w:rsid w:val="00D37F8E"/>
    <w:rsid w:val="00D41835"/>
    <w:rsid w:val="00D41E52"/>
    <w:rsid w:val="00D42017"/>
    <w:rsid w:val="00D420C5"/>
    <w:rsid w:val="00D4210C"/>
    <w:rsid w:val="00D42235"/>
    <w:rsid w:val="00D423EB"/>
    <w:rsid w:val="00D423FC"/>
    <w:rsid w:val="00D42523"/>
    <w:rsid w:val="00D43369"/>
    <w:rsid w:val="00D4362C"/>
    <w:rsid w:val="00D4467F"/>
    <w:rsid w:val="00D449CA"/>
    <w:rsid w:val="00D44C32"/>
    <w:rsid w:val="00D44ECA"/>
    <w:rsid w:val="00D456CC"/>
    <w:rsid w:val="00D45889"/>
    <w:rsid w:val="00D47864"/>
    <w:rsid w:val="00D47B55"/>
    <w:rsid w:val="00D50486"/>
    <w:rsid w:val="00D509B6"/>
    <w:rsid w:val="00D51141"/>
    <w:rsid w:val="00D51F7C"/>
    <w:rsid w:val="00D5217E"/>
    <w:rsid w:val="00D52C7B"/>
    <w:rsid w:val="00D54076"/>
    <w:rsid w:val="00D5468E"/>
    <w:rsid w:val="00D54EA2"/>
    <w:rsid w:val="00D555C6"/>
    <w:rsid w:val="00D5568F"/>
    <w:rsid w:val="00D55842"/>
    <w:rsid w:val="00D55B17"/>
    <w:rsid w:val="00D55FBA"/>
    <w:rsid w:val="00D561F6"/>
    <w:rsid w:val="00D56264"/>
    <w:rsid w:val="00D56CEF"/>
    <w:rsid w:val="00D57227"/>
    <w:rsid w:val="00D606AB"/>
    <w:rsid w:val="00D60B8C"/>
    <w:rsid w:val="00D62635"/>
    <w:rsid w:val="00D62829"/>
    <w:rsid w:val="00D63B7A"/>
    <w:rsid w:val="00D64611"/>
    <w:rsid w:val="00D65905"/>
    <w:rsid w:val="00D659A6"/>
    <w:rsid w:val="00D65F0A"/>
    <w:rsid w:val="00D66F8C"/>
    <w:rsid w:val="00D67625"/>
    <w:rsid w:val="00D67BF4"/>
    <w:rsid w:val="00D70E92"/>
    <w:rsid w:val="00D71602"/>
    <w:rsid w:val="00D71DA4"/>
    <w:rsid w:val="00D72B9C"/>
    <w:rsid w:val="00D72C4E"/>
    <w:rsid w:val="00D731F0"/>
    <w:rsid w:val="00D7370D"/>
    <w:rsid w:val="00D75838"/>
    <w:rsid w:val="00D760BF"/>
    <w:rsid w:val="00D76E38"/>
    <w:rsid w:val="00D77380"/>
    <w:rsid w:val="00D80187"/>
    <w:rsid w:val="00D80CF8"/>
    <w:rsid w:val="00D81DEB"/>
    <w:rsid w:val="00D83674"/>
    <w:rsid w:val="00D83EA6"/>
    <w:rsid w:val="00D84A4C"/>
    <w:rsid w:val="00D85858"/>
    <w:rsid w:val="00D86967"/>
    <w:rsid w:val="00D86F2E"/>
    <w:rsid w:val="00D8725A"/>
    <w:rsid w:val="00D87995"/>
    <w:rsid w:val="00D87A25"/>
    <w:rsid w:val="00D87A78"/>
    <w:rsid w:val="00D87AC3"/>
    <w:rsid w:val="00D90F80"/>
    <w:rsid w:val="00D91332"/>
    <w:rsid w:val="00D913A2"/>
    <w:rsid w:val="00D91493"/>
    <w:rsid w:val="00D91ABB"/>
    <w:rsid w:val="00D91B3A"/>
    <w:rsid w:val="00D923A3"/>
    <w:rsid w:val="00D925D7"/>
    <w:rsid w:val="00D93977"/>
    <w:rsid w:val="00D93D70"/>
    <w:rsid w:val="00D958EB"/>
    <w:rsid w:val="00D95CDF"/>
    <w:rsid w:val="00D973BA"/>
    <w:rsid w:val="00D979E6"/>
    <w:rsid w:val="00D97A85"/>
    <w:rsid w:val="00D97E28"/>
    <w:rsid w:val="00DA099C"/>
    <w:rsid w:val="00DA103D"/>
    <w:rsid w:val="00DA109B"/>
    <w:rsid w:val="00DA1FFA"/>
    <w:rsid w:val="00DA2DFD"/>
    <w:rsid w:val="00DA3CDF"/>
    <w:rsid w:val="00DA3F65"/>
    <w:rsid w:val="00DA4D70"/>
    <w:rsid w:val="00DA4DA3"/>
    <w:rsid w:val="00DA4ED1"/>
    <w:rsid w:val="00DA5D29"/>
    <w:rsid w:val="00DA7789"/>
    <w:rsid w:val="00DA7E50"/>
    <w:rsid w:val="00DA7F01"/>
    <w:rsid w:val="00DB0006"/>
    <w:rsid w:val="00DB00F1"/>
    <w:rsid w:val="00DB04C1"/>
    <w:rsid w:val="00DB0CE0"/>
    <w:rsid w:val="00DB1D3D"/>
    <w:rsid w:val="00DB2487"/>
    <w:rsid w:val="00DB3539"/>
    <w:rsid w:val="00DB38DD"/>
    <w:rsid w:val="00DB3A4D"/>
    <w:rsid w:val="00DB3CC3"/>
    <w:rsid w:val="00DB3FD0"/>
    <w:rsid w:val="00DB4350"/>
    <w:rsid w:val="00DB52F7"/>
    <w:rsid w:val="00DB5C03"/>
    <w:rsid w:val="00DB5E51"/>
    <w:rsid w:val="00DC0670"/>
    <w:rsid w:val="00DC08C5"/>
    <w:rsid w:val="00DC0D2B"/>
    <w:rsid w:val="00DC1DA2"/>
    <w:rsid w:val="00DC2232"/>
    <w:rsid w:val="00DC2717"/>
    <w:rsid w:val="00DC3921"/>
    <w:rsid w:val="00DC432B"/>
    <w:rsid w:val="00DC5781"/>
    <w:rsid w:val="00DC57CE"/>
    <w:rsid w:val="00DC6E58"/>
    <w:rsid w:val="00DC7637"/>
    <w:rsid w:val="00DD0CF7"/>
    <w:rsid w:val="00DD0DBB"/>
    <w:rsid w:val="00DD2205"/>
    <w:rsid w:val="00DD2703"/>
    <w:rsid w:val="00DD2F5F"/>
    <w:rsid w:val="00DD31A9"/>
    <w:rsid w:val="00DD3355"/>
    <w:rsid w:val="00DD4560"/>
    <w:rsid w:val="00DD483A"/>
    <w:rsid w:val="00DD4935"/>
    <w:rsid w:val="00DD4AA5"/>
    <w:rsid w:val="00DD673D"/>
    <w:rsid w:val="00DD7D76"/>
    <w:rsid w:val="00DD7E15"/>
    <w:rsid w:val="00DE0146"/>
    <w:rsid w:val="00DE0936"/>
    <w:rsid w:val="00DE0FE9"/>
    <w:rsid w:val="00DE3049"/>
    <w:rsid w:val="00DE4205"/>
    <w:rsid w:val="00DE437B"/>
    <w:rsid w:val="00DE5DB5"/>
    <w:rsid w:val="00DE5E5B"/>
    <w:rsid w:val="00DE65F5"/>
    <w:rsid w:val="00DE6C26"/>
    <w:rsid w:val="00DE6C75"/>
    <w:rsid w:val="00DE7452"/>
    <w:rsid w:val="00DE77B5"/>
    <w:rsid w:val="00DE7818"/>
    <w:rsid w:val="00DF0589"/>
    <w:rsid w:val="00DF09E0"/>
    <w:rsid w:val="00DF0BCB"/>
    <w:rsid w:val="00DF0F0C"/>
    <w:rsid w:val="00DF191D"/>
    <w:rsid w:val="00DF1F94"/>
    <w:rsid w:val="00DF205D"/>
    <w:rsid w:val="00DF43AC"/>
    <w:rsid w:val="00DF43B7"/>
    <w:rsid w:val="00DF43B9"/>
    <w:rsid w:val="00DF511F"/>
    <w:rsid w:val="00DF5610"/>
    <w:rsid w:val="00DF5739"/>
    <w:rsid w:val="00DF5FD5"/>
    <w:rsid w:val="00DF600B"/>
    <w:rsid w:val="00DF6D24"/>
    <w:rsid w:val="00E008FD"/>
    <w:rsid w:val="00E0162B"/>
    <w:rsid w:val="00E02141"/>
    <w:rsid w:val="00E02938"/>
    <w:rsid w:val="00E033C2"/>
    <w:rsid w:val="00E03407"/>
    <w:rsid w:val="00E0388C"/>
    <w:rsid w:val="00E03DF5"/>
    <w:rsid w:val="00E0508C"/>
    <w:rsid w:val="00E05A71"/>
    <w:rsid w:val="00E06FA7"/>
    <w:rsid w:val="00E0725B"/>
    <w:rsid w:val="00E07A9E"/>
    <w:rsid w:val="00E07CDD"/>
    <w:rsid w:val="00E07EA1"/>
    <w:rsid w:val="00E10503"/>
    <w:rsid w:val="00E117ED"/>
    <w:rsid w:val="00E11AF0"/>
    <w:rsid w:val="00E11E8A"/>
    <w:rsid w:val="00E11E98"/>
    <w:rsid w:val="00E1389E"/>
    <w:rsid w:val="00E14326"/>
    <w:rsid w:val="00E14BCC"/>
    <w:rsid w:val="00E154A2"/>
    <w:rsid w:val="00E16416"/>
    <w:rsid w:val="00E172D6"/>
    <w:rsid w:val="00E202D5"/>
    <w:rsid w:val="00E207D2"/>
    <w:rsid w:val="00E20B05"/>
    <w:rsid w:val="00E21435"/>
    <w:rsid w:val="00E21961"/>
    <w:rsid w:val="00E22CBC"/>
    <w:rsid w:val="00E23D4B"/>
    <w:rsid w:val="00E24A64"/>
    <w:rsid w:val="00E24E9E"/>
    <w:rsid w:val="00E263CD"/>
    <w:rsid w:val="00E271C5"/>
    <w:rsid w:val="00E277F0"/>
    <w:rsid w:val="00E30894"/>
    <w:rsid w:val="00E31038"/>
    <w:rsid w:val="00E31498"/>
    <w:rsid w:val="00E32C44"/>
    <w:rsid w:val="00E32F3B"/>
    <w:rsid w:val="00E34294"/>
    <w:rsid w:val="00E3510B"/>
    <w:rsid w:val="00E352BC"/>
    <w:rsid w:val="00E35F34"/>
    <w:rsid w:val="00E373AB"/>
    <w:rsid w:val="00E374E7"/>
    <w:rsid w:val="00E37821"/>
    <w:rsid w:val="00E3796A"/>
    <w:rsid w:val="00E40048"/>
    <w:rsid w:val="00E40636"/>
    <w:rsid w:val="00E40D62"/>
    <w:rsid w:val="00E43DC7"/>
    <w:rsid w:val="00E44819"/>
    <w:rsid w:val="00E4498D"/>
    <w:rsid w:val="00E44A44"/>
    <w:rsid w:val="00E457C6"/>
    <w:rsid w:val="00E46796"/>
    <w:rsid w:val="00E46B30"/>
    <w:rsid w:val="00E478B9"/>
    <w:rsid w:val="00E47B25"/>
    <w:rsid w:val="00E50AE2"/>
    <w:rsid w:val="00E50B0A"/>
    <w:rsid w:val="00E51437"/>
    <w:rsid w:val="00E51671"/>
    <w:rsid w:val="00E51B7B"/>
    <w:rsid w:val="00E527D1"/>
    <w:rsid w:val="00E53184"/>
    <w:rsid w:val="00E538C9"/>
    <w:rsid w:val="00E5394C"/>
    <w:rsid w:val="00E53B06"/>
    <w:rsid w:val="00E54256"/>
    <w:rsid w:val="00E54FDF"/>
    <w:rsid w:val="00E55403"/>
    <w:rsid w:val="00E56147"/>
    <w:rsid w:val="00E56A21"/>
    <w:rsid w:val="00E57549"/>
    <w:rsid w:val="00E6135A"/>
    <w:rsid w:val="00E61367"/>
    <w:rsid w:val="00E61A12"/>
    <w:rsid w:val="00E62380"/>
    <w:rsid w:val="00E625FC"/>
    <w:rsid w:val="00E62676"/>
    <w:rsid w:val="00E62A3D"/>
    <w:rsid w:val="00E634A4"/>
    <w:rsid w:val="00E637EE"/>
    <w:rsid w:val="00E63AD2"/>
    <w:rsid w:val="00E6412D"/>
    <w:rsid w:val="00E64160"/>
    <w:rsid w:val="00E64626"/>
    <w:rsid w:val="00E646D5"/>
    <w:rsid w:val="00E64AFF"/>
    <w:rsid w:val="00E6519A"/>
    <w:rsid w:val="00E653D1"/>
    <w:rsid w:val="00E657A1"/>
    <w:rsid w:val="00E6633A"/>
    <w:rsid w:val="00E676E3"/>
    <w:rsid w:val="00E7059F"/>
    <w:rsid w:val="00E70763"/>
    <w:rsid w:val="00E71189"/>
    <w:rsid w:val="00E71281"/>
    <w:rsid w:val="00E71740"/>
    <w:rsid w:val="00E72C5A"/>
    <w:rsid w:val="00E72C5F"/>
    <w:rsid w:val="00E72EAE"/>
    <w:rsid w:val="00E744B2"/>
    <w:rsid w:val="00E7463A"/>
    <w:rsid w:val="00E74705"/>
    <w:rsid w:val="00E763BA"/>
    <w:rsid w:val="00E76E1C"/>
    <w:rsid w:val="00E77E16"/>
    <w:rsid w:val="00E77EFB"/>
    <w:rsid w:val="00E80258"/>
    <w:rsid w:val="00E838B8"/>
    <w:rsid w:val="00E85115"/>
    <w:rsid w:val="00E86585"/>
    <w:rsid w:val="00E86EEC"/>
    <w:rsid w:val="00E872D6"/>
    <w:rsid w:val="00E93646"/>
    <w:rsid w:val="00E9381A"/>
    <w:rsid w:val="00E93916"/>
    <w:rsid w:val="00E93951"/>
    <w:rsid w:val="00E943CD"/>
    <w:rsid w:val="00EA08FF"/>
    <w:rsid w:val="00EA09D4"/>
    <w:rsid w:val="00EA1A5F"/>
    <w:rsid w:val="00EA20CD"/>
    <w:rsid w:val="00EA2ED2"/>
    <w:rsid w:val="00EA35C2"/>
    <w:rsid w:val="00EA3F4B"/>
    <w:rsid w:val="00EA63A0"/>
    <w:rsid w:val="00EA6450"/>
    <w:rsid w:val="00EA6869"/>
    <w:rsid w:val="00EA6898"/>
    <w:rsid w:val="00EA7C04"/>
    <w:rsid w:val="00EB0A33"/>
    <w:rsid w:val="00EB0CC2"/>
    <w:rsid w:val="00EB2163"/>
    <w:rsid w:val="00EB24D0"/>
    <w:rsid w:val="00EB2B54"/>
    <w:rsid w:val="00EB370E"/>
    <w:rsid w:val="00EB41F2"/>
    <w:rsid w:val="00EB50EF"/>
    <w:rsid w:val="00EB55ED"/>
    <w:rsid w:val="00EB59B9"/>
    <w:rsid w:val="00EB5EFE"/>
    <w:rsid w:val="00EB7CA2"/>
    <w:rsid w:val="00EB7FED"/>
    <w:rsid w:val="00EC204D"/>
    <w:rsid w:val="00EC2FF4"/>
    <w:rsid w:val="00EC5101"/>
    <w:rsid w:val="00EC56B0"/>
    <w:rsid w:val="00EC603E"/>
    <w:rsid w:val="00EC6C4D"/>
    <w:rsid w:val="00ED08D9"/>
    <w:rsid w:val="00ED0D01"/>
    <w:rsid w:val="00ED1C40"/>
    <w:rsid w:val="00ED2FB3"/>
    <w:rsid w:val="00ED3D31"/>
    <w:rsid w:val="00ED50F3"/>
    <w:rsid w:val="00ED55BF"/>
    <w:rsid w:val="00ED58A7"/>
    <w:rsid w:val="00ED5BCE"/>
    <w:rsid w:val="00ED755A"/>
    <w:rsid w:val="00ED7D57"/>
    <w:rsid w:val="00EE04F1"/>
    <w:rsid w:val="00EE06F1"/>
    <w:rsid w:val="00EE08A7"/>
    <w:rsid w:val="00EE0F48"/>
    <w:rsid w:val="00EE1055"/>
    <w:rsid w:val="00EE1823"/>
    <w:rsid w:val="00EE2870"/>
    <w:rsid w:val="00EE52A3"/>
    <w:rsid w:val="00EE5F19"/>
    <w:rsid w:val="00EE623D"/>
    <w:rsid w:val="00EE6787"/>
    <w:rsid w:val="00EE7958"/>
    <w:rsid w:val="00EF0403"/>
    <w:rsid w:val="00EF26C2"/>
    <w:rsid w:val="00EF2C99"/>
    <w:rsid w:val="00EF3046"/>
    <w:rsid w:val="00EF3EEE"/>
    <w:rsid w:val="00EF4BB6"/>
    <w:rsid w:val="00EF4F8E"/>
    <w:rsid w:val="00EF51D3"/>
    <w:rsid w:val="00EF5425"/>
    <w:rsid w:val="00EF5E83"/>
    <w:rsid w:val="00EF5F66"/>
    <w:rsid w:val="00EF6825"/>
    <w:rsid w:val="00EF6ED3"/>
    <w:rsid w:val="00EF7398"/>
    <w:rsid w:val="00EF79B1"/>
    <w:rsid w:val="00EF7B9B"/>
    <w:rsid w:val="00F01C05"/>
    <w:rsid w:val="00F0212E"/>
    <w:rsid w:val="00F02E84"/>
    <w:rsid w:val="00F02EA9"/>
    <w:rsid w:val="00F0354C"/>
    <w:rsid w:val="00F036F1"/>
    <w:rsid w:val="00F03BDB"/>
    <w:rsid w:val="00F0460D"/>
    <w:rsid w:val="00F04B36"/>
    <w:rsid w:val="00F05C7F"/>
    <w:rsid w:val="00F05F3F"/>
    <w:rsid w:val="00F07804"/>
    <w:rsid w:val="00F10DC3"/>
    <w:rsid w:val="00F11394"/>
    <w:rsid w:val="00F1150B"/>
    <w:rsid w:val="00F11BA5"/>
    <w:rsid w:val="00F125C1"/>
    <w:rsid w:val="00F128F1"/>
    <w:rsid w:val="00F135FC"/>
    <w:rsid w:val="00F13764"/>
    <w:rsid w:val="00F13C74"/>
    <w:rsid w:val="00F13F10"/>
    <w:rsid w:val="00F14A87"/>
    <w:rsid w:val="00F14BFB"/>
    <w:rsid w:val="00F15975"/>
    <w:rsid w:val="00F161B5"/>
    <w:rsid w:val="00F16553"/>
    <w:rsid w:val="00F17143"/>
    <w:rsid w:val="00F17333"/>
    <w:rsid w:val="00F20039"/>
    <w:rsid w:val="00F2068F"/>
    <w:rsid w:val="00F20F94"/>
    <w:rsid w:val="00F21247"/>
    <w:rsid w:val="00F21881"/>
    <w:rsid w:val="00F21AD6"/>
    <w:rsid w:val="00F21D78"/>
    <w:rsid w:val="00F22288"/>
    <w:rsid w:val="00F2235F"/>
    <w:rsid w:val="00F2255F"/>
    <w:rsid w:val="00F23CB2"/>
    <w:rsid w:val="00F2457D"/>
    <w:rsid w:val="00F2586E"/>
    <w:rsid w:val="00F259D8"/>
    <w:rsid w:val="00F26065"/>
    <w:rsid w:val="00F300B3"/>
    <w:rsid w:val="00F314A7"/>
    <w:rsid w:val="00F31FE0"/>
    <w:rsid w:val="00F32602"/>
    <w:rsid w:val="00F32F18"/>
    <w:rsid w:val="00F33884"/>
    <w:rsid w:val="00F3521C"/>
    <w:rsid w:val="00F35FBF"/>
    <w:rsid w:val="00F3616C"/>
    <w:rsid w:val="00F36864"/>
    <w:rsid w:val="00F36C50"/>
    <w:rsid w:val="00F36D2C"/>
    <w:rsid w:val="00F36FC0"/>
    <w:rsid w:val="00F402A3"/>
    <w:rsid w:val="00F40667"/>
    <w:rsid w:val="00F41AB0"/>
    <w:rsid w:val="00F43C98"/>
    <w:rsid w:val="00F43D08"/>
    <w:rsid w:val="00F4472A"/>
    <w:rsid w:val="00F44D3D"/>
    <w:rsid w:val="00F45A3F"/>
    <w:rsid w:val="00F46107"/>
    <w:rsid w:val="00F46396"/>
    <w:rsid w:val="00F47929"/>
    <w:rsid w:val="00F47BBF"/>
    <w:rsid w:val="00F505DC"/>
    <w:rsid w:val="00F5101E"/>
    <w:rsid w:val="00F51460"/>
    <w:rsid w:val="00F514E2"/>
    <w:rsid w:val="00F51A6C"/>
    <w:rsid w:val="00F53046"/>
    <w:rsid w:val="00F53650"/>
    <w:rsid w:val="00F536F2"/>
    <w:rsid w:val="00F55136"/>
    <w:rsid w:val="00F56DF2"/>
    <w:rsid w:val="00F57D8B"/>
    <w:rsid w:val="00F6014A"/>
    <w:rsid w:val="00F60856"/>
    <w:rsid w:val="00F61DBB"/>
    <w:rsid w:val="00F61E8F"/>
    <w:rsid w:val="00F624B4"/>
    <w:rsid w:val="00F648A7"/>
    <w:rsid w:val="00F6496F"/>
    <w:rsid w:val="00F6690A"/>
    <w:rsid w:val="00F672CE"/>
    <w:rsid w:val="00F675C8"/>
    <w:rsid w:val="00F70196"/>
    <w:rsid w:val="00F71373"/>
    <w:rsid w:val="00F71863"/>
    <w:rsid w:val="00F71B6A"/>
    <w:rsid w:val="00F721E0"/>
    <w:rsid w:val="00F727CE"/>
    <w:rsid w:val="00F728FE"/>
    <w:rsid w:val="00F73A10"/>
    <w:rsid w:val="00F74925"/>
    <w:rsid w:val="00F757E4"/>
    <w:rsid w:val="00F76440"/>
    <w:rsid w:val="00F76ED1"/>
    <w:rsid w:val="00F802BD"/>
    <w:rsid w:val="00F80B1E"/>
    <w:rsid w:val="00F81626"/>
    <w:rsid w:val="00F8176A"/>
    <w:rsid w:val="00F81D70"/>
    <w:rsid w:val="00F81DDD"/>
    <w:rsid w:val="00F828AE"/>
    <w:rsid w:val="00F829F1"/>
    <w:rsid w:val="00F82AB5"/>
    <w:rsid w:val="00F82BF8"/>
    <w:rsid w:val="00F83BF3"/>
    <w:rsid w:val="00F8469C"/>
    <w:rsid w:val="00F867A4"/>
    <w:rsid w:val="00F8690F"/>
    <w:rsid w:val="00F87960"/>
    <w:rsid w:val="00F87EC0"/>
    <w:rsid w:val="00F91F01"/>
    <w:rsid w:val="00F92242"/>
    <w:rsid w:val="00F922C7"/>
    <w:rsid w:val="00F9358C"/>
    <w:rsid w:val="00F936FB"/>
    <w:rsid w:val="00F939B6"/>
    <w:rsid w:val="00F94C64"/>
    <w:rsid w:val="00F951F4"/>
    <w:rsid w:val="00F95D67"/>
    <w:rsid w:val="00F95DBE"/>
    <w:rsid w:val="00F963EC"/>
    <w:rsid w:val="00F96D1B"/>
    <w:rsid w:val="00F9778A"/>
    <w:rsid w:val="00F97CCF"/>
    <w:rsid w:val="00FA04B9"/>
    <w:rsid w:val="00FA1239"/>
    <w:rsid w:val="00FA1D25"/>
    <w:rsid w:val="00FA291C"/>
    <w:rsid w:val="00FA43DC"/>
    <w:rsid w:val="00FA4412"/>
    <w:rsid w:val="00FA49ED"/>
    <w:rsid w:val="00FA52EE"/>
    <w:rsid w:val="00FA5947"/>
    <w:rsid w:val="00FA60E8"/>
    <w:rsid w:val="00FA6151"/>
    <w:rsid w:val="00FA641E"/>
    <w:rsid w:val="00FA6F9B"/>
    <w:rsid w:val="00FA751B"/>
    <w:rsid w:val="00FA78B5"/>
    <w:rsid w:val="00FB06CE"/>
    <w:rsid w:val="00FB07F7"/>
    <w:rsid w:val="00FB0DD4"/>
    <w:rsid w:val="00FB0E7E"/>
    <w:rsid w:val="00FB157C"/>
    <w:rsid w:val="00FB2EC1"/>
    <w:rsid w:val="00FB3319"/>
    <w:rsid w:val="00FB6A9D"/>
    <w:rsid w:val="00FB6F96"/>
    <w:rsid w:val="00FB7357"/>
    <w:rsid w:val="00FC1306"/>
    <w:rsid w:val="00FC1748"/>
    <w:rsid w:val="00FC179E"/>
    <w:rsid w:val="00FC18A1"/>
    <w:rsid w:val="00FC2500"/>
    <w:rsid w:val="00FC4274"/>
    <w:rsid w:val="00FC56C3"/>
    <w:rsid w:val="00FC6C3A"/>
    <w:rsid w:val="00FC7D4C"/>
    <w:rsid w:val="00FD0906"/>
    <w:rsid w:val="00FD1645"/>
    <w:rsid w:val="00FD1B6B"/>
    <w:rsid w:val="00FD30DF"/>
    <w:rsid w:val="00FD34B7"/>
    <w:rsid w:val="00FD4297"/>
    <w:rsid w:val="00FD5D78"/>
    <w:rsid w:val="00FD64BA"/>
    <w:rsid w:val="00FD783A"/>
    <w:rsid w:val="00FE08AD"/>
    <w:rsid w:val="00FE1214"/>
    <w:rsid w:val="00FE1669"/>
    <w:rsid w:val="00FE183F"/>
    <w:rsid w:val="00FE1A6A"/>
    <w:rsid w:val="00FE1C31"/>
    <w:rsid w:val="00FE2C35"/>
    <w:rsid w:val="00FE360B"/>
    <w:rsid w:val="00FE3ABC"/>
    <w:rsid w:val="00FE3AFF"/>
    <w:rsid w:val="00FE47C6"/>
    <w:rsid w:val="00FE4EF0"/>
    <w:rsid w:val="00FE5804"/>
    <w:rsid w:val="00FE5C01"/>
    <w:rsid w:val="00FE6202"/>
    <w:rsid w:val="00FE78AB"/>
    <w:rsid w:val="00FF124D"/>
    <w:rsid w:val="00FF1EF0"/>
    <w:rsid w:val="00FF28B7"/>
    <w:rsid w:val="00FF434A"/>
    <w:rsid w:val="00FF6CEF"/>
    <w:rsid w:val="00FF6D22"/>
    <w:rsid w:val="00FF73D3"/>
    <w:rsid w:val="00FF7604"/>
    <w:rsid w:val="00FF7F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1DA"/>
    <w:rPr>
      <w:rFonts w:ascii="Times New Roman" w:hAnsi="Times New Roman" w:cs="Times New Roman"/>
      <w:sz w:val="24"/>
      <w:szCs w:val="24"/>
    </w:rPr>
  </w:style>
  <w:style w:type="paragraph" w:styleId="Nagwek1">
    <w:name w:val="heading 1"/>
    <w:basedOn w:val="Normalny"/>
    <w:next w:val="Normalny"/>
    <w:link w:val="Nagwek1Znak"/>
    <w:uiPriority w:val="9"/>
    <w:qFormat/>
    <w:rsid w:val="002F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F73CD"/>
    <w:pPr>
      <w:keepNext/>
      <w:numPr>
        <w:numId w:val="1"/>
      </w:numPr>
      <w:tabs>
        <w:tab w:val="num" w:pos="540"/>
      </w:tabs>
      <w:ind w:left="360" w:hanging="360"/>
      <w:jc w:val="both"/>
      <w:outlineLvl w:val="1"/>
    </w:pPr>
    <w:rPr>
      <w:b/>
      <w:bCs/>
      <w:sz w:val="20"/>
    </w:rPr>
  </w:style>
  <w:style w:type="paragraph" w:styleId="Nagwek3">
    <w:name w:val="heading 3"/>
    <w:basedOn w:val="Normalny"/>
    <w:next w:val="Normalny"/>
    <w:link w:val="Nagwek3Znak"/>
    <w:uiPriority w:val="9"/>
    <w:semiHidden/>
    <w:unhideWhenUsed/>
    <w:qFormat/>
    <w:rsid w:val="000416F6"/>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F73CD"/>
    <w:rPr>
      <w:rFonts w:ascii="Cambria" w:hAnsi="Cambria" w:cs="Times New Roman"/>
      <w:b/>
      <w:kern w:val="32"/>
      <w:sz w:val="32"/>
    </w:rPr>
  </w:style>
  <w:style w:type="character" w:customStyle="1" w:styleId="Nagwek2Znak">
    <w:name w:val="Nagłówek 2 Znak"/>
    <w:basedOn w:val="Domylnaczcionkaakapitu"/>
    <w:link w:val="Nagwek2"/>
    <w:uiPriority w:val="9"/>
    <w:locked/>
    <w:rsid w:val="002F73CD"/>
    <w:rPr>
      <w:rFonts w:ascii="Times New Roman" w:hAnsi="Times New Roman" w:cs="Times New Roman"/>
      <w:b/>
      <w:bCs/>
      <w:szCs w:val="24"/>
    </w:rPr>
  </w:style>
  <w:style w:type="character" w:customStyle="1" w:styleId="Nagwek3Znak">
    <w:name w:val="Nagłówek 3 Znak"/>
    <w:basedOn w:val="Domylnaczcionkaakapitu"/>
    <w:link w:val="Nagwek3"/>
    <w:uiPriority w:val="9"/>
    <w:semiHidden/>
    <w:locked/>
    <w:rsid w:val="000416F6"/>
    <w:rPr>
      <w:rFonts w:ascii="Cambria" w:hAnsi="Cambria" w:cs="Times New Roman"/>
      <w:b/>
      <w:color w:val="4F81BD"/>
      <w:sz w:val="24"/>
    </w:rPr>
  </w:style>
  <w:style w:type="paragraph" w:customStyle="1" w:styleId="Nagwek10">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suppressLineNumbers/>
      <w:tabs>
        <w:tab w:val="center" w:pos="4819"/>
        <w:tab w:val="right" w:pos="9638"/>
      </w:tabs>
    </w:pPr>
  </w:style>
  <w:style w:type="paragraph" w:customStyle="1" w:styleId="Stopka1">
    <w:name w:val="Stopka1"/>
    <w:basedOn w:val="Normalny"/>
    <w:rsid w:val="001256E5"/>
    <w:pPr>
      <w:suppressLineNumbers/>
      <w:tabs>
        <w:tab w:val="center" w:pos="5953"/>
        <w:tab w:val="right" w:pos="11906"/>
      </w:tabs>
    </w:pPr>
  </w:style>
  <w:style w:type="paragraph" w:styleId="Nagwek">
    <w:name w:val="header"/>
    <w:aliases w:val="Znak Znak,Znak"/>
    <w:basedOn w:val="Normalny"/>
    <w:link w:val="NagwekZnak"/>
    <w:unhideWhenUsed/>
    <w:rsid w:val="00325CF4"/>
    <w:pPr>
      <w:tabs>
        <w:tab w:val="center" w:pos="4536"/>
        <w:tab w:val="right" w:pos="9072"/>
      </w:tabs>
    </w:pPr>
    <w:rPr>
      <w:rFonts w:eastAsia="SimSun" w:cs="Mangal"/>
      <w:szCs w:val="21"/>
      <w:lang w:eastAsia="zh-CN" w:bidi="hi-IN"/>
    </w:rPr>
  </w:style>
  <w:style w:type="character" w:customStyle="1" w:styleId="NagwekZnak">
    <w:name w:val="Nagłówek Znak"/>
    <w:aliases w:val="Znak Znak Znak,Znak Znak1"/>
    <w:basedOn w:val="Domylnaczcionkaakapitu"/>
    <w:link w:val="Nagwek"/>
    <w:locked/>
    <w:rsid w:val="00325CF4"/>
    <w:rPr>
      <w:rFonts w:ascii="Times New Roman" w:eastAsia="SimSun" w:hAnsi="Times New Roman" w:cs="Times New Roman"/>
      <w:sz w:val="21"/>
      <w:lang w:eastAsia="zh-CN"/>
    </w:rPr>
  </w:style>
  <w:style w:type="paragraph" w:styleId="Stopka">
    <w:name w:val="footer"/>
    <w:basedOn w:val="Normalny"/>
    <w:link w:val="StopkaZnak"/>
    <w:uiPriority w:val="99"/>
    <w:unhideWhenUsed/>
    <w:rsid w:val="00325CF4"/>
    <w:pPr>
      <w:tabs>
        <w:tab w:val="center" w:pos="4536"/>
        <w:tab w:val="right" w:pos="9072"/>
      </w:tabs>
    </w:pPr>
    <w:rPr>
      <w:rFonts w:eastAsia="SimSun" w:cs="Mangal"/>
      <w:szCs w:val="21"/>
      <w:lang w:eastAsia="zh-CN" w:bidi="hi-IN"/>
    </w:rPr>
  </w:style>
  <w:style w:type="character" w:customStyle="1" w:styleId="StopkaZnak">
    <w:name w:val="Stopka Znak"/>
    <w:basedOn w:val="Domylnaczcionkaakapitu"/>
    <w:link w:val="Stopka"/>
    <w:uiPriority w:val="99"/>
    <w:locked/>
    <w:rsid w:val="00325CF4"/>
    <w:rPr>
      <w:rFonts w:ascii="Times New Roman" w:eastAsia="SimSun" w:hAnsi="Times New Roman" w:cs="Times New Roman"/>
      <w:sz w:val="21"/>
      <w:lang w:eastAsia="zh-CN"/>
    </w:rPr>
  </w:style>
  <w:style w:type="paragraph" w:styleId="Tekstdymka">
    <w:name w:val="Balloon Text"/>
    <w:basedOn w:val="Normalny"/>
    <w:link w:val="TekstdymkaZnak"/>
    <w:uiPriority w:val="99"/>
    <w:semiHidden/>
    <w:unhideWhenUsed/>
    <w:rsid w:val="00325CF4"/>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locked/>
    <w:rsid w:val="00325CF4"/>
    <w:rPr>
      <w:rFonts w:ascii="Tahoma" w:eastAsia="SimSun" w:hAnsi="Tahoma" w:cs="Times New Roman"/>
      <w:sz w:val="14"/>
      <w:lang w:eastAsia="zh-CN"/>
    </w:rPr>
  </w:style>
  <w:style w:type="paragraph" w:styleId="Tekstpodstawowywcity">
    <w:name w:val="Body Text Indent"/>
    <w:basedOn w:val="Normalny"/>
    <w:link w:val="TekstpodstawowywcityZnak"/>
    <w:uiPriority w:val="99"/>
    <w:rsid w:val="002F73CD"/>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locked/>
    <w:rsid w:val="002F73CD"/>
    <w:rPr>
      <w:rFonts w:ascii="Bookman Old Style" w:hAnsi="Bookman Old Style" w:cs="Times New Roman"/>
      <w:sz w:val="20"/>
    </w:rPr>
  </w:style>
  <w:style w:type="character" w:styleId="Hipercze">
    <w:name w:val="Hyperlink"/>
    <w:basedOn w:val="Domylnaczcionkaakapitu"/>
    <w:uiPriority w:val="99"/>
    <w:rsid w:val="002F73CD"/>
    <w:rPr>
      <w:rFonts w:cs="Times New Roman"/>
      <w:color w:val="0000FF"/>
      <w:u w:val="single"/>
    </w:rPr>
  </w:style>
  <w:style w:type="character" w:customStyle="1" w:styleId="ZnakZnak4">
    <w:name w:val="Znak Znak4"/>
    <w:rsid w:val="002F73CD"/>
    <w:rPr>
      <w:sz w:val="24"/>
    </w:rPr>
  </w:style>
  <w:style w:type="paragraph" w:styleId="Tekstpodstawowy">
    <w:name w:val="Body Text"/>
    <w:basedOn w:val="Normalny"/>
    <w:link w:val="TekstpodstawowyZnak"/>
    <w:uiPriority w:val="99"/>
    <w:rsid w:val="002F73CD"/>
    <w:pPr>
      <w:spacing w:after="120"/>
    </w:pPr>
  </w:style>
  <w:style w:type="character" w:customStyle="1" w:styleId="TekstpodstawowyZnak">
    <w:name w:val="Tekst podstawowy Znak"/>
    <w:basedOn w:val="Domylnaczcionkaakapitu"/>
    <w:link w:val="Tekstpodstawowy"/>
    <w:uiPriority w:val="99"/>
    <w:locked/>
    <w:rsid w:val="002F73CD"/>
    <w:rPr>
      <w:rFonts w:ascii="Times New Roman" w:hAnsi="Times New Roman" w:cs="Times New Roman"/>
      <w:sz w:val="24"/>
    </w:rPr>
  </w:style>
  <w:style w:type="paragraph" w:styleId="Lista">
    <w:name w:val="List"/>
    <w:basedOn w:val="Tekstpodstawowy"/>
    <w:uiPriority w:val="99"/>
    <w:rsid w:val="002F73C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F73CD"/>
    <w:pPr>
      <w:spacing w:after="120"/>
    </w:pPr>
    <w:rPr>
      <w:sz w:val="16"/>
      <w:szCs w:val="16"/>
    </w:rPr>
  </w:style>
  <w:style w:type="character" w:customStyle="1" w:styleId="Tekstpodstawowy3Znak">
    <w:name w:val="Tekst podstawowy 3 Znak"/>
    <w:basedOn w:val="Domylnaczcionkaakapitu"/>
    <w:link w:val="Tekstpodstawowy3"/>
    <w:uiPriority w:val="99"/>
    <w:locked/>
    <w:rsid w:val="002F73CD"/>
    <w:rPr>
      <w:rFonts w:ascii="Times New Roman" w:hAnsi="Times New Roman" w:cs="Times New Roman"/>
      <w:sz w:val="16"/>
    </w:rPr>
  </w:style>
  <w:style w:type="paragraph" w:styleId="Tytu">
    <w:name w:val="Title"/>
    <w:basedOn w:val="Normalny"/>
    <w:link w:val="TytuZnak"/>
    <w:uiPriority w:val="10"/>
    <w:qFormat/>
    <w:rsid w:val="002F73CD"/>
    <w:pPr>
      <w:jc w:val="center"/>
    </w:pPr>
    <w:rPr>
      <w:rFonts w:ascii="Arial" w:hAnsi="Arial"/>
      <w:b/>
      <w:u w:val="single"/>
    </w:rPr>
  </w:style>
  <w:style w:type="character" w:customStyle="1" w:styleId="TytuZnak">
    <w:name w:val="Tytuł Znak"/>
    <w:basedOn w:val="Domylnaczcionkaakapitu"/>
    <w:link w:val="Tytu"/>
    <w:uiPriority w:val="10"/>
    <w:locked/>
    <w:rsid w:val="002F73CD"/>
    <w:rPr>
      <w:rFonts w:ascii="Arial" w:hAnsi="Arial" w:cs="Times New Roman"/>
      <w:b/>
      <w:sz w:val="24"/>
      <w:u w:val="single"/>
    </w:rPr>
  </w:style>
  <w:style w:type="paragraph" w:customStyle="1" w:styleId="PODPUNKT">
    <w:name w:val="PODPUNKT"/>
    <w:basedOn w:val="Normalny"/>
    <w:rsid w:val="002F73CD"/>
    <w:pPr>
      <w:numPr>
        <w:ilvl w:val="1"/>
        <w:numId w:val="1"/>
      </w:numPr>
      <w:tabs>
        <w:tab w:val="num" w:pos="0"/>
        <w:tab w:val="left" w:pos="360"/>
      </w:tabs>
      <w:spacing w:line="360" w:lineRule="auto"/>
    </w:pPr>
  </w:style>
  <w:style w:type="paragraph" w:styleId="Akapitzlist">
    <w:name w:val="List Paragraph"/>
    <w:aliases w:val="Numerowanie,List Paragraph,Akapit z listą BS,Punkt 1.1,Kolorowa lista — akcent 11"/>
    <w:basedOn w:val="Normalny"/>
    <w:link w:val="AkapitzlistZnak"/>
    <w:uiPriority w:val="34"/>
    <w:qFormat/>
    <w:rsid w:val="002F73CD"/>
    <w:pPr>
      <w:ind w:left="720"/>
      <w:contextualSpacing/>
    </w:pPr>
  </w:style>
  <w:style w:type="paragraph" w:styleId="Lista-kontynuacja">
    <w:name w:val="List Continue"/>
    <w:basedOn w:val="Normalny"/>
    <w:uiPriority w:val="99"/>
    <w:unhideWhenUsed/>
    <w:rsid w:val="002F73CD"/>
    <w:pPr>
      <w:spacing w:after="120"/>
      <w:ind w:left="283"/>
      <w:contextualSpacing/>
    </w:pPr>
    <w:rPr>
      <w:sz w:val="20"/>
      <w:szCs w:val="20"/>
    </w:rPr>
  </w:style>
  <w:style w:type="paragraph" w:styleId="Tekstprzypisudolnego">
    <w:name w:val="footnote text"/>
    <w:aliases w:val="Podrozdział,Footnote,Podrozdzia3"/>
    <w:basedOn w:val="Normalny"/>
    <w:link w:val="TekstprzypisudolnegoZnak"/>
    <w:uiPriority w:val="99"/>
    <w:unhideWhenUsed/>
    <w:rsid w:val="002F73CD"/>
    <w:rPr>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F73CD"/>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F73CD"/>
    <w:rPr>
      <w:rFonts w:cs="Times New Roman"/>
      <w:vertAlign w:val="superscript"/>
    </w:rPr>
  </w:style>
  <w:style w:type="paragraph" w:customStyle="1" w:styleId="Default">
    <w:name w:val="Default"/>
    <w:uiPriority w:val="99"/>
    <w:rsid w:val="002F73CD"/>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F73CD"/>
    <w:pPr>
      <w:spacing w:before="100" w:beforeAutospacing="1" w:after="100" w:afterAutospacing="1"/>
    </w:pPr>
  </w:style>
  <w:style w:type="character" w:styleId="Odwoaniedokomentarza">
    <w:name w:val="annotation reference"/>
    <w:basedOn w:val="Domylnaczcionkaakapitu"/>
    <w:uiPriority w:val="99"/>
    <w:semiHidden/>
    <w:rsid w:val="002F73CD"/>
    <w:rPr>
      <w:rFonts w:cs="Times New Roman"/>
      <w:sz w:val="16"/>
    </w:rPr>
  </w:style>
  <w:style w:type="paragraph" w:styleId="Tekstkomentarza">
    <w:name w:val="annotation text"/>
    <w:basedOn w:val="Normalny"/>
    <w:link w:val="TekstkomentarzaZnak"/>
    <w:uiPriority w:val="99"/>
    <w:rsid w:val="002F73CD"/>
    <w:rPr>
      <w:sz w:val="20"/>
      <w:szCs w:val="20"/>
    </w:rPr>
  </w:style>
  <w:style w:type="character" w:customStyle="1" w:styleId="TekstkomentarzaZnak">
    <w:name w:val="Tekst komentarza Znak"/>
    <w:basedOn w:val="Domylnaczcionkaakapitu"/>
    <w:link w:val="Tekstkomentarza"/>
    <w:uiPriority w:val="99"/>
    <w:locked/>
    <w:rsid w:val="002F73CD"/>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2F73CD"/>
    <w:rPr>
      <w:b/>
      <w:bCs/>
    </w:rPr>
  </w:style>
  <w:style w:type="character" w:customStyle="1" w:styleId="TematkomentarzaZnak">
    <w:name w:val="Temat komentarza Znak"/>
    <w:basedOn w:val="TekstkomentarzaZnak"/>
    <w:link w:val="Tematkomentarza"/>
    <w:uiPriority w:val="99"/>
    <w:semiHidden/>
    <w:locked/>
    <w:rsid w:val="002F73CD"/>
    <w:rPr>
      <w:rFonts w:ascii="Times New Roman" w:hAnsi="Times New Roman" w:cs="Times New Roman"/>
      <w:b/>
      <w:sz w:val="20"/>
    </w:rPr>
  </w:style>
  <w:style w:type="paragraph" w:styleId="Tekstprzypisukocowego">
    <w:name w:val="endnote text"/>
    <w:basedOn w:val="Normalny"/>
    <w:link w:val="TekstprzypisukocowegoZnak"/>
    <w:uiPriority w:val="99"/>
    <w:rsid w:val="002F73CD"/>
    <w:rPr>
      <w:sz w:val="20"/>
      <w:szCs w:val="20"/>
    </w:rPr>
  </w:style>
  <w:style w:type="character" w:customStyle="1" w:styleId="TekstprzypisukocowegoZnak">
    <w:name w:val="Tekst przypisu końcowego Znak"/>
    <w:basedOn w:val="Domylnaczcionkaakapitu"/>
    <w:link w:val="Tekstprzypisukocowego"/>
    <w:uiPriority w:val="99"/>
    <w:locked/>
    <w:rsid w:val="002F73CD"/>
    <w:rPr>
      <w:rFonts w:ascii="Times New Roman" w:hAnsi="Times New Roman" w:cs="Times New Roman"/>
      <w:sz w:val="20"/>
    </w:rPr>
  </w:style>
  <w:style w:type="character" w:styleId="Odwoanieprzypisukocowego">
    <w:name w:val="endnote reference"/>
    <w:basedOn w:val="Domylnaczcionkaakapitu"/>
    <w:uiPriority w:val="99"/>
    <w:rsid w:val="002F73CD"/>
    <w:rPr>
      <w:rFonts w:cs="Times New Roman"/>
      <w:vertAlign w:val="superscript"/>
    </w:rPr>
  </w:style>
  <w:style w:type="paragraph" w:customStyle="1" w:styleId="SOP">
    <w:name w:val="SOP"/>
    <w:basedOn w:val="Tekstpodstawowy3"/>
    <w:uiPriority w:val="99"/>
    <w:rsid w:val="002F73C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F73CD"/>
    <w:pPr>
      <w:spacing w:after="120"/>
    </w:pPr>
    <w:rPr>
      <w:sz w:val="16"/>
      <w:szCs w:val="16"/>
      <w:lang w:eastAsia="ar-SA"/>
    </w:rPr>
  </w:style>
  <w:style w:type="paragraph" w:styleId="Tekstblokowy">
    <w:name w:val="Block Text"/>
    <w:basedOn w:val="Normalny"/>
    <w:uiPriority w:val="99"/>
    <w:rsid w:val="002F73CD"/>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2F73CD"/>
    <w:pPr>
      <w:spacing w:before="100" w:after="100"/>
    </w:pPr>
    <w:rPr>
      <w:rFonts w:ascii="Times New Roman" w:hAnsi="Times New Roman" w:cs="Times New Roman"/>
      <w:sz w:val="24"/>
      <w:szCs w:val="24"/>
    </w:rPr>
  </w:style>
  <w:style w:type="table" w:styleId="Tabela-Siatka">
    <w:name w:val="Table Grid"/>
    <w:basedOn w:val="Standardowy"/>
    <w:uiPriority w:val="59"/>
    <w:rsid w:val="002F73C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FF434A"/>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locked/>
    <w:rsid w:val="00FF434A"/>
    <w:rPr>
      <w:rFonts w:ascii="Times New Roman" w:eastAsia="SimSun" w:hAnsi="Times New Roman" w:cs="Times New Roman"/>
      <w:sz w:val="21"/>
      <w:lang w:eastAsia="zh-CN"/>
    </w:rPr>
  </w:style>
  <w:style w:type="character" w:styleId="Uwydatnienie">
    <w:name w:val="Emphasis"/>
    <w:basedOn w:val="Domylnaczcionkaakapitu"/>
    <w:uiPriority w:val="20"/>
    <w:qFormat/>
    <w:rsid w:val="000F21DA"/>
    <w:rPr>
      <w:rFonts w:cs="Times New Roman"/>
      <w:i/>
    </w:rPr>
  </w:style>
  <w:style w:type="paragraph" w:styleId="Bezodstpw">
    <w:name w:val="No Spacing"/>
    <w:uiPriority w:val="1"/>
    <w:qFormat/>
    <w:rsid w:val="000F21DA"/>
    <w:rPr>
      <w:rFonts w:ascii="Times New Roman" w:hAnsi="Times New Roman" w:cs="Times New Roman"/>
      <w:sz w:val="24"/>
      <w:szCs w:val="24"/>
    </w:rPr>
  </w:style>
  <w:style w:type="character" w:customStyle="1" w:styleId="szary">
    <w:name w:val="szary"/>
    <w:basedOn w:val="Domylnaczcionkaakapitu"/>
    <w:rsid w:val="00E943CD"/>
    <w:rPr>
      <w:rFonts w:cs="Times New Roman"/>
    </w:rPr>
  </w:style>
  <w:style w:type="character" w:styleId="Pogrubienie">
    <w:name w:val="Strong"/>
    <w:basedOn w:val="Domylnaczcionkaakapitu"/>
    <w:uiPriority w:val="22"/>
    <w:qFormat/>
    <w:rsid w:val="00E37821"/>
    <w:rPr>
      <w:rFonts w:cs="Times New Roman"/>
      <w:b/>
    </w:rPr>
  </w:style>
  <w:style w:type="character" w:customStyle="1" w:styleId="h1">
    <w:name w:val="h1"/>
    <w:basedOn w:val="Domylnaczcionkaakapitu"/>
    <w:rsid w:val="00851D83"/>
    <w:rPr>
      <w:rFonts w:cs="Times New Roman"/>
    </w:rPr>
  </w:style>
  <w:style w:type="paragraph" w:styleId="Zwykytekst">
    <w:name w:val="Plain Text"/>
    <w:basedOn w:val="Normalny"/>
    <w:link w:val="ZwykytekstZnak"/>
    <w:uiPriority w:val="99"/>
    <w:unhideWhenUsed/>
    <w:rsid w:val="00A06BBF"/>
    <w:rPr>
      <w:rFonts w:ascii="Calibri" w:hAnsi="Calibri"/>
      <w:sz w:val="18"/>
      <w:szCs w:val="21"/>
      <w:lang w:eastAsia="en-US"/>
    </w:rPr>
  </w:style>
  <w:style w:type="character" w:customStyle="1" w:styleId="ZwykytekstZnak">
    <w:name w:val="Zwykły tekst Znak"/>
    <w:basedOn w:val="Domylnaczcionkaakapitu"/>
    <w:link w:val="Zwykytekst"/>
    <w:uiPriority w:val="99"/>
    <w:locked/>
    <w:rsid w:val="00A06BBF"/>
    <w:rPr>
      <w:rFonts w:eastAsia="Times New Roman" w:cs="Times New Roman"/>
      <w:sz w:val="21"/>
      <w:lang w:eastAsia="en-US"/>
    </w:rPr>
  </w:style>
  <w:style w:type="character" w:customStyle="1" w:styleId="h2">
    <w:name w:val="h2"/>
    <w:basedOn w:val="Domylnaczcionkaakapitu"/>
    <w:rsid w:val="008921FF"/>
    <w:rPr>
      <w:rFonts w:cs="Times New Roman"/>
    </w:rPr>
  </w:style>
  <w:style w:type="character" w:customStyle="1" w:styleId="AkapitzlistZnak">
    <w:name w:val="Akapit z listą Znak"/>
    <w:aliases w:val="Numerowanie Znak,List Paragraph Znak,Akapit z listą BS Znak,Punkt 1.1 Znak,Kolorowa lista — akcent 11 Znak"/>
    <w:link w:val="Akapitzlist"/>
    <w:uiPriority w:val="34"/>
    <w:qFormat/>
    <w:locked/>
    <w:rsid w:val="00DC2717"/>
    <w:rPr>
      <w:rFonts w:ascii="Times New Roman" w:hAnsi="Times New Roman"/>
      <w:sz w:val="24"/>
    </w:rPr>
  </w:style>
  <w:style w:type="paragraph" w:styleId="Poprawka">
    <w:name w:val="Revision"/>
    <w:hidden/>
    <w:uiPriority w:val="99"/>
    <w:semiHidden/>
    <w:rsid w:val="00D4362C"/>
    <w:rPr>
      <w:rFonts w:ascii="Times New Roman" w:hAnsi="Times New Roman" w:cs="Times New Roman"/>
      <w:sz w:val="24"/>
      <w:szCs w:val="24"/>
    </w:rPr>
  </w:style>
  <w:style w:type="paragraph" w:customStyle="1" w:styleId="Text">
    <w:name w:val="Text"/>
    <w:basedOn w:val="Normalny"/>
    <w:rsid w:val="00AC0405"/>
    <w:pPr>
      <w:suppressAutoHyphens/>
      <w:spacing w:after="240"/>
      <w:ind w:firstLine="1440"/>
    </w:pPr>
    <w:rPr>
      <w:szCs w:val="20"/>
      <w:lang w:val="en-US" w:eastAsia="ar-SA"/>
    </w:rPr>
  </w:style>
  <w:style w:type="character" w:customStyle="1" w:styleId="apple-converted-space">
    <w:name w:val="apple-converted-space"/>
    <w:rsid w:val="00AC0405"/>
  </w:style>
  <w:style w:type="paragraph" w:styleId="Tekstpodstawowywcity3">
    <w:name w:val="Body Text Indent 3"/>
    <w:basedOn w:val="Normalny"/>
    <w:link w:val="Tekstpodstawowywcity3Znak"/>
    <w:uiPriority w:val="99"/>
    <w:semiHidden/>
    <w:unhideWhenUsed/>
    <w:rsid w:val="00AC040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C0405"/>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470243970">
      <w:bodyDiv w:val="1"/>
      <w:marLeft w:val="0"/>
      <w:marRight w:val="0"/>
      <w:marTop w:val="0"/>
      <w:marBottom w:val="0"/>
      <w:divBdr>
        <w:top w:val="none" w:sz="0" w:space="0" w:color="auto"/>
        <w:left w:val="none" w:sz="0" w:space="0" w:color="auto"/>
        <w:bottom w:val="none" w:sz="0" w:space="0" w:color="auto"/>
        <w:right w:val="none" w:sz="0" w:space="0" w:color="auto"/>
      </w:divBdr>
    </w:div>
    <w:div w:id="1858470186">
      <w:marLeft w:val="0"/>
      <w:marRight w:val="0"/>
      <w:marTop w:val="0"/>
      <w:marBottom w:val="0"/>
      <w:divBdr>
        <w:top w:val="none" w:sz="0" w:space="0" w:color="auto"/>
        <w:left w:val="none" w:sz="0" w:space="0" w:color="auto"/>
        <w:bottom w:val="none" w:sz="0" w:space="0" w:color="auto"/>
        <w:right w:val="none" w:sz="0" w:space="0" w:color="auto"/>
      </w:divBdr>
    </w:div>
    <w:div w:id="1858470187">
      <w:marLeft w:val="0"/>
      <w:marRight w:val="0"/>
      <w:marTop w:val="0"/>
      <w:marBottom w:val="0"/>
      <w:divBdr>
        <w:top w:val="none" w:sz="0" w:space="0" w:color="auto"/>
        <w:left w:val="none" w:sz="0" w:space="0" w:color="auto"/>
        <w:bottom w:val="none" w:sz="0" w:space="0" w:color="auto"/>
        <w:right w:val="none" w:sz="0" w:space="0" w:color="auto"/>
      </w:divBdr>
    </w:div>
    <w:div w:id="1858470188">
      <w:marLeft w:val="0"/>
      <w:marRight w:val="0"/>
      <w:marTop w:val="0"/>
      <w:marBottom w:val="0"/>
      <w:divBdr>
        <w:top w:val="none" w:sz="0" w:space="0" w:color="auto"/>
        <w:left w:val="none" w:sz="0" w:space="0" w:color="auto"/>
        <w:bottom w:val="none" w:sz="0" w:space="0" w:color="auto"/>
        <w:right w:val="none" w:sz="0" w:space="0" w:color="auto"/>
      </w:divBdr>
    </w:div>
    <w:div w:id="1858470189">
      <w:marLeft w:val="0"/>
      <w:marRight w:val="0"/>
      <w:marTop w:val="0"/>
      <w:marBottom w:val="0"/>
      <w:divBdr>
        <w:top w:val="none" w:sz="0" w:space="0" w:color="auto"/>
        <w:left w:val="none" w:sz="0" w:space="0" w:color="auto"/>
        <w:bottom w:val="none" w:sz="0" w:space="0" w:color="auto"/>
        <w:right w:val="none" w:sz="0" w:space="0" w:color="auto"/>
      </w:divBdr>
    </w:div>
    <w:div w:id="20174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r.pl/wsparcie-dla-przedsiebiorczy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rr.pl/wsparcie-dla-przedsiebiorczy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ZIE\AppData\Local\Temp\papier%20firmowy%20startuj%5b3%5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BE71E-D7BB-42AE-899A-4E68D527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startuj[3].dotx</Template>
  <TotalTime>27</TotalTime>
  <Pages>53</Pages>
  <Words>13010</Words>
  <Characters>87606</Characters>
  <Application>Microsoft Office Word</Application>
  <DocSecurity>0</DocSecurity>
  <Lines>730</Lines>
  <Paragraphs>200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Ziętara</dc:creator>
  <cp:lastModifiedBy>MR</cp:lastModifiedBy>
  <cp:revision>5</cp:revision>
  <cp:lastPrinted>2021-05-12T10:58:00Z</cp:lastPrinted>
  <dcterms:created xsi:type="dcterms:W3CDTF">2021-06-29T09:44:00Z</dcterms:created>
  <dcterms:modified xsi:type="dcterms:W3CDTF">2021-07-13T13:02:00Z</dcterms:modified>
</cp:coreProperties>
</file>